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01" w:type="dxa"/>
        <w:jc w:val="center"/>
        <w:tblLook w:val="04A0" w:firstRow="1" w:lastRow="0" w:firstColumn="1" w:lastColumn="0" w:noHBand="0" w:noVBand="1"/>
      </w:tblPr>
      <w:tblGrid>
        <w:gridCol w:w="3171"/>
        <w:gridCol w:w="6030"/>
      </w:tblGrid>
      <w:tr w:rsidR="00D7734F" w:rsidRPr="001273DA" w14:paraId="43B12D87" w14:textId="77777777" w:rsidTr="00D7734F">
        <w:trPr>
          <w:trHeight w:val="698"/>
          <w:jc w:val="center"/>
        </w:trPr>
        <w:tc>
          <w:tcPr>
            <w:tcW w:w="3171" w:type="dxa"/>
          </w:tcPr>
          <w:p w14:paraId="58048EE0" w14:textId="77777777" w:rsidR="00D7734F" w:rsidRPr="00820C0D" w:rsidRDefault="00D7734F" w:rsidP="00ED4135">
            <w:pPr>
              <w:spacing w:line="312" w:lineRule="auto"/>
              <w:ind w:left="-207"/>
              <w:jc w:val="center"/>
              <w:rPr>
                <w:b/>
                <w:sz w:val="26"/>
                <w:szCs w:val="26"/>
                <w:lang w:val="fr-FR"/>
              </w:rPr>
            </w:pPr>
            <w:r w:rsidRPr="00820C0D">
              <w:rPr>
                <w:b/>
                <w:sz w:val="26"/>
                <w:szCs w:val="26"/>
                <w:lang w:val="fr-FR"/>
              </w:rPr>
              <w:t>BỘ Y TẾ</w:t>
            </w:r>
          </w:p>
          <w:p w14:paraId="41EA02A3" w14:textId="77777777" w:rsidR="00D7734F" w:rsidRPr="00D7734F" w:rsidRDefault="009900E3" w:rsidP="00D7734F">
            <w:pPr>
              <w:spacing w:line="312" w:lineRule="auto"/>
              <w:ind w:left="-207"/>
              <w:jc w:val="center"/>
              <w:rPr>
                <w:sz w:val="26"/>
                <w:lang w:val="fr-FR"/>
              </w:rPr>
            </w:pPr>
            <w:r>
              <w:rPr>
                <w:noProof/>
              </w:rPr>
              <mc:AlternateContent>
                <mc:Choice Requires="wps">
                  <w:drawing>
                    <wp:anchor distT="0" distB="0" distL="114300" distR="114300" simplePos="0" relativeHeight="251660288" behindDoc="0" locked="0" layoutInCell="1" allowOverlap="1" wp14:anchorId="1ED59EE6" wp14:editId="043DAA23">
                      <wp:simplePos x="0" y="0"/>
                      <wp:positionH relativeFrom="column">
                        <wp:posOffset>548005</wp:posOffset>
                      </wp:positionH>
                      <wp:positionV relativeFrom="paragraph">
                        <wp:posOffset>30480</wp:posOffset>
                      </wp:positionV>
                      <wp:extent cx="638175" cy="0"/>
                      <wp:effectExtent l="8255" t="8890" r="10795"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BA7FB1" id="_x0000_t32" coordsize="21600,21600" o:spt="32" o:oned="t" path="m,l21600,21600e" filled="f">
                      <v:path arrowok="t" fillok="f" o:connecttype="none"/>
                      <o:lock v:ext="edit" shapetype="t"/>
                    </v:shapetype>
                    <v:shape id="AutoShape 3" o:spid="_x0000_s1026" type="#_x0000_t32" style="position:absolute;margin-left:43.15pt;margin-top:2.4pt;width:5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uYlHAIAADo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"/>
                  </w:pict>
                </mc:Fallback>
              </mc:AlternateContent>
            </w:r>
          </w:p>
        </w:tc>
        <w:tc>
          <w:tcPr>
            <w:tcW w:w="6030" w:type="dxa"/>
          </w:tcPr>
          <w:p w14:paraId="49740A32" w14:textId="77777777" w:rsidR="00D7734F" w:rsidRPr="00820C0D" w:rsidRDefault="00D7734F" w:rsidP="00ED4135">
            <w:pPr>
              <w:spacing w:line="312" w:lineRule="auto"/>
              <w:jc w:val="center"/>
              <w:rPr>
                <w:b/>
                <w:sz w:val="26"/>
                <w:szCs w:val="26"/>
                <w:lang w:val="fr-FR"/>
              </w:rPr>
            </w:pPr>
            <w:r w:rsidRPr="00820C0D">
              <w:rPr>
                <w:b/>
                <w:sz w:val="26"/>
                <w:szCs w:val="26"/>
                <w:lang w:val="fr-FR"/>
              </w:rPr>
              <w:t>CỘNG HÒA XÃ HỘI CHỦ NGHĨA VIỆT NAM</w:t>
            </w:r>
          </w:p>
          <w:p w14:paraId="03B7F7FC" w14:textId="77777777" w:rsidR="00D7734F" w:rsidRPr="00D7734F" w:rsidRDefault="009900E3" w:rsidP="00D7734F">
            <w:pPr>
              <w:spacing w:line="312" w:lineRule="auto"/>
              <w:jc w:val="center"/>
              <w:rPr>
                <w:b/>
                <w:bCs/>
                <w:lang w:val="pt-BR"/>
              </w:rPr>
            </w:pPr>
            <w:r>
              <w:rPr>
                <w:b/>
                <w:noProof/>
              </w:rPr>
              <mc:AlternateContent>
                <mc:Choice Requires="wps">
                  <w:drawing>
                    <wp:anchor distT="0" distB="0" distL="114300" distR="114300" simplePos="0" relativeHeight="251659264" behindDoc="0" locked="0" layoutInCell="1" allowOverlap="1" wp14:anchorId="4CB4A641" wp14:editId="495AE587">
                      <wp:simplePos x="0" y="0"/>
                      <wp:positionH relativeFrom="column">
                        <wp:posOffset>818515</wp:posOffset>
                      </wp:positionH>
                      <wp:positionV relativeFrom="paragraph">
                        <wp:posOffset>224155</wp:posOffset>
                      </wp:positionV>
                      <wp:extent cx="2085975" cy="0"/>
                      <wp:effectExtent l="6350" t="12065" r="12700" b="698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88AC4F" id="AutoShape 2" o:spid="_x0000_s1026" type="#_x0000_t32" style="position:absolute;margin-left:64.45pt;margin-top:17.65pt;width:16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" strokeweight=".25pt"/>
                  </w:pict>
                </mc:Fallback>
              </mc:AlternateContent>
            </w:r>
            <w:r w:rsidR="00D7734F" w:rsidRPr="00820C0D">
              <w:rPr>
                <w:b/>
                <w:bCs/>
                <w:lang w:val="pt-BR"/>
              </w:rPr>
              <w:t>Độc lập - Tự do - Hạnh phúc</w:t>
            </w:r>
          </w:p>
        </w:tc>
      </w:tr>
      <w:tr w:rsidR="00D7734F" w:rsidRPr="001273DA" w14:paraId="54C719A0" w14:textId="77777777" w:rsidTr="00D7734F">
        <w:trPr>
          <w:trHeight w:val="268"/>
          <w:jc w:val="center"/>
        </w:trPr>
        <w:tc>
          <w:tcPr>
            <w:tcW w:w="3171" w:type="dxa"/>
          </w:tcPr>
          <w:p w14:paraId="7F2C699C" w14:textId="76A78B81" w:rsidR="00D7734F" w:rsidRPr="00820C0D" w:rsidRDefault="00D7734F" w:rsidP="00D7734F">
            <w:pPr>
              <w:spacing w:before="240" w:line="312" w:lineRule="auto"/>
              <w:ind w:left="-207"/>
              <w:jc w:val="center"/>
              <w:rPr>
                <w:b/>
                <w:sz w:val="26"/>
                <w:szCs w:val="26"/>
                <w:lang w:val="fr-FR"/>
              </w:rPr>
            </w:pPr>
            <w:r w:rsidRPr="00820C0D">
              <w:rPr>
                <w:lang w:val="fr-FR"/>
              </w:rPr>
              <w:t xml:space="preserve">Số: </w:t>
            </w:r>
            <w:r>
              <w:rPr>
                <w:lang w:val="fr-FR"/>
              </w:rPr>
              <w:t xml:space="preserve"> </w:t>
            </w:r>
            <w:r w:rsidR="009B1723">
              <w:rPr>
                <w:lang w:val="fr-FR"/>
              </w:rPr>
              <w:t xml:space="preserve">    </w:t>
            </w:r>
            <w:r w:rsidRPr="00820C0D">
              <w:rPr>
                <w:lang w:val="fr-FR"/>
              </w:rPr>
              <w:t>/BC-BYT</w:t>
            </w:r>
          </w:p>
        </w:tc>
        <w:tc>
          <w:tcPr>
            <w:tcW w:w="6030" w:type="dxa"/>
          </w:tcPr>
          <w:p w14:paraId="65DC7025" w14:textId="47E3950C" w:rsidR="00D7734F" w:rsidRPr="00820C0D" w:rsidRDefault="00D7734F" w:rsidP="0049308B">
            <w:pPr>
              <w:spacing w:before="240" w:line="312" w:lineRule="auto"/>
              <w:jc w:val="center"/>
              <w:rPr>
                <w:b/>
                <w:sz w:val="26"/>
                <w:szCs w:val="26"/>
                <w:lang w:val="fr-FR"/>
              </w:rPr>
            </w:pPr>
            <w:r w:rsidRPr="00002D3B">
              <w:rPr>
                <w:i/>
                <w:lang w:val="fr-FR"/>
              </w:rPr>
              <w:t xml:space="preserve">Hà Nội, ngày </w:t>
            </w:r>
            <w:r w:rsidR="009B1723">
              <w:rPr>
                <w:i/>
                <w:lang w:val="fr-FR"/>
              </w:rPr>
              <w:t xml:space="preserve">  </w:t>
            </w:r>
            <w:r w:rsidRPr="00002D3B">
              <w:rPr>
                <w:i/>
                <w:lang w:val="fr-FR"/>
              </w:rPr>
              <w:t xml:space="preserve"> tháng </w:t>
            </w:r>
            <w:r w:rsidR="0049308B">
              <w:rPr>
                <w:i/>
                <w:lang w:val="fr-FR"/>
              </w:rPr>
              <w:t xml:space="preserve">   </w:t>
            </w:r>
            <w:r w:rsidRPr="00002D3B">
              <w:rPr>
                <w:i/>
                <w:lang w:val="fr-FR"/>
              </w:rPr>
              <w:t xml:space="preserve"> năm 202</w:t>
            </w:r>
            <w:r w:rsidR="0049308B">
              <w:rPr>
                <w:i/>
                <w:lang w:val="fr-FR"/>
              </w:rPr>
              <w:t>2</w:t>
            </w:r>
          </w:p>
        </w:tc>
      </w:tr>
    </w:tbl>
    <w:p w14:paraId="752EF553" w14:textId="77777777" w:rsidR="00D7734F" w:rsidRPr="00002D3B" w:rsidRDefault="00D7734F" w:rsidP="00D7734F">
      <w:pPr>
        <w:spacing w:line="312" w:lineRule="auto"/>
        <w:jc w:val="center"/>
        <w:rPr>
          <w:b/>
          <w:lang w:val="fr-FR"/>
        </w:rPr>
      </w:pPr>
    </w:p>
    <w:p w14:paraId="25866811" w14:textId="77777777" w:rsidR="00D7734F" w:rsidRPr="00002D3B" w:rsidRDefault="00D7734F" w:rsidP="00D7734F">
      <w:pPr>
        <w:spacing w:line="312" w:lineRule="auto"/>
        <w:jc w:val="center"/>
        <w:rPr>
          <w:b/>
          <w:lang w:val="fr-FR"/>
        </w:rPr>
      </w:pPr>
      <w:r w:rsidRPr="00002D3B">
        <w:rPr>
          <w:b/>
          <w:lang w:val="fr-FR"/>
        </w:rPr>
        <w:t>BÁO CÁO</w:t>
      </w:r>
    </w:p>
    <w:p w14:paraId="305311D8" w14:textId="77777777" w:rsidR="00D7734F" w:rsidRPr="00002D3B" w:rsidRDefault="00D7734F" w:rsidP="00D7734F">
      <w:pPr>
        <w:spacing w:line="312" w:lineRule="auto"/>
        <w:jc w:val="center"/>
        <w:rPr>
          <w:b/>
          <w:lang w:val="fr-FR"/>
        </w:rPr>
      </w:pPr>
      <w:r w:rsidRPr="00002D3B">
        <w:rPr>
          <w:b/>
          <w:lang w:val="fr-FR"/>
        </w:rPr>
        <w:t>Đánh giá tác động chính sách Dự án Luật khám bệnh, chữa bệnh (sửa đổi)</w:t>
      </w:r>
    </w:p>
    <w:p w14:paraId="7DE051BF" w14:textId="77777777" w:rsidR="00D7734F" w:rsidRPr="00820C0D" w:rsidRDefault="009900E3" w:rsidP="00D7734F">
      <w:pPr>
        <w:pStyle w:val="Heading1"/>
        <w:spacing w:before="0" w:line="312" w:lineRule="auto"/>
        <w:ind w:firstLine="720"/>
        <w:jc w:val="both"/>
        <w:rPr>
          <w:rFonts w:ascii="Times New Roman" w:hAnsi="Times New Roman" w:cs="Times New Roman"/>
          <w:b/>
          <w:bCs/>
          <w:iCs/>
          <w:color w:val="auto"/>
          <w:sz w:val="28"/>
          <w:szCs w:val="28"/>
          <w:lang w:val="fr-FR"/>
        </w:rPr>
      </w:pPr>
      <w:r>
        <w:rPr>
          <w:rFonts w:ascii="Times New Roman" w:hAnsi="Times New Roman" w:cs="Times New Roman"/>
          <w:b/>
          <w:bCs/>
          <w:iCs/>
          <w:noProof/>
          <w:color w:val="auto"/>
          <w:sz w:val="28"/>
          <w:szCs w:val="28"/>
        </w:rPr>
        <mc:AlternateContent>
          <mc:Choice Requires="wps">
            <w:drawing>
              <wp:anchor distT="0" distB="0" distL="114300" distR="114300" simplePos="0" relativeHeight="251661312" behindDoc="0" locked="0" layoutInCell="1" allowOverlap="1" wp14:anchorId="3F2444AF" wp14:editId="6D6BC2D7">
                <wp:simplePos x="0" y="0"/>
                <wp:positionH relativeFrom="column">
                  <wp:posOffset>1144270</wp:posOffset>
                </wp:positionH>
                <wp:positionV relativeFrom="paragraph">
                  <wp:posOffset>8890</wp:posOffset>
                </wp:positionV>
                <wp:extent cx="3671570" cy="0"/>
                <wp:effectExtent l="5080" t="10795" r="9525" b="825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1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765B0A" id="AutoShape 4" o:spid="_x0000_s1026" type="#_x0000_t32" style="position:absolute;margin-left:90.1pt;margin-top:.7pt;width:289.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Hs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"/>
            </w:pict>
          </mc:Fallback>
        </mc:AlternateContent>
      </w:r>
    </w:p>
    <w:p w14:paraId="21AD1B21" w14:textId="77777777" w:rsidR="00D7734F" w:rsidRPr="00002D3B" w:rsidRDefault="00D7734F" w:rsidP="00D41E2F">
      <w:pPr>
        <w:pStyle w:val="Heading1"/>
        <w:spacing w:before="0" w:line="300" w:lineRule="auto"/>
        <w:jc w:val="center"/>
        <w:rPr>
          <w:rFonts w:ascii="Times New Roman" w:hAnsi="Times New Roman" w:cs="Times New Roman"/>
          <w:b/>
          <w:color w:val="auto"/>
          <w:sz w:val="28"/>
          <w:szCs w:val="28"/>
          <w:lang w:val="fr-FR"/>
        </w:rPr>
      </w:pPr>
      <w:r w:rsidRPr="00002D3B">
        <w:rPr>
          <w:rFonts w:ascii="Times New Roman" w:hAnsi="Times New Roman" w:cs="Times New Roman"/>
          <w:b/>
          <w:color w:val="auto"/>
          <w:sz w:val="28"/>
          <w:szCs w:val="28"/>
          <w:lang w:val="fr-FR"/>
        </w:rPr>
        <w:t>Phần 1</w:t>
      </w:r>
      <w:r w:rsidRPr="00002D3B">
        <w:rPr>
          <w:rFonts w:ascii="Times New Roman" w:hAnsi="Times New Roman" w:cs="Times New Roman"/>
          <w:b/>
          <w:color w:val="auto"/>
          <w:sz w:val="28"/>
          <w:szCs w:val="28"/>
          <w:lang w:val="fr-FR"/>
        </w:rPr>
        <w:br/>
        <w:t>TỔNG QUAN</w:t>
      </w:r>
    </w:p>
    <w:p w14:paraId="08F67584" w14:textId="77777777" w:rsidR="00D7734F" w:rsidRPr="00002D3B" w:rsidRDefault="00D7734F" w:rsidP="00D41E2F">
      <w:pPr>
        <w:tabs>
          <w:tab w:val="left" w:pos="990"/>
        </w:tabs>
        <w:spacing w:line="300" w:lineRule="auto"/>
        <w:jc w:val="center"/>
        <w:rPr>
          <w:bCs/>
          <w:lang w:val="fr-FR"/>
        </w:rPr>
      </w:pPr>
    </w:p>
    <w:p w14:paraId="72070917" w14:textId="77777777" w:rsidR="00D7734F" w:rsidRPr="00002D3B" w:rsidRDefault="00D7734F" w:rsidP="00D41E2F">
      <w:pPr>
        <w:pStyle w:val="NormalWeb"/>
        <w:shd w:val="clear" w:color="auto" w:fill="FFFFFF"/>
        <w:spacing w:before="0" w:beforeAutospacing="0" w:after="0" w:afterAutospacing="0" w:line="300" w:lineRule="auto"/>
        <w:ind w:firstLine="720"/>
        <w:jc w:val="both"/>
        <w:outlineLvl w:val="0"/>
        <w:rPr>
          <w:bCs/>
          <w:sz w:val="28"/>
          <w:szCs w:val="28"/>
          <w:lang w:val="fr-FR"/>
        </w:rPr>
      </w:pPr>
      <w:r w:rsidRPr="00002D3B">
        <w:rPr>
          <w:b/>
          <w:color w:val="000000"/>
          <w:sz w:val="28"/>
          <w:szCs w:val="28"/>
          <w:lang w:val="fr-FR"/>
        </w:rPr>
        <w:t>I. ĐẶT VẤN ĐỀ</w:t>
      </w:r>
    </w:p>
    <w:p w14:paraId="6336EEB6" w14:textId="77777777" w:rsidR="00C91724" w:rsidRPr="00C91724" w:rsidRDefault="00C91724" w:rsidP="00C91724">
      <w:pPr>
        <w:tabs>
          <w:tab w:val="left" w:pos="990"/>
        </w:tabs>
        <w:spacing w:line="300" w:lineRule="auto"/>
        <w:ind w:firstLine="720"/>
        <w:jc w:val="both"/>
        <w:rPr>
          <w:lang w:val="fr-FR" w:eastAsia="x-none"/>
        </w:rPr>
      </w:pPr>
      <w:r w:rsidRPr="00C91724">
        <w:rPr>
          <w:lang w:val="fr-FR" w:eastAsia="x-none"/>
        </w:rPr>
        <w:t>Ngày 23/11/2009, Quốc hội đã thông qua Luật khám bệnh, chữa bệnh. Ngay sau Luật được ban hành, Chính phủ, Bộ Y tế và các bộ, ngành đã ban hành văn bản hướng dẫn thi hành luật. Hệ thống văn bản quy phạm pháp luật về khám bệnh, chữa bệnh</w:t>
      </w:r>
      <w:r w:rsidRPr="00737CE9">
        <w:rPr>
          <w:lang w:val="x-none" w:eastAsia="x-none"/>
        </w:rPr>
        <w:t xml:space="preserve"> </w:t>
      </w:r>
      <w:r w:rsidRPr="00C91724">
        <w:rPr>
          <w:lang w:val="fr-FR" w:eastAsia="x-none"/>
        </w:rPr>
        <w:t xml:space="preserve">ra đời </w:t>
      </w:r>
      <w:r w:rsidRPr="00737CE9">
        <w:rPr>
          <w:lang w:val="x-none" w:eastAsia="x-none"/>
        </w:rPr>
        <w:t xml:space="preserve">đã tạo </w:t>
      </w:r>
      <w:r w:rsidRPr="00C91724">
        <w:rPr>
          <w:lang w:val="fr-FR" w:eastAsia="x-none"/>
        </w:rPr>
        <w:t>hành lang</w:t>
      </w:r>
      <w:r w:rsidRPr="00737CE9">
        <w:rPr>
          <w:lang w:val="x-none" w:eastAsia="x-none"/>
        </w:rPr>
        <w:t xml:space="preserve"> pháp lý </w:t>
      </w:r>
      <w:r w:rsidRPr="00C91724">
        <w:rPr>
          <w:lang w:val="fr-FR" w:eastAsia="x-none"/>
        </w:rPr>
        <w:t xml:space="preserve">vô cùng quan trọng </w:t>
      </w:r>
      <w:r w:rsidRPr="00737CE9">
        <w:rPr>
          <w:lang w:val="x-none" w:eastAsia="x-none"/>
        </w:rPr>
        <w:t xml:space="preserve">cho công tác quản lý </w:t>
      </w:r>
      <w:r w:rsidRPr="00C91724">
        <w:rPr>
          <w:lang w:val="fr-FR" w:eastAsia="x-none"/>
        </w:rPr>
        <w:t xml:space="preserve">nhà nước </w:t>
      </w:r>
      <w:r w:rsidRPr="00737CE9">
        <w:rPr>
          <w:lang w:val="x-none" w:eastAsia="x-none"/>
        </w:rPr>
        <w:t>trong lĩnh vực khám bệnh, chữa bệnh</w:t>
      </w:r>
      <w:r w:rsidRPr="00C91724">
        <w:rPr>
          <w:lang w:val="fr-FR" w:eastAsia="x-none"/>
        </w:rPr>
        <w:t>:</w:t>
      </w:r>
    </w:p>
    <w:p w14:paraId="4D709834" w14:textId="22B814C0" w:rsidR="00C91724" w:rsidRPr="00737CE9" w:rsidRDefault="00C91724" w:rsidP="00C91724">
      <w:pPr>
        <w:tabs>
          <w:tab w:val="left" w:pos="990"/>
        </w:tabs>
        <w:spacing w:line="300" w:lineRule="auto"/>
        <w:ind w:firstLine="720"/>
        <w:jc w:val="both"/>
        <w:rPr>
          <w:lang w:val="pt-BR"/>
        </w:rPr>
      </w:pPr>
      <w:r w:rsidRPr="00C91724">
        <w:rPr>
          <w:i/>
          <w:lang w:val="fr-FR"/>
        </w:rPr>
        <w:t>Thứ nhất,</w:t>
      </w:r>
      <w:r w:rsidRPr="00C91724">
        <w:rPr>
          <w:lang w:val="fr-FR"/>
        </w:rPr>
        <w:t xml:space="preserve"> Luật khám bệnh, chữa bệnh đã góp phần chuẩn hóa chất lượng của hoạt động khám bệnh, chữa bệnh thông qua việc quy định điều kiện tối thiểu để cấp chứng chỉ hành nghề cho người hành nghề và giấy phép hoạt động cho các cơ sở khám bệnh, chữa bệnh. Tính đến </w:t>
      </w:r>
      <w:r w:rsidR="001A263F">
        <w:rPr>
          <w:lang w:val="fr-FR"/>
        </w:rPr>
        <w:t>tháng 12/2021</w:t>
      </w:r>
      <w:r w:rsidRPr="00C91724">
        <w:rPr>
          <w:lang w:val="fr-FR"/>
        </w:rPr>
        <w:t>, các cơ quan quản lý nhà nước đã thực hiện việc cấp g</w:t>
      </w:r>
      <w:r w:rsidRPr="00737CE9">
        <w:rPr>
          <w:lang w:val="pt-BR"/>
        </w:rPr>
        <w:t xml:space="preserve">iấy phép hoạt động cho </w:t>
      </w:r>
      <w:r w:rsidR="001A263F" w:rsidRPr="00826D28">
        <w:rPr>
          <w:color w:val="000000"/>
          <w:lang w:val="pt-BR"/>
        </w:rPr>
        <w:t>51.814</w:t>
      </w:r>
      <w:r w:rsidRPr="000A63BD">
        <w:rPr>
          <w:color w:val="FF0000"/>
          <w:lang w:val="pt-BR"/>
        </w:rPr>
        <w:t xml:space="preserve"> </w:t>
      </w:r>
      <w:r w:rsidRPr="00737CE9">
        <w:rPr>
          <w:lang w:val="pt-BR"/>
        </w:rPr>
        <w:t xml:space="preserve">cơ sở y tế và chứng chỉ hành nghề cho </w:t>
      </w:r>
      <w:r w:rsidR="001A263F" w:rsidRPr="00826D28">
        <w:rPr>
          <w:color w:val="000000"/>
          <w:lang w:val="pt-BR"/>
        </w:rPr>
        <w:t>444.738</w:t>
      </w:r>
      <w:r w:rsidRPr="000A63BD">
        <w:rPr>
          <w:color w:val="FF0000"/>
          <w:lang w:val="pt-BR"/>
        </w:rPr>
        <w:t xml:space="preserve"> </w:t>
      </w:r>
      <w:r w:rsidRPr="00737CE9">
        <w:rPr>
          <w:lang w:val="pt-BR"/>
        </w:rPr>
        <w:t>trường hợp.</w:t>
      </w:r>
    </w:p>
    <w:p w14:paraId="738BE5CB" w14:textId="5B6F72D5" w:rsidR="00C91724" w:rsidRPr="00C91724" w:rsidRDefault="00C91724" w:rsidP="00C91724">
      <w:pPr>
        <w:tabs>
          <w:tab w:val="left" w:pos="990"/>
        </w:tabs>
        <w:spacing w:line="300" w:lineRule="auto"/>
        <w:ind w:firstLine="720"/>
        <w:jc w:val="both"/>
        <w:rPr>
          <w:lang w:val="pt-BR"/>
        </w:rPr>
      </w:pPr>
      <w:r w:rsidRPr="00C91724">
        <w:rPr>
          <w:i/>
          <w:lang w:val="pt-BR"/>
        </w:rPr>
        <w:t>Thứ hai,</w:t>
      </w:r>
      <w:r w:rsidRPr="00C91724">
        <w:rPr>
          <w:lang w:val="pt-BR"/>
        </w:rPr>
        <w:t xml:space="preserve"> Luật khám bệnh, chữa bệnh đã góp phần tăng cường khả năng tiếp </w:t>
      </w:r>
      <w:r w:rsidRPr="00DC502E">
        <w:rPr>
          <w:lang w:val="pt-BR"/>
        </w:rPr>
        <w:t xml:space="preserve">cận với dịch vụ khám bệnh, chữa bệnh của người dân. Sau hơn </w:t>
      </w:r>
      <w:r w:rsidR="00770611" w:rsidRPr="00DC502E">
        <w:rPr>
          <w:lang w:val="pt-BR"/>
        </w:rPr>
        <w:t>11</w:t>
      </w:r>
      <w:r w:rsidRPr="00DC502E">
        <w:rPr>
          <w:lang w:val="pt-BR"/>
        </w:rPr>
        <w:t xml:space="preserve"> năm thực hiện, </w:t>
      </w:r>
      <w:r w:rsidRPr="00C91724">
        <w:rPr>
          <w:lang w:val="pt-BR"/>
        </w:rPr>
        <w:t xml:space="preserve">hiện nay cả nước có gần </w:t>
      </w:r>
      <w:r w:rsidR="001A263F" w:rsidRPr="00826D28">
        <w:rPr>
          <w:color w:val="000000"/>
          <w:lang w:val="pt-BR"/>
        </w:rPr>
        <w:t>51.814</w:t>
      </w:r>
      <w:r w:rsidR="001A263F" w:rsidRPr="000A63BD">
        <w:rPr>
          <w:color w:val="FF0000"/>
          <w:lang w:val="pt-BR"/>
        </w:rPr>
        <w:t xml:space="preserve"> </w:t>
      </w:r>
      <w:r w:rsidRPr="00C91724">
        <w:rPr>
          <w:lang w:val="pt-BR"/>
        </w:rPr>
        <w:t xml:space="preserve">cơ sở khám, chữa bệnh (trong đó có </w:t>
      </w:r>
      <w:r w:rsidR="00BB7E09" w:rsidRPr="00C70587">
        <w:rPr>
          <w:lang w:val="pt-BR"/>
        </w:rPr>
        <w:t>306</w:t>
      </w:r>
      <w:r w:rsidRPr="00C91724">
        <w:rPr>
          <w:lang w:val="pt-BR"/>
        </w:rPr>
        <w:t xml:space="preserve"> bệnh viện tư nhân</w:t>
      </w:r>
      <w:r w:rsidR="00BB7E09">
        <w:rPr>
          <w:lang w:val="pt-BR"/>
        </w:rPr>
        <w:t>;</w:t>
      </w:r>
      <w:r w:rsidRPr="00C91724">
        <w:rPr>
          <w:lang w:val="pt-BR"/>
        </w:rPr>
        <w:t xml:space="preserve"> </w:t>
      </w:r>
      <w:r w:rsidR="00BB7E09" w:rsidRPr="00C70587">
        <w:rPr>
          <w:lang w:val="pt-BR"/>
        </w:rPr>
        <w:t>1.118 phòng khám đa khoa; 24.621 phòng khám chuyên khoa; 155 phòng khám chuyên khoa bác sỹ gia đình; 6.521 phòng chẩn trị y học cổ truyền, 78 nhà hộ sinh; 711 cơ sở chẩn đoán hình ảnh; 3.724 cơ sở dịch vụ y tế; 167 y tế cơ quan đơn vị; 255 loại hình cơ sở khác.</w:t>
      </w:r>
      <w:r w:rsidR="00BB7E09" w:rsidRPr="00826D28">
        <w:rPr>
          <w:lang w:val="da-DK"/>
        </w:rPr>
        <w:t xml:space="preserve">... </w:t>
      </w:r>
      <w:r w:rsidR="00BB7E09" w:rsidRPr="00826D28">
        <w:rPr>
          <w:lang w:val="vi-VN"/>
        </w:rPr>
        <w:t xml:space="preserve"> </w:t>
      </w:r>
      <w:r w:rsidRPr="00C91724">
        <w:rPr>
          <w:lang w:val="pt-BR"/>
        </w:rPr>
        <w:t xml:space="preserve">) với hơn 80.000 bác sỹ đang làm việc đạt tỷ lệ 8,2 bác sỹ/10.000 dân, cao hơn một số nước trong khu vực; số giường bệnh/vạn dân đạt mức 26,5; </w:t>
      </w:r>
      <w:r w:rsidRPr="00737CE9">
        <w:rPr>
          <w:lang w:val="nl-NL"/>
        </w:rPr>
        <w:t>100% số xã có trạm y tế</w:t>
      </w:r>
      <w:r w:rsidRPr="00C91724">
        <w:rPr>
          <w:lang w:val="pt-BR"/>
        </w:rPr>
        <w:t>, 76% xã đạt tiêu chí quốc gia về y tế xã.</w:t>
      </w:r>
    </w:p>
    <w:p w14:paraId="58FB93F5" w14:textId="77777777" w:rsidR="00C91724" w:rsidRPr="00C91724" w:rsidRDefault="00C91724" w:rsidP="00C91724">
      <w:pPr>
        <w:tabs>
          <w:tab w:val="left" w:pos="990"/>
        </w:tabs>
        <w:spacing w:line="300" w:lineRule="auto"/>
        <w:ind w:firstLine="720"/>
        <w:jc w:val="both"/>
        <w:rPr>
          <w:lang w:val="pt-BR"/>
        </w:rPr>
      </w:pPr>
      <w:r w:rsidRPr="00737CE9">
        <w:rPr>
          <w:i/>
          <w:lang w:val="pt-BR"/>
        </w:rPr>
        <w:t xml:space="preserve">Thứ ba, </w:t>
      </w:r>
      <w:r w:rsidRPr="00737CE9">
        <w:rPr>
          <w:lang w:val="pt-BR"/>
        </w:rPr>
        <w:t>Luật khám bệnh, chữa bệnh</w:t>
      </w:r>
      <w:r w:rsidRPr="00737CE9">
        <w:rPr>
          <w:i/>
          <w:lang w:val="pt-BR"/>
        </w:rPr>
        <w:t xml:space="preserve"> </w:t>
      </w:r>
      <w:r w:rsidRPr="00C91724">
        <w:rPr>
          <w:lang w:val="pt-BR"/>
        </w:rPr>
        <w:t xml:space="preserve">cũng góp phần quan trọng trong việc nâng cao chất lượng cung cấp dịch vụ khám bệnh, chữa bệnh, tạo hành lang pháp lý để y học Việt Nam đã tiếp cận được với các kỹ thuật mới, phương pháp </w:t>
      </w:r>
      <w:r w:rsidRPr="00C91724">
        <w:rPr>
          <w:lang w:val="pt-BR"/>
        </w:rPr>
        <w:lastRenderedPageBreak/>
        <w:t>mới, kỹ thuật y khoa tiên tiến, hiện đại hàng đầu thế giới, góp phần làm tăng tuổi thọ trung bình của người Việt Nam cao hơn tuổi thọ trung bình của dân số thế giới (76,6 tuổi), cũng như thu hút khoảng 300.000 lượt người nước ngoài đến khám bệnh, chữa bệnh tại Việt Nam.</w:t>
      </w:r>
    </w:p>
    <w:p w14:paraId="4667F78B" w14:textId="77777777" w:rsidR="00C91724" w:rsidRPr="00C91724" w:rsidRDefault="00C91724" w:rsidP="007A2336">
      <w:pPr>
        <w:tabs>
          <w:tab w:val="left" w:pos="990"/>
        </w:tabs>
        <w:spacing w:line="300" w:lineRule="auto"/>
        <w:ind w:firstLine="720"/>
        <w:jc w:val="both"/>
        <w:rPr>
          <w:lang w:val="pt-BR"/>
        </w:rPr>
      </w:pPr>
      <w:r w:rsidRPr="001273DA">
        <w:rPr>
          <w:spacing w:val="2"/>
          <w:lang w:val="pt-BR"/>
        </w:rPr>
        <w:t>Bên cạnh những kết quả, thành tựu đạt được, sau hơn 09 năm triển khai thi hành Luật khám bệnh, chữa bệnh đã nảy sinh một số vướng mắc, bất cập, những vấn đề nảy sinh trong thực tiễn chưa có cơ chế pháp lý để giải quyết, cụ thể như sau</w:t>
      </w:r>
      <w:r w:rsidRPr="00C91724">
        <w:rPr>
          <w:lang w:val="pt-BR"/>
        </w:rPr>
        <w:t>:</w:t>
      </w:r>
    </w:p>
    <w:p w14:paraId="41AADEB0" w14:textId="77777777" w:rsidR="00C70587" w:rsidRDefault="00C91724" w:rsidP="007A2336">
      <w:pPr>
        <w:tabs>
          <w:tab w:val="left" w:pos="990"/>
        </w:tabs>
        <w:spacing w:line="300" w:lineRule="auto"/>
        <w:ind w:firstLine="720"/>
        <w:jc w:val="both"/>
        <w:rPr>
          <w:lang w:val="pt-BR"/>
        </w:rPr>
      </w:pPr>
      <w:r w:rsidRPr="00C91724">
        <w:rPr>
          <w:i/>
          <w:lang w:val="pt-BR"/>
        </w:rPr>
        <w:t>Thứ nhất,</w:t>
      </w:r>
      <w:r w:rsidRPr="00C91724">
        <w:rPr>
          <w:lang w:val="pt-BR"/>
        </w:rPr>
        <w:t xml:space="preserve"> về </w:t>
      </w:r>
      <w:r w:rsidR="00506213">
        <w:rPr>
          <w:lang w:val="pt-BR"/>
        </w:rPr>
        <w:t>quản lý người hành nghề:</w:t>
      </w:r>
    </w:p>
    <w:p w14:paraId="35FDBF6B" w14:textId="77777777" w:rsidR="00C70587" w:rsidRPr="00C70587" w:rsidRDefault="00506213" w:rsidP="00C70587">
      <w:pPr>
        <w:tabs>
          <w:tab w:val="left" w:pos="990"/>
        </w:tabs>
        <w:spacing w:line="300" w:lineRule="auto"/>
        <w:ind w:firstLine="720"/>
        <w:jc w:val="both"/>
        <w:rPr>
          <w:i/>
          <w:iCs/>
          <w:lang w:val="pt-BR"/>
        </w:rPr>
      </w:pPr>
      <w:r w:rsidRPr="00C70587">
        <w:rPr>
          <w:i/>
          <w:iCs/>
          <w:lang w:val="pt-BR"/>
        </w:rPr>
        <w:t xml:space="preserve">a) Về </w:t>
      </w:r>
      <w:r w:rsidR="00C91724" w:rsidRPr="00C70587">
        <w:rPr>
          <w:i/>
          <w:iCs/>
          <w:lang w:val="pt-BR"/>
        </w:rPr>
        <w:t>cấp chứng chỉ hành nghề:</w:t>
      </w:r>
    </w:p>
    <w:p w14:paraId="233AA469" w14:textId="00A43123" w:rsidR="002C5CCD" w:rsidRPr="00826D28" w:rsidRDefault="002C5CCD" w:rsidP="00C70587">
      <w:pPr>
        <w:tabs>
          <w:tab w:val="left" w:pos="990"/>
        </w:tabs>
        <w:spacing w:line="300" w:lineRule="auto"/>
        <w:ind w:firstLine="720"/>
        <w:jc w:val="both"/>
        <w:rPr>
          <w:bCs/>
          <w:lang w:val="pt-BR"/>
        </w:rPr>
      </w:pPr>
      <w:r w:rsidRPr="00826D28">
        <w:rPr>
          <w:lang w:val="pt-BR"/>
        </w:rPr>
        <w:t xml:space="preserve">- Về đối tượng được cấp chứng chỉ hành nghề: </w:t>
      </w:r>
      <w:r w:rsidRPr="00826D28">
        <w:rPr>
          <w:bCs/>
          <w:lang w:val="pt-BR"/>
        </w:rPr>
        <w:t>Luật khám bệnh, chữa bệnh 2009 chỉ cấp chứng chỉ hành nghề cho 06 loại đối tượng, quy định này chưa bao phủ hết các đối tượng tham gia hoạt động khám bệnh, chữa bệnh trong thực tế gây khó khăn cơ sở khám bệnh, chữa bệnh trong quá trình tổ chức thực hiện khám bệnh, chữa bệnh và thanh quyết toán bảo hiểm y tế.</w:t>
      </w:r>
    </w:p>
    <w:p w14:paraId="1BC208DE" w14:textId="77777777" w:rsidR="002C5CCD" w:rsidRPr="00826D28" w:rsidRDefault="002C5CCD" w:rsidP="002C5CCD">
      <w:pPr>
        <w:tabs>
          <w:tab w:val="left" w:pos="990"/>
        </w:tabs>
        <w:spacing w:line="312" w:lineRule="auto"/>
        <w:ind w:firstLine="720"/>
        <w:jc w:val="both"/>
        <w:rPr>
          <w:bCs/>
          <w:lang w:val="pt-BR"/>
        </w:rPr>
      </w:pPr>
      <w:r w:rsidRPr="00826D28">
        <w:rPr>
          <w:lang w:val="pt-BR"/>
        </w:rPr>
        <w:t>- Về thời hạn giá trị của chứng chỉ hành nghề: Luật khám bệnh, chữa bệnh không quy định thời hạn giá trị của chứng chỉ hành nghề - chứng chỉ hành nghề có giá trị vĩnh viễn. Việc quy định như trên</w:t>
      </w:r>
      <w:r w:rsidRPr="00826D28">
        <w:rPr>
          <w:bCs/>
          <w:lang w:val="pt-BR"/>
        </w:rPr>
        <w:t xml:space="preserve"> gây khó khăn cho cơ quan quản lý nhà nước trong việc theo dõi, giám sát quản lý chất lượng hành nghề khi chuẩn hóa các điều kiện chuyên môn, cập nhật kiến thức y khoa liên tục và quá trình hành nghề của người hành nghề. Bên cạnh đó, quy định này cũng không phù hợp với thông lệ quốc tế (các nước trên thế giới đều quy định chứng chỉ hành nghề có thời hạn) gây khó khăn cho việc hội nhập của y tế Việt Nam với các nước trong khu vực và trên thế giới về khám bệnh, chữa bệnh.</w:t>
      </w:r>
    </w:p>
    <w:p w14:paraId="7DDAF361" w14:textId="71B2509F" w:rsidR="002C5CCD" w:rsidRPr="00826D28" w:rsidRDefault="002C5CCD" w:rsidP="002C5CCD">
      <w:pPr>
        <w:tabs>
          <w:tab w:val="left" w:pos="990"/>
        </w:tabs>
        <w:spacing w:line="312" w:lineRule="auto"/>
        <w:ind w:firstLine="720"/>
        <w:jc w:val="both"/>
        <w:rPr>
          <w:bCs/>
          <w:lang w:val="pt-BR"/>
        </w:rPr>
      </w:pPr>
      <w:r w:rsidRPr="00826D28">
        <w:rPr>
          <w:lang w:val="pt-BR"/>
        </w:rPr>
        <w:t xml:space="preserve">- Về phương thức cấp chứng chỉ hành nghề: Luật khám bệnh, chữa bệnh năm 2009 quy định việc cấp </w:t>
      </w:r>
      <w:r w:rsidRPr="00826D28">
        <w:rPr>
          <w:bCs/>
          <w:lang w:val="pt-BR"/>
        </w:rPr>
        <w:t xml:space="preserve">chứng chỉ hành nghề dựa trên phương thức xét hồ sơ của người đề nghị cấp nên không đánh giá được thực chất trình độ, năng lực người hành nghề, chất lượng đào tạo của cơ sở đào tạo, không xác định được phạm vi hành nghề cụ thể của người hành nghề. Đa số các nước trên thế giới đều tổ chức cấp chứng chỉ hành nghề thông qua kỳ </w:t>
      </w:r>
      <w:r w:rsidR="00937928">
        <w:rPr>
          <w:bCs/>
          <w:lang w:val="pt-BR"/>
        </w:rPr>
        <w:t>kiểm tra đánh giá</w:t>
      </w:r>
      <w:r w:rsidRPr="00826D28">
        <w:rPr>
          <w:bCs/>
          <w:lang w:val="pt-BR"/>
        </w:rPr>
        <w:t xml:space="preserve"> năng lực thực hành.</w:t>
      </w:r>
    </w:p>
    <w:p w14:paraId="4AB673F9" w14:textId="77777777" w:rsidR="002C5CCD" w:rsidRDefault="002C5CCD" w:rsidP="002C5CCD">
      <w:pPr>
        <w:spacing w:line="312" w:lineRule="auto"/>
        <w:ind w:firstLine="720"/>
        <w:jc w:val="both"/>
        <w:rPr>
          <w:color w:val="000000"/>
          <w:lang w:val="pt-BR"/>
        </w:rPr>
      </w:pPr>
      <w:r w:rsidRPr="00826D28">
        <w:rPr>
          <w:color w:val="000000"/>
          <w:lang w:val="pt-BR"/>
        </w:rPr>
        <w:t xml:space="preserve">- Người tham gia hành nghề chưa tìm hiểu văn bản pháp luật liên quan đến lĩnh vực khám chữa bệnh mặc dù đã được tập huấn hướng dẫn do đó khi nộp thủ tục hồ sơ phải bổ sung nhiều lần dẫn đến việc chậm hoàn thành tiến độ </w:t>
      </w:r>
      <w:r w:rsidRPr="00826D28">
        <w:rPr>
          <w:color w:val="000000"/>
          <w:lang w:val="pt-BR"/>
        </w:rPr>
        <w:lastRenderedPageBreak/>
        <w:t>cấp chứng chỉ hành nghề (trong tổng số 482.209 hồ sơ đề nghị cấp chứng chỉ hành nghề có 40.778 hồ sơ phải bổ sung chiếm tỷ lệ 8,4 %)</w:t>
      </w:r>
      <w:r>
        <w:rPr>
          <w:color w:val="000000"/>
          <w:lang w:val="pt-BR"/>
        </w:rPr>
        <w:t>.</w:t>
      </w:r>
    </w:p>
    <w:p w14:paraId="7289FE04" w14:textId="13A6B534" w:rsidR="00D96CF7" w:rsidRPr="00C70587" w:rsidRDefault="00506213" w:rsidP="007A2336">
      <w:pPr>
        <w:tabs>
          <w:tab w:val="left" w:pos="990"/>
        </w:tabs>
        <w:spacing w:line="300" w:lineRule="auto"/>
        <w:ind w:firstLine="720"/>
        <w:jc w:val="both"/>
        <w:rPr>
          <w:i/>
          <w:iCs/>
          <w:lang w:val="pt-BR"/>
        </w:rPr>
      </w:pPr>
      <w:r w:rsidRPr="00C70587">
        <w:rPr>
          <w:bCs/>
          <w:i/>
          <w:iCs/>
          <w:lang w:val="pt-BR"/>
        </w:rPr>
        <w:t>b)</w:t>
      </w:r>
      <w:r w:rsidR="00D96CF7" w:rsidRPr="00C70587">
        <w:rPr>
          <w:bCs/>
          <w:i/>
          <w:iCs/>
          <w:lang w:val="pt-BR"/>
        </w:rPr>
        <w:t xml:space="preserve"> </w:t>
      </w:r>
      <w:r w:rsidRPr="00C70587">
        <w:rPr>
          <w:bCs/>
          <w:i/>
          <w:iCs/>
          <w:lang w:val="pt-BR"/>
        </w:rPr>
        <w:t>V</w:t>
      </w:r>
      <w:r w:rsidR="00D96CF7" w:rsidRPr="00C70587">
        <w:rPr>
          <w:bCs/>
          <w:i/>
          <w:iCs/>
          <w:lang w:val="pt-BR"/>
        </w:rPr>
        <w:t>ề</w:t>
      </w:r>
      <w:r w:rsidR="00D96CF7" w:rsidRPr="00C70587">
        <w:rPr>
          <w:i/>
          <w:iCs/>
          <w:lang w:val="pt-BR"/>
        </w:rPr>
        <w:t xml:space="preserve"> quản lý </w:t>
      </w:r>
      <w:r w:rsidRPr="00C70587">
        <w:rPr>
          <w:i/>
          <w:iCs/>
          <w:lang w:val="pt-BR"/>
        </w:rPr>
        <w:t xml:space="preserve">hoạt động của người </w:t>
      </w:r>
      <w:r w:rsidR="00D96CF7" w:rsidRPr="00C70587">
        <w:rPr>
          <w:i/>
          <w:iCs/>
          <w:lang w:val="pt-BR"/>
        </w:rPr>
        <w:t>hành nghề:</w:t>
      </w:r>
    </w:p>
    <w:p w14:paraId="38F1DBF5" w14:textId="150B20AA" w:rsidR="002C5CCD" w:rsidRPr="00826D28" w:rsidRDefault="002C5CCD" w:rsidP="002C5CCD">
      <w:pPr>
        <w:tabs>
          <w:tab w:val="left" w:pos="990"/>
        </w:tabs>
        <w:spacing w:line="312" w:lineRule="auto"/>
        <w:ind w:firstLine="720"/>
        <w:jc w:val="both"/>
        <w:rPr>
          <w:lang w:val="pt-BR"/>
        </w:rPr>
      </w:pPr>
      <w:r w:rsidRPr="00826D28">
        <w:rPr>
          <w:lang w:val="pt-BR"/>
        </w:rPr>
        <w:t>- Về đăng ký hành nghề: Luật năm 2009 không quy định về đăng ký hành nghề mà việc đăng ký hành nghề được Chính phủ quy định tại Nghị định số 109/2</w:t>
      </w:r>
      <w:r w:rsidR="00DB15EF">
        <w:rPr>
          <w:lang w:val="pt-BR"/>
        </w:rPr>
        <w:t>0</w:t>
      </w:r>
      <w:r w:rsidRPr="00826D28">
        <w:rPr>
          <w:lang w:val="pt-BR"/>
        </w:rPr>
        <w:t>16/NĐ-CP, theo đó Chính phủ đã quy định nguyên tắc đăng ký hành nghề và trách nhiệm đăng ký hành nghề. Tuy nhiên, do việc đăng ký hành nghề chưa được coi là một trong các điều cần và đủ để một người được phép hành nghề khám bệnh, chữa bệnh nên trên thực tế việc thực hiện còn rất lỏng lẻo. Bên cạnh đó, việc quản lý đăng ký hành nghề hiện nay mới chỉ quản lý được phần thời gian, địa điểm làm việc mà chưa quản lý được hoạt động chuyên môn của người hành nghề;</w:t>
      </w:r>
    </w:p>
    <w:p w14:paraId="3190161B" w14:textId="4065948B" w:rsidR="002C5CCD" w:rsidRPr="00C70587" w:rsidRDefault="002C5CCD" w:rsidP="002C5CCD">
      <w:pPr>
        <w:spacing w:line="312" w:lineRule="auto"/>
        <w:ind w:firstLine="720"/>
        <w:jc w:val="both"/>
        <w:rPr>
          <w:spacing w:val="-4"/>
          <w:lang w:val="pt-BR"/>
        </w:rPr>
      </w:pPr>
      <w:r w:rsidRPr="00C70587">
        <w:rPr>
          <w:spacing w:val="-4"/>
          <w:lang w:val="pt-BR"/>
        </w:rPr>
        <w:t xml:space="preserve">- Về sử dụng ngôn ngữ của người nước ngoài trong khám bệnh, chữa bệnh: </w:t>
      </w:r>
    </w:p>
    <w:p w14:paraId="7FACDAF4" w14:textId="77777777" w:rsidR="002C5CCD" w:rsidRPr="00826D28" w:rsidRDefault="002C5CCD" w:rsidP="002C5CCD">
      <w:pPr>
        <w:spacing w:line="312" w:lineRule="auto"/>
        <w:ind w:firstLine="720"/>
        <w:jc w:val="both"/>
        <w:rPr>
          <w:bCs/>
          <w:color w:val="000000"/>
          <w:lang w:val="pt-BR"/>
        </w:rPr>
      </w:pPr>
      <w:r w:rsidRPr="00826D28">
        <w:rPr>
          <w:bCs/>
          <w:color w:val="000000"/>
          <w:lang w:val="pt-BR"/>
        </w:rPr>
        <w:t>Tính đến tháng 02/2021, Bộ Y tế đã cấp chứng chỉ hành nghề cho 585 người nước ngoài hành nghề tại Việt Nam, trong đó số người hành nghề chủ yếu sử dụng tiếng Anh và tiếng Trung, cụ thể: tiếng Anh là 342 người chiếm 59%, tiếng Trung là 189 người chiếm 32% và các loại ngôn ngữ khác như: tiếng Hàn Quốc, Nhật Bản, tiếng Pháp… là 54 người chiếm 9%.</w:t>
      </w:r>
    </w:p>
    <w:p w14:paraId="2558B7FB" w14:textId="77777777" w:rsidR="002C5CCD" w:rsidRPr="00826D28" w:rsidRDefault="002C5CCD" w:rsidP="002C5CCD">
      <w:pPr>
        <w:spacing w:line="312" w:lineRule="auto"/>
        <w:ind w:firstLine="567"/>
        <w:jc w:val="both"/>
        <w:rPr>
          <w:iCs/>
          <w:lang w:val="pt-BR"/>
        </w:rPr>
      </w:pPr>
      <w:r w:rsidRPr="00C70587">
        <w:rPr>
          <w:iCs/>
          <w:spacing w:val="-4"/>
          <w:lang w:val="pt-BR"/>
        </w:rPr>
        <w:t>Về phạm vi hành nghề, đa số người nước ngoài làm việc tại phòng khám và một số bệnh viện quốc tế, phần lớn là cung cấp dịch vụ khám chữa bệnh cho người nước ngoài tại Việt Nam, còn đối với người Việt Nam thì thường chỉ ở một số phạm vi chuyên môn như răng hàm mặt, phẫu thuật tạo hình, y học cổ truyền</w:t>
      </w:r>
      <w:r w:rsidRPr="00826D28">
        <w:rPr>
          <w:iCs/>
          <w:lang w:val="pt-BR"/>
        </w:rPr>
        <w:t xml:space="preserve">. </w:t>
      </w:r>
    </w:p>
    <w:p w14:paraId="5796DCE4" w14:textId="77777777" w:rsidR="002C5CCD" w:rsidRPr="00826D28" w:rsidRDefault="002C5CCD" w:rsidP="002C5CCD">
      <w:pPr>
        <w:spacing w:line="312" w:lineRule="auto"/>
        <w:ind w:firstLine="567"/>
        <w:jc w:val="both"/>
        <w:rPr>
          <w:color w:val="000000"/>
          <w:lang w:val="pt-BR"/>
        </w:rPr>
      </w:pPr>
      <w:r w:rsidRPr="00826D28">
        <w:rPr>
          <w:color w:val="000000"/>
          <w:lang w:val="pt-BR"/>
        </w:rPr>
        <w:t xml:space="preserve">Qua công tác thanh tra, kiểm tra cho thấy trong thời gian qua có khá nhiều bác sỹ người nước ngoài đang hành nghề tại các cơ sở khám bệnh, chữa bệnh của Việt Nam, đặc biệt là tại các cơ sở khám bệnh, chữa bệnh tư nhân chưa tuân thủ các quy định chuyên môn kỹ thuật y tế, thậm chí xảy ra các sai sót y khoa do liên quan đến sử dụng người phiên dịch: </w:t>
      </w:r>
    </w:p>
    <w:p w14:paraId="51A50652" w14:textId="77777777" w:rsidR="002C5CCD" w:rsidRPr="00826D28" w:rsidRDefault="002C5CCD" w:rsidP="002C5CCD">
      <w:pPr>
        <w:spacing w:line="312" w:lineRule="auto"/>
        <w:ind w:firstLine="567"/>
        <w:jc w:val="both"/>
        <w:rPr>
          <w:color w:val="000000"/>
          <w:lang w:val="pt-BR"/>
        </w:rPr>
      </w:pPr>
      <w:r w:rsidRPr="00826D28">
        <w:rPr>
          <w:color w:val="000000"/>
          <w:lang w:val="pt-BR"/>
        </w:rPr>
        <w:t>+ Hạn chế trong việc khai thác tiền sử bệnh tật, tình trạng sức khỏe, các dấu hiệu lâm sàng, việc ghi chép hồ sơ bệnh án, kê đơn … do sự phối hợp chưa tốt giữa bác sỹ người nước ngoài với người phiên dịch;</w:t>
      </w:r>
    </w:p>
    <w:p w14:paraId="42F05C6B" w14:textId="77777777" w:rsidR="002C5CCD" w:rsidRPr="00826D28" w:rsidRDefault="002C5CCD" w:rsidP="002C5CCD">
      <w:pPr>
        <w:spacing w:line="312" w:lineRule="auto"/>
        <w:ind w:firstLine="567"/>
        <w:jc w:val="both"/>
        <w:rPr>
          <w:color w:val="000000"/>
          <w:lang w:val="pt-BR"/>
        </w:rPr>
      </w:pPr>
      <w:r w:rsidRPr="00826D28">
        <w:rPr>
          <w:color w:val="000000"/>
          <w:lang w:val="pt-BR"/>
        </w:rPr>
        <w:t xml:space="preserve">+ Luật khám bệnh, chữa bệnh hiện hành quy định điều kiện của người phiên dịch khá chặt chẽ, vừa phải có bằng cấp chuyên môn y tế, lại vừa đạt trình độ về ngoại ngữ để phiên dịch nên trên thực tế rất ít người phiên dịch đáp ứng được yêu cầu này; </w:t>
      </w:r>
    </w:p>
    <w:p w14:paraId="1A164C8A" w14:textId="77777777" w:rsidR="002C5CCD" w:rsidRPr="00826D28" w:rsidRDefault="002C5CCD" w:rsidP="002C5CCD">
      <w:pPr>
        <w:spacing w:line="312" w:lineRule="auto"/>
        <w:ind w:firstLine="567"/>
        <w:jc w:val="both"/>
        <w:rPr>
          <w:color w:val="000000"/>
          <w:lang w:val="pt-BR"/>
        </w:rPr>
      </w:pPr>
      <w:r w:rsidRPr="00826D28">
        <w:rPr>
          <w:color w:val="000000"/>
          <w:lang w:val="pt-BR"/>
        </w:rPr>
        <w:lastRenderedPageBreak/>
        <w:t>+ Có tình trạng người phiên dịch không làm việc sau khi người nước ngoài đã được cấp chứng chỉ hành nghề nên bác sỹ nước ngoài không thể giao tiếp với người bệnh trong khám bệnh, chữa bệnh;</w:t>
      </w:r>
    </w:p>
    <w:p w14:paraId="6483118A" w14:textId="77777777" w:rsidR="002C5CCD" w:rsidRPr="00826D28" w:rsidRDefault="002C5CCD" w:rsidP="002C5CCD">
      <w:pPr>
        <w:spacing w:line="312" w:lineRule="auto"/>
        <w:ind w:firstLine="567"/>
        <w:jc w:val="both"/>
        <w:rPr>
          <w:color w:val="000000"/>
          <w:lang w:val="pt-BR"/>
        </w:rPr>
      </w:pPr>
      <w:r w:rsidRPr="00826D28">
        <w:rPr>
          <w:color w:val="000000"/>
          <w:lang w:val="pt-BR"/>
        </w:rPr>
        <w:t>+ Có cơ sở khám bệnh, chữa bệnh có một số bác sỹ nước ngoài nhưng lại sử dụng chung phiên dịch nên chất lượng chẩn đoán và điều trị cho người bệnh gặp khó khăn;</w:t>
      </w:r>
    </w:p>
    <w:p w14:paraId="1344B8F2" w14:textId="77777777" w:rsidR="002C5CCD" w:rsidRPr="00826D28" w:rsidRDefault="002C5CCD" w:rsidP="002C5CCD">
      <w:pPr>
        <w:spacing w:line="312" w:lineRule="auto"/>
        <w:ind w:firstLine="567"/>
        <w:jc w:val="both"/>
        <w:rPr>
          <w:color w:val="000000"/>
          <w:lang w:val="pt-BR"/>
        </w:rPr>
      </w:pPr>
      <w:r w:rsidRPr="00826D28">
        <w:rPr>
          <w:color w:val="000000"/>
          <w:lang w:val="pt-BR"/>
        </w:rPr>
        <w:t>+ Có tình trạng người phiên dịch lợi dụng vị trí phiên dịch của mình, người bệnh tưởng là bác sỹ để chẩn đoán và điều trị trái pháp luật;</w:t>
      </w:r>
    </w:p>
    <w:p w14:paraId="4E77DF46" w14:textId="77777777" w:rsidR="002C5CCD" w:rsidRDefault="002C5CCD" w:rsidP="002C5CCD">
      <w:pPr>
        <w:spacing w:line="293" w:lineRule="auto"/>
        <w:ind w:firstLine="720"/>
        <w:jc w:val="both"/>
        <w:rPr>
          <w:color w:val="000000"/>
          <w:lang w:val="pt-BR"/>
        </w:rPr>
      </w:pPr>
      <w:r w:rsidRPr="00826D28">
        <w:rPr>
          <w:color w:val="000000"/>
          <w:lang w:val="pt-BR"/>
        </w:rPr>
        <w:t>+ Việc cho phép sử dụng người phiên dịch như hiện nay gây khó khăn trong việc xác định trách nhiệm pháp lý khi xảy ra sự cố y khoa, sai sót chuyên môn y tế vì không biết nguyên nhân gây ra sự cố y khoa do lỗi chỉ định của người hành nghề hay lỗi tại người phiên dịch.</w:t>
      </w:r>
    </w:p>
    <w:p w14:paraId="20367715" w14:textId="77777777" w:rsidR="00DB15EF" w:rsidRPr="00826D28" w:rsidRDefault="00DB15EF" w:rsidP="00DB15EF">
      <w:pPr>
        <w:tabs>
          <w:tab w:val="left" w:pos="990"/>
        </w:tabs>
        <w:spacing w:line="293" w:lineRule="auto"/>
        <w:ind w:firstLine="720"/>
        <w:jc w:val="both"/>
        <w:rPr>
          <w:bCs/>
          <w:i/>
          <w:iCs/>
          <w:lang w:val="pt-BR"/>
        </w:rPr>
      </w:pPr>
      <w:r w:rsidRPr="00826D28">
        <w:rPr>
          <w:bCs/>
          <w:i/>
          <w:iCs/>
          <w:lang w:val="pt-BR"/>
        </w:rPr>
        <w:t>c) Về huy động người hành nghề tham gia điều trị khi xảy ra thiên tai, thảm họa, dịch bệnh hoặc tình trạng khẩn cấp</w:t>
      </w:r>
    </w:p>
    <w:p w14:paraId="64832244" w14:textId="77777777" w:rsidR="00DB15EF" w:rsidRPr="00826D28" w:rsidRDefault="00DB15EF" w:rsidP="00DB15EF">
      <w:pPr>
        <w:spacing w:line="293" w:lineRule="auto"/>
        <w:ind w:firstLine="720"/>
        <w:jc w:val="both"/>
        <w:rPr>
          <w:lang w:val="it-IT"/>
        </w:rPr>
      </w:pPr>
      <w:r w:rsidRPr="00826D28">
        <w:rPr>
          <w:color w:val="000000"/>
          <w:lang w:val="pt-BR"/>
        </w:rPr>
        <w:t>Thực tiễn hoạt động phòng, chống dịch COVID-19 vừa qua cho thấy khi số lượng bệnh nhân tăng đột biến ở các khu vực, địa bàn có dịch, dẫn đến quá tải, thiếu nhân lực trong công tác điều trị của cơ sở khám bệnh, chữa bệnh, Bộ Y tế</w:t>
      </w:r>
      <w:r w:rsidRPr="00826D28">
        <w:rPr>
          <w:lang w:val="it-IT"/>
        </w:rPr>
        <w:t xml:space="preserve"> đã phải huy động lực lượng nhân lực tham gia xét nghiệm trên diện rộng, tăng cường các cơ sở thu dung, điều trị COVID-19, gồm: cả các bác sỹ không chỉ ở chuyên ngành hồi sức, nội, truyền nhiễm mà ở tất cả các chuyên ngành, trong đó có nhiều trường hợp thực hiện các nhiệm vụ không phù hợp, thậm chí trái với phạm vi hành nghề được ghi trong chứng chỉ hành nghề; </w:t>
      </w:r>
    </w:p>
    <w:p w14:paraId="15C6690A" w14:textId="77777777" w:rsidR="00DB15EF" w:rsidRPr="00826D28" w:rsidRDefault="00DB15EF" w:rsidP="00DB15EF">
      <w:pPr>
        <w:spacing w:line="293" w:lineRule="auto"/>
        <w:ind w:firstLine="720"/>
        <w:jc w:val="both"/>
        <w:rPr>
          <w:lang w:val="it-IT"/>
        </w:rPr>
      </w:pPr>
      <w:r w:rsidRPr="00826D28">
        <w:rPr>
          <w:lang w:val="it-IT"/>
        </w:rPr>
        <w:t>Tuy nhiên, việc huy động, điều động như trên không hoàn toàn phù hợp với quy định của Luật Khám bệnh, chữa bệnh về chứng chỉ hành nghề, cụ thể tại khoản 2 Điều 6 Luật Khám bệnh, chữa bệnh quy định nghiêm cấm: "Khám bệnh, chữa bệnh không có chứng chỉ hành nghề" và khoản 3 Điều 6 Luật Khám bệnh, chữa bệnh quy định nghiêm cấm: "Hành nghề khám bệnh, chữa bệnh vượt quá phạm vi hoạt động chuyên môn được ghi trong chứng chỉ hành nghề, trừ trường hợp cấp cứu".</w:t>
      </w:r>
    </w:p>
    <w:p w14:paraId="44730E7D" w14:textId="658F7EBC" w:rsidR="00506213" w:rsidRDefault="00C91724" w:rsidP="007A2336">
      <w:pPr>
        <w:tabs>
          <w:tab w:val="left" w:pos="990"/>
        </w:tabs>
        <w:spacing w:line="300" w:lineRule="auto"/>
        <w:ind w:firstLine="720"/>
        <w:jc w:val="both"/>
        <w:rPr>
          <w:bCs/>
          <w:lang w:val="pt-BR"/>
        </w:rPr>
      </w:pPr>
      <w:r w:rsidRPr="00C91724">
        <w:rPr>
          <w:bCs/>
          <w:i/>
          <w:lang w:val="pt-BR"/>
        </w:rPr>
        <w:t xml:space="preserve">Thứ </w:t>
      </w:r>
      <w:r w:rsidR="00506213">
        <w:rPr>
          <w:bCs/>
          <w:i/>
          <w:lang w:val="pt-BR"/>
        </w:rPr>
        <w:t>hai</w:t>
      </w:r>
      <w:r w:rsidRPr="00C91724">
        <w:rPr>
          <w:bCs/>
          <w:i/>
          <w:lang w:val="pt-BR"/>
        </w:rPr>
        <w:t>,</w:t>
      </w:r>
      <w:r w:rsidRPr="00C91724">
        <w:rPr>
          <w:bCs/>
          <w:lang w:val="pt-BR"/>
        </w:rPr>
        <w:t xml:space="preserve"> về </w:t>
      </w:r>
      <w:r w:rsidR="00506213">
        <w:rPr>
          <w:bCs/>
          <w:lang w:val="pt-BR"/>
        </w:rPr>
        <w:t xml:space="preserve">quản lý </w:t>
      </w:r>
      <w:r w:rsidR="00506213" w:rsidRPr="00C91724">
        <w:rPr>
          <w:bCs/>
          <w:lang w:val="pt-BR"/>
        </w:rPr>
        <w:t>cơ sở khám bệnh, chữa bệnh</w:t>
      </w:r>
      <w:r w:rsidR="00506213">
        <w:rPr>
          <w:bCs/>
          <w:lang w:val="pt-BR"/>
        </w:rPr>
        <w:t>:</w:t>
      </w:r>
    </w:p>
    <w:p w14:paraId="6A0D968E" w14:textId="73E7E421" w:rsidR="00DB15EF" w:rsidRPr="00826D28" w:rsidRDefault="00506213" w:rsidP="00DB15EF">
      <w:pPr>
        <w:tabs>
          <w:tab w:val="left" w:pos="990"/>
        </w:tabs>
        <w:spacing w:line="300" w:lineRule="auto"/>
        <w:ind w:firstLine="720"/>
        <w:jc w:val="both"/>
        <w:rPr>
          <w:bCs/>
          <w:lang w:val="pt-BR"/>
        </w:rPr>
      </w:pPr>
      <w:r>
        <w:rPr>
          <w:bCs/>
          <w:lang w:val="pt-BR"/>
        </w:rPr>
        <w:t xml:space="preserve">- Về </w:t>
      </w:r>
      <w:r w:rsidR="00C91724" w:rsidRPr="00C91724">
        <w:rPr>
          <w:bCs/>
          <w:lang w:val="pt-BR"/>
        </w:rPr>
        <w:t>hình thức tổ chức cơ sở khám bệnh, chữa bệnh</w:t>
      </w:r>
      <w:r>
        <w:rPr>
          <w:bCs/>
          <w:lang w:val="pt-BR"/>
        </w:rPr>
        <w:t>:</w:t>
      </w:r>
      <w:r w:rsidR="00C91724" w:rsidRPr="00C91724">
        <w:rPr>
          <w:bCs/>
          <w:lang w:val="pt-BR"/>
        </w:rPr>
        <w:t xml:space="preserve"> Luật khám bệnh, chữa bệnh đã quy định cụ thể một số hình thức tổ chức cơ sở khám bệnh, chữa bệnh. Tuy nhiên, </w:t>
      </w:r>
      <w:r w:rsidR="00DB15EF" w:rsidRPr="00826D28">
        <w:rPr>
          <w:lang w:val="it-IT"/>
        </w:rPr>
        <w:t xml:space="preserve">Nghị định số 109/2016/NĐ-CP ngày 01 tháng 7 năm 2016 của Chính phủ quy định cấp chứng chỉ hành nghề đối với người hành nghề và cấp giấy phép hoạt động đối với cơ sở khám bệnh, chữa bệnh đã được sửa đổi, bổ sung bởi Nghị định số 155/2018/NĐ-CP ngày 12 tháng 11 năm 2018 </w:t>
      </w:r>
      <w:r w:rsidR="00DB15EF" w:rsidRPr="00826D28">
        <w:rPr>
          <w:bCs/>
          <w:lang w:val="pt-BR"/>
        </w:rPr>
        <w:t xml:space="preserve">chưa bao </w:t>
      </w:r>
      <w:r w:rsidR="00DB15EF" w:rsidRPr="00826D28">
        <w:rPr>
          <w:bCs/>
          <w:lang w:val="pt-BR"/>
        </w:rPr>
        <w:lastRenderedPageBreak/>
        <w:t>quát hết các hình thức tổ chức của cơ sở khám bệnh, chữa bệnh tồn tại trong thực tế hoặc mới phát sinh, đặc biệt là các hình thức mới phát sinh trong hoạt động phòng, chống dịch COVID-19 giai đoạn vừa qua như</w:t>
      </w:r>
      <w:r w:rsidR="00DB15EF" w:rsidRPr="00826D28">
        <w:rPr>
          <w:lang w:val="it-IT"/>
        </w:rPr>
        <w:t>: b</w:t>
      </w:r>
      <w:r w:rsidR="00DB15EF" w:rsidRPr="00826D28">
        <w:rPr>
          <w:lang w:val="vi-VN"/>
        </w:rPr>
        <w:t xml:space="preserve">ệnh </w:t>
      </w:r>
      <w:r w:rsidR="00DB15EF" w:rsidRPr="00826D28">
        <w:rPr>
          <w:lang w:val="pt-BR"/>
        </w:rPr>
        <w:t>viện dã chiến;</w:t>
      </w:r>
      <w:r w:rsidR="00DB15EF" w:rsidRPr="00826D28">
        <w:rPr>
          <w:lang w:val="it-IT"/>
        </w:rPr>
        <w:t xml:space="preserve"> b</w:t>
      </w:r>
      <w:r w:rsidR="00DB15EF" w:rsidRPr="00826D28">
        <w:rPr>
          <w:lang w:val="pt-BR"/>
        </w:rPr>
        <w:t>ệnh viện hồi sức cấp cứu COVID-19 (Trung tâm hồi sức tích cực);</w:t>
      </w:r>
      <w:r w:rsidR="00DB15EF" w:rsidRPr="00826D28">
        <w:rPr>
          <w:lang w:val="it-IT"/>
        </w:rPr>
        <w:t xml:space="preserve"> b</w:t>
      </w:r>
      <w:r w:rsidR="00DB15EF" w:rsidRPr="00826D28">
        <w:rPr>
          <w:lang w:val="pt-BR"/>
        </w:rPr>
        <w:t>ệnh viện điều trị COVID-19;</w:t>
      </w:r>
      <w:r w:rsidR="00DB15EF" w:rsidRPr="00826D28">
        <w:rPr>
          <w:lang w:val="it-IT"/>
        </w:rPr>
        <w:t xml:space="preserve"> trạm y tế lưu động; cơ sở khám bệnh, chữa bệnh từ xa....</w:t>
      </w:r>
    </w:p>
    <w:p w14:paraId="29D0A9F5" w14:textId="0B13CF08" w:rsidR="00DB15EF" w:rsidRPr="00826D28" w:rsidRDefault="00506213" w:rsidP="00DB15EF">
      <w:pPr>
        <w:pStyle w:val="NormalWeb"/>
        <w:shd w:val="clear" w:color="auto" w:fill="FFFFFF"/>
        <w:spacing w:before="0" w:beforeAutospacing="0" w:after="0" w:afterAutospacing="0" w:line="293" w:lineRule="auto"/>
        <w:ind w:firstLine="720"/>
        <w:jc w:val="both"/>
        <w:rPr>
          <w:sz w:val="28"/>
          <w:szCs w:val="28"/>
          <w:lang w:val="de-DE"/>
        </w:rPr>
      </w:pPr>
      <w:r w:rsidRPr="00C70587">
        <w:rPr>
          <w:bCs/>
          <w:color w:val="000000" w:themeColor="text1"/>
          <w:sz w:val="28"/>
          <w:szCs w:val="28"/>
          <w:lang w:val="pt-BR"/>
        </w:rPr>
        <w:t>- Về điều kiện cấ</w:t>
      </w:r>
      <w:r w:rsidR="00DB15EF" w:rsidRPr="00C70587">
        <w:rPr>
          <w:bCs/>
          <w:color w:val="000000" w:themeColor="text1"/>
          <w:sz w:val="28"/>
          <w:szCs w:val="28"/>
          <w:lang w:val="pt-BR"/>
        </w:rPr>
        <w:t xml:space="preserve">p giấy phép hoạt động: Qua 11 năm thực hiện cho thấy </w:t>
      </w:r>
      <w:r w:rsidR="00DB15EF" w:rsidRPr="00826D28">
        <w:rPr>
          <w:bCs/>
          <w:sz w:val="28"/>
          <w:szCs w:val="28"/>
          <w:lang w:val="pt-BR"/>
        </w:rPr>
        <w:t>về</w:t>
      </w:r>
      <w:r w:rsidR="00DB15EF" w:rsidRPr="00826D28">
        <w:rPr>
          <w:sz w:val="28"/>
          <w:szCs w:val="28"/>
          <w:lang w:val="de-DE"/>
        </w:rPr>
        <w:t xml:space="preserve"> cơ bản các quy định về điều kiện hoạt động đối với cơ sở khám bệnh, chữa bệnh đã đáp ứng yêu cầu của thực tiễn. Tuy nhiên, các quy định này mới chỉ đáp ứng được việc quản lý phần cứng của hoạt động khám bệnh, chữa bệnh mà chưa đáp ứng được yêu cầu về quản lý việc cung cấp dịch vụ khám bệnh, chữa bệnh ví dụ như số lượng người bệnh đến khám bệnh, chữa bệnh; các chỉ định, chẩn đoán; việc ghi nhận các sự cố y khoa hay quản lý nhân lực hành nghề tại các cơ sở khám bệnh, chữa bệnh… </w:t>
      </w:r>
    </w:p>
    <w:p w14:paraId="4514D327" w14:textId="45DA11AD" w:rsidR="00DB15EF" w:rsidRPr="00826D28" w:rsidRDefault="00DB15EF" w:rsidP="00DB15EF">
      <w:pPr>
        <w:pStyle w:val="NormalWeb"/>
        <w:shd w:val="clear" w:color="auto" w:fill="FFFFFF"/>
        <w:spacing w:before="0" w:beforeAutospacing="0" w:after="0" w:afterAutospacing="0" w:line="293" w:lineRule="auto"/>
        <w:ind w:firstLine="720"/>
        <w:jc w:val="both"/>
        <w:rPr>
          <w:sz w:val="28"/>
          <w:szCs w:val="32"/>
          <w:lang w:val="sv-SE"/>
        </w:rPr>
      </w:pPr>
      <w:r w:rsidRPr="00826D28">
        <w:rPr>
          <w:color w:val="000000"/>
          <w:sz w:val="28"/>
          <w:szCs w:val="32"/>
          <w:lang w:val="pt-BR"/>
        </w:rPr>
        <w:t>Trang thiết bị y tế, quy định về xử lý chất thải y tế đối với tuyến xã và tương đương khó đáp ứng do kinh phí, nhất là đối với hệ thống xử lý nước thải. Y tế công an huyện, y tế trường học, trung tâm cai nghiện ma túy... hầu hết chỉ có 01 cán bộ là y sỹ hoặc điều dưỡng làm công tác y tế và cơ sở vật chất trang thiết bị hầu như không có hoặc rất nghèo nàn. Việc cấp giấy phép hoạt động cho Y tế cơ quan, trường học, xí nghiệp chưa thực hiện do các cơ sở chưa đáp ứng đủ điều kiện về cơ sở vật chất, trang thiết bị, nhân lực; người chịu trách nhiệm chuyên môn kỹ thuật của Trạm y tế chưa đáp ứng. Ngoài ra, h</w:t>
      </w:r>
      <w:r w:rsidRPr="00826D28">
        <w:rPr>
          <w:sz w:val="28"/>
          <w:szCs w:val="32"/>
          <w:lang w:val="sv-SE"/>
        </w:rPr>
        <w:t>iện nay, theo Nghị định số 40/2019/NĐ-CP ngày 13/5/2019 đã sửa đổi quy định về báo cáo đánh giá tác động môi trường đối với các dự án xây dựng cơ sở khám bệnh, chữa bệnh và cơ sở y tế khác lên quy mô 100 giường bệnh. Tuy nhiên, vẫn tồn tại khó khăn trong việc cấp phép đối với cơ sở khám bệnh, chữa bệnh do thủ tục xác nhận hoàn thành công trình bảo vệ môi trường vẫn theo quy định cũ.</w:t>
      </w:r>
    </w:p>
    <w:p w14:paraId="59A9BAF0" w14:textId="3F0FD727" w:rsidR="00DB15EF" w:rsidRPr="00826D28" w:rsidRDefault="00DB15EF" w:rsidP="00DB15EF">
      <w:pPr>
        <w:spacing w:line="293" w:lineRule="auto"/>
        <w:ind w:firstLine="720"/>
        <w:jc w:val="both"/>
        <w:rPr>
          <w:lang w:val="it-IT"/>
        </w:rPr>
      </w:pPr>
      <w:r w:rsidRPr="00826D28">
        <w:rPr>
          <w:szCs w:val="32"/>
          <w:lang w:val="sv-SE"/>
        </w:rPr>
        <w:t>Đ</w:t>
      </w:r>
      <w:r w:rsidRPr="00826D28">
        <w:rPr>
          <w:lang w:val="it-IT"/>
        </w:rPr>
        <w:t>ể phòng, chống dịch COVID-19 trong giai đoạn vừa qua, Bộ Y tế cùng các Bộ, ngành, địa phương đã khẩn trương triển khai nhiều hoạt động như xét nghiệm trên diện rộng, tăng cường các cơ sở thu dung, điều trị COVID-19. Để thực hiện được các hoạt động này, Bộ Y tế cũng như các Bộ, ngành, địa phương đã phải huy động mọi nguồn lực, trong đó bao gồm cả việc</w:t>
      </w:r>
      <w:r>
        <w:rPr>
          <w:lang w:val="it-IT"/>
        </w:rPr>
        <w:t xml:space="preserve"> đ</w:t>
      </w:r>
      <w:r w:rsidRPr="00826D28">
        <w:rPr>
          <w:lang w:val="it-IT"/>
        </w:rPr>
        <w:t>iều chỉnh hoạt động của các cơ sở khám bệnh, chữa bệnh để thực hiện việc thu dung, điều trị người bệnh COVID-19 mà không thực hiện việc điều chỉnh phạm vi hoạt động chuyên môn của cơ sở khám bệnh, chữa bệnh...</w:t>
      </w:r>
      <w:r>
        <w:rPr>
          <w:lang w:val="it-IT"/>
        </w:rPr>
        <w:t xml:space="preserve"> t</w:t>
      </w:r>
      <w:r w:rsidRPr="00826D28">
        <w:rPr>
          <w:lang w:val="it-IT"/>
        </w:rPr>
        <w:t xml:space="preserve">hành lập mới các cơ sở thu </w:t>
      </w:r>
      <w:r>
        <w:rPr>
          <w:lang w:val="it-IT"/>
        </w:rPr>
        <w:t xml:space="preserve">dung, điều trị người bệnh COVID- 19 </w:t>
      </w:r>
      <w:r w:rsidRPr="00826D28">
        <w:rPr>
          <w:lang w:val="it-IT"/>
        </w:rPr>
        <w:t>nhưng không thực hiện thủ tục phê duyệt phạm vi hoạt động chuyên môn, danh mục kỹ thuật của cơ sở.</w:t>
      </w:r>
    </w:p>
    <w:p w14:paraId="22692C4D" w14:textId="4D15A58A" w:rsidR="00506213" w:rsidRDefault="00506213" w:rsidP="007A2336">
      <w:pPr>
        <w:tabs>
          <w:tab w:val="left" w:pos="990"/>
        </w:tabs>
        <w:spacing w:line="300" w:lineRule="auto"/>
        <w:ind w:firstLine="720"/>
        <w:jc w:val="both"/>
        <w:rPr>
          <w:color w:val="000000"/>
          <w:lang w:val="de-DE"/>
        </w:rPr>
      </w:pPr>
      <w:r>
        <w:rPr>
          <w:bCs/>
          <w:lang w:val="de-DE"/>
        </w:rPr>
        <w:lastRenderedPageBreak/>
        <w:t>- Về đánh giá chất lượng</w:t>
      </w:r>
      <w:r w:rsidR="001D771B">
        <w:rPr>
          <w:bCs/>
          <w:lang w:val="de-DE"/>
        </w:rPr>
        <w:t xml:space="preserve"> cơ sở khám bệnh, chữa bệnh:</w:t>
      </w:r>
      <w:r w:rsidR="00053C2D">
        <w:rPr>
          <w:bCs/>
          <w:lang w:val="de-DE"/>
        </w:rPr>
        <w:t xml:space="preserve"> Hiện này hoạt động này mới chỉ được thực hiện theo hình thức khuyến khích, việc bắt buộc đánh giá chất lượng chỉ áp dụng đối với các cơ sở khám bệnh, chữa bệnh của Nhà nước và được thực hiện bởi các cơ quan quản lý nên chưa bảo đảm tính độc lập, khách quan trong đánh giá. </w:t>
      </w:r>
    </w:p>
    <w:p w14:paraId="1EB3FB12" w14:textId="191BFDAA" w:rsidR="00EA4F36" w:rsidRPr="00EA4F36" w:rsidRDefault="00EA4F36" w:rsidP="007A2336">
      <w:pPr>
        <w:tabs>
          <w:tab w:val="left" w:pos="990"/>
        </w:tabs>
        <w:spacing w:line="300" w:lineRule="auto"/>
        <w:ind w:firstLine="720"/>
        <w:jc w:val="both"/>
        <w:rPr>
          <w:bCs/>
          <w:lang w:val="de-DE"/>
        </w:rPr>
      </w:pPr>
      <w:r>
        <w:rPr>
          <w:color w:val="000000"/>
          <w:lang w:val="de-DE"/>
        </w:rPr>
        <w:t xml:space="preserve">- </w:t>
      </w:r>
      <w:r>
        <w:rPr>
          <w:bCs/>
          <w:lang w:val="pt-BR"/>
        </w:rPr>
        <w:t>M</w:t>
      </w:r>
      <w:r w:rsidRPr="00C91724">
        <w:rPr>
          <w:bCs/>
          <w:lang w:val="pt-BR"/>
        </w:rPr>
        <w:t xml:space="preserve">ột số nội dung liên quan đến </w:t>
      </w:r>
      <w:r>
        <w:rPr>
          <w:bCs/>
          <w:lang w:val="pt-BR"/>
        </w:rPr>
        <w:t xml:space="preserve">chuyên môn trong khám bệnh, chữa bệnh như: khám bệnh, chữa bệnh từ xa; điều trị nội trú ban ngày; phục hồi chức năng; khám sức khỏe; chăm sóc người bệnh; dinh dưỡng lâm sàng; </w:t>
      </w:r>
      <w:r w:rsidRPr="00EA4F36">
        <w:rPr>
          <w:bCs/>
          <w:iCs/>
          <w:color w:val="000000"/>
          <w:lang w:val="pt-BR"/>
        </w:rPr>
        <w:t>sử dụng sản phẩm điều trị suy dinh dưỡng; phòng ngừa sự cố y khoa ...</w:t>
      </w:r>
      <w:r>
        <w:rPr>
          <w:b/>
          <w:i/>
          <w:color w:val="000000"/>
          <w:lang w:val="pt-BR"/>
        </w:rPr>
        <w:t xml:space="preserve"> </w:t>
      </w:r>
      <w:r>
        <w:rPr>
          <w:bCs/>
          <w:lang w:val="pt-BR"/>
        </w:rPr>
        <w:t xml:space="preserve">chưa được quy định </w:t>
      </w:r>
      <w:r w:rsidRPr="00C91724">
        <w:rPr>
          <w:bCs/>
          <w:lang w:val="pt-BR"/>
        </w:rPr>
        <w:t>cụ thể trong Luật nên chưa có cơ chế pháp lý để tổ chức triển khai thực hiện</w:t>
      </w:r>
    </w:p>
    <w:p w14:paraId="6C91F645" w14:textId="6E7D701F" w:rsidR="00DD0AD9" w:rsidRDefault="00C91724" w:rsidP="007A2336">
      <w:pPr>
        <w:tabs>
          <w:tab w:val="left" w:pos="990"/>
        </w:tabs>
        <w:spacing w:line="300" w:lineRule="auto"/>
        <w:ind w:firstLine="720"/>
        <w:jc w:val="both"/>
        <w:rPr>
          <w:bCs/>
          <w:lang w:val="pt-BR"/>
        </w:rPr>
      </w:pPr>
      <w:r w:rsidRPr="00C91724">
        <w:rPr>
          <w:bCs/>
          <w:i/>
          <w:lang w:val="pt-BR"/>
        </w:rPr>
        <w:t>Thứ ba,</w:t>
      </w:r>
      <w:r w:rsidRPr="00C91724">
        <w:rPr>
          <w:bCs/>
          <w:lang w:val="pt-BR"/>
        </w:rPr>
        <w:t xml:space="preserve"> </w:t>
      </w:r>
      <w:r w:rsidR="00DD0AD9">
        <w:rPr>
          <w:bCs/>
          <w:lang w:val="pt-BR"/>
        </w:rPr>
        <w:t>về các điều kiện bảo đảm cho công tác khám bệnh, chữa bệnh:</w:t>
      </w:r>
    </w:p>
    <w:p w14:paraId="71767107" w14:textId="05C9A4ED" w:rsidR="00DD0AD9" w:rsidRPr="00DD0AD9" w:rsidRDefault="00DD0AD9" w:rsidP="007A2336">
      <w:pPr>
        <w:tabs>
          <w:tab w:val="left" w:pos="990"/>
        </w:tabs>
        <w:spacing w:line="300" w:lineRule="auto"/>
        <w:ind w:firstLine="720"/>
        <w:jc w:val="both"/>
        <w:rPr>
          <w:bCs/>
          <w:iCs/>
          <w:lang w:val="pt-BR"/>
        </w:rPr>
      </w:pPr>
      <w:r>
        <w:rPr>
          <w:lang w:val="pt-BR"/>
        </w:rPr>
        <w:t xml:space="preserve">- Về giá dịch vụ khám bệnh, chữa bệnh: pháp luật hiện hành quy định nhiều loại giá với thẩm quyền quyết định khác nhau. </w:t>
      </w:r>
      <w:r w:rsidRPr="00DD0AD9">
        <w:rPr>
          <w:lang w:val="pt-BR"/>
        </w:rPr>
        <w:t>Các quy định này dẫn đến tình trạng cùng một dịch vụ kỹ thuật, cùng có chung cơ cấu giá nhưng lại có nhiều mức giá khác nhau, phát sinh thêm thủ tục phê duyệt giá ảnh hưởng lớn đến hoạt động của cơ sở khám bệnh, chữa bệnh do mức giá được phê duyệt có nhiều trường hợp không phản ánh đúng chi phí thực tế mà cơ sở khám bệnh, chữa bệnh đang</w:t>
      </w:r>
      <w:r w:rsidRPr="00DD0AD9">
        <w:rPr>
          <w:bCs/>
          <w:color w:val="000000"/>
          <w:lang w:val="pt-BR"/>
        </w:rPr>
        <w:t xml:space="preserve"> thực hiện hoặc do theo quy định của pháp luật về giá thì khi phê duyệt giá phải dựa vào định mức kinh tế - kỹ thuật nhưng trên thực tế các đơn vị địa phương gần như không thể xây dựng được định mức này dù Bộ Y tế đã ban hành định mức của khung giá nên dẫn đến thủ tục phê duyệt giá bị kéo dài. Bên cạnh đó, nếu vẫn giữ nguyên quy định về thẩm quyền quyết định giá như hiện nay thì sẽ không thực hiện được quy định gắn giá dịch vụ khám bệnh, chất lượng với đánh giá chất lượng khám bệnh, chữa bệnh do không xác định được hệ số điều chỉnh giá</w:t>
      </w:r>
    </w:p>
    <w:p w14:paraId="55A90751" w14:textId="6F21A25C" w:rsidR="00DD0AD9" w:rsidRDefault="00DD0AD9" w:rsidP="007A2336">
      <w:pPr>
        <w:tabs>
          <w:tab w:val="left" w:pos="990"/>
        </w:tabs>
        <w:spacing w:line="300" w:lineRule="auto"/>
        <w:ind w:firstLine="720"/>
        <w:jc w:val="both"/>
        <w:rPr>
          <w:lang w:val="pt-BR"/>
        </w:rPr>
      </w:pPr>
      <w:r w:rsidRPr="00DD0AD9">
        <w:rPr>
          <w:bCs/>
          <w:iCs/>
          <w:lang w:val="pt-BR"/>
        </w:rPr>
        <w:t>-</w:t>
      </w:r>
      <w:r>
        <w:rPr>
          <w:bCs/>
          <w:iCs/>
          <w:lang w:val="pt-BR"/>
        </w:rPr>
        <w:t xml:space="preserve"> Về bảo đảm an ninh đối với cơ sở khám bệnh, chữa bệnh: </w:t>
      </w:r>
      <w:r w:rsidRPr="00C91724">
        <w:rPr>
          <w:bCs/>
          <w:lang w:val="pt-BR"/>
        </w:rPr>
        <w:t xml:space="preserve">vấn đề an ninh </w:t>
      </w:r>
      <w:r>
        <w:rPr>
          <w:bCs/>
          <w:iCs/>
          <w:lang w:val="pt-BR"/>
        </w:rPr>
        <w:t xml:space="preserve">cơ sở khám bệnh, chữa bệnh </w:t>
      </w:r>
      <w:r w:rsidRPr="00C91724">
        <w:rPr>
          <w:bCs/>
          <w:lang w:val="pt-BR"/>
        </w:rPr>
        <w:t>mới được tiếp cận dưới góc độ quy định các quyền và nghĩa vụ của người bệnh, quyền và nghĩa vụ của người hành nghề, quyền và trách nhiệm của cơ sở khám bệnh, chữa bệnh nhưng chưa có quy định cụ thể</w:t>
      </w:r>
      <w:r w:rsidRPr="00C91724">
        <w:rPr>
          <w:bCs/>
          <w:i/>
          <w:lang w:val="pt-BR"/>
        </w:rPr>
        <w:t xml:space="preserve"> </w:t>
      </w:r>
      <w:r w:rsidRPr="00C91724">
        <w:rPr>
          <w:bCs/>
          <w:lang w:val="pt-BR"/>
        </w:rPr>
        <w:t xml:space="preserve">về các biện pháp bảo đảm an ninh </w:t>
      </w:r>
      <w:r>
        <w:rPr>
          <w:bCs/>
          <w:iCs/>
          <w:lang w:val="pt-BR"/>
        </w:rPr>
        <w:t xml:space="preserve">cơ sở khám bệnh, chữa bệnh </w:t>
      </w:r>
      <w:r w:rsidRPr="00C91724">
        <w:rPr>
          <w:bCs/>
          <w:lang w:val="pt-BR"/>
        </w:rPr>
        <w:t xml:space="preserve">khác như các biện pháp tổ chức bảo đảm an ninh chung, sự tham gia của lực lượng công an trong bảo đảm an ninh </w:t>
      </w:r>
      <w:r>
        <w:rPr>
          <w:bCs/>
          <w:lang w:val="pt-BR"/>
        </w:rPr>
        <w:t xml:space="preserve">đối với </w:t>
      </w:r>
      <w:r>
        <w:rPr>
          <w:bCs/>
          <w:iCs/>
          <w:lang w:val="pt-BR"/>
        </w:rPr>
        <w:t>cơ sở khám bệnh, chữa bệnh</w:t>
      </w:r>
      <w:r w:rsidRPr="00C91724">
        <w:rPr>
          <w:bCs/>
          <w:lang w:val="pt-BR"/>
        </w:rPr>
        <w:t xml:space="preserve"> hay vấn đề kinh phí bảo đảm cho hoạt động này</w:t>
      </w:r>
      <w:r w:rsidRPr="00C91724">
        <w:rPr>
          <w:lang w:val="pt-BR"/>
        </w:rPr>
        <w:t>.</w:t>
      </w:r>
    </w:p>
    <w:p w14:paraId="187726EE" w14:textId="1B9DA3BF" w:rsidR="00DD0AD9" w:rsidRDefault="00DD0AD9" w:rsidP="007A2336">
      <w:pPr>
        <w:tabs>
          <w:tab w:val="left" w:pos="990"/>
        </w:tabs>
        <w:spacing w:line="300" w:lineRule="auto"/>
        <w:ind w:firstLine="720"/>
        <w:jc w:val="both"/>
        <w:rPr>
          <w:bCs/>
          <w:lang w:val="pt-BR"/>
        </w:rPr>
      </w:pPr>
      <w:r>
        <w:rPr>
          <w:bCs/>
          <w:lang w:val="pt-BR"/>
        </w:rPr>
        <w:t xml:space="preserve">- </w:t>
      </w:r>
      <w:r w:rsidR="001C2889">
        <w:rPr>
          <w:bCs/>
          <w:lang w:val="pt-BR"/>
        </w:rPr>
        <w:t>Một số quy định về thẩm quyền, thủ tục hành chính như các quy định liên quan đến cấp chứng chỉ hành nghề, giấy phép hoạt động, thủ tục cấp phép khám bệnh, chữa bệnh nhân đạo... không còn phù hợp với thực tiễn.</w:t>
      </w:r>
    </w:p>
    <w:p w14:paraId="4ACB18ED" w14:textId="77777777" w:rsidR="00C91724" w:rsidRPr="00C91724" w:rsidRDefault="00C91724" w:rsidP="007A2336">
      <w:pPr>
        <w:spacing w:line="300" w:lineRule="auto"/>
        <w:ind w:firstLine="720"/>
        <w:jc w:val="both"/>
        <w:rPr>
          <w:lang w:val="pt-BR"/>
        </w:rPr>
      </w:pPr>
      <w:r w:rsidRPr="00C91724">
        <w:rPr>
          <w:bCs/>
          <w:lang w:val="pt-BR"/>
        </w:rPr>
        <w:lastRenderedPageBreak/>
        <w:t>Do vậy, để thể chế hóa quan điểm của Đảng, khắc phục những tồn tại, hạn chế của Luật khám bệnh, chữa bệnh năm 2009 và giải quyết các</w:t>
      </w:r>
      <w:r w:rsidRPr="00C91724">
        <w:rPr>
          <w:lang w:val="pt-BR"/>
        </w:rPr>
        <w:t xml:space="preserve"> vấn đề về thực tiễn phát sinh chưa có cơ sở pháp lý thì việc xây dựng dự án Luật khám bệnh, chữa bệnh (sửa đổi) </w:t>
      </w:r>
      <w:r w:rsidRPr="00C91724">
        <w:rPr>
          <w:bCs/>
          <w:lang w:val="pt-BR"/>
        </w:rPr>
        <w:t>là hết sức cần thiết.</w:t>
      </w:r>
    </w:p>
    <w:p w14:paraId="39205796" w14:textId="393138AE" w:rsidR="00D7734F" w:rsidRPr="00C91724" w:rsidRDefault="00D7734F" w:rsidP="007A2336">
      <w:pPr>
        <w:pStyle w:val="Heading1"/>
        <w:spacing w:before="0" w:line="312" w:lineRule="auto"/>
        <w:ind w:firstLine="720"/>
        <w:jc w:val="both"/>
        <w:rPr>
          <w:rFonts w:ascii="Times New Roman" w:hAnsi="Times New Roman" w:cs="Times New Roman"/>
          <w:b/>
          <w:color w:val="auto"/>
          <w:sz w:val="28"/>
          <w:szCs w:val="28"/>
          <w:lang w:val="pt-BR"/>
        </w:rPr>
      </w:pPr>
      <w:bookmarkStart w:id="0" w:name="_Toc518379218"/>
      <w:r w:rsidRPr="00C91724">
        <w:rPr>
          <w:rFonts w:ascii="Times New Roman" w:hAnsi="Times New Roman" w:cs="Times New Roman"/>
          <w:b/>
          <w:color w:val="auto"/>
          <w:sz w:val="28"/>
          <w:szCs w:val="28"/>
          <w:lang w:val="pt-BR"/>
        </w:rPr>
        <w:t xml:space="preserve">II. MỤC TIÊU XÂY DỰNG CHÍNH SÁCH </w:t>
      </w:r>
      <w:bookmarkEnd w:id="0"/>
    </w:p>
    <w:p w14:paraId="28CCDBA0" w14:textId="77777777" w:rsidR="00D7734F" w:rsidRPr="006809FF" w:rsidRDefault="00D7734F" w:rsidP="007A2336">
      <w:pPr>
        <w:pStyle w:val="NormalWeb"/>
        <w:shd w:val="clear" w:color="auto" w:fill="FFFFFF"/>
        <w:spacing w:before="0" w:beforeAutospacing="0" w:after="0" w:afterAutospacing="0" w:line="312" w:lineRule="auto"/>
        <w:ind w:firstLine="720"/>
        <w:jc w:val="both"/>
        <w:outlineLvl w:val="1"/>
        <w:rPr>
          <w:b/>
          <w:color w:val="000000"/>
          <w:sz w:val="28"/>
          <w:szCs w:val="28"/>
          <w:lang w:val="pt-BR"/>
        </w:rPr>
      </w:pPr>
      <w:r w:rsidRPr="006809FF">
        <w:rPr>
          <w:b/>
          <w:color w:val="000000"/>
          <w:sz w:val="28"/>
          <w:szCs w:val="28"/>
          <w:lang w:val="pt-BR"/>
        </w:rPr>
        <w:t>1. Mục tiêu chung</w:t>
      </w:r>
    </w:p>
    <w:p w14:paraId="56126390" w14:textId="77777777" w:rsidR="00D7734F" w:rsidRPr="001F7BB8" w:rsidRDefault="00D7734F" w:rsidP="007A2336">
      <w:pPr>
        <w:spacing w:line="312" w:lineRule="auto"/>
        <w:ind w:firstLine="720"/>
        <w:jc w:val="both"/>
        <w:rPr>
          <w:lang w:val="pt-BR"/>
        </w:rPr>
      </w:pPr>
      <w:r w:rsidRPr="001F7BB8">
        <w:rPr>
          <w:lang w:val="pt-BR"/>
        </w:rPr>
        <w:t>Xây dựng Dự án Luật khám bệnh, chữa (sửa đổi) bệnh nhằm cụ thể hóa đường lối, chủ trương của Đảng và Nhà nước, khắc phục những hạn chế, bất cập, giải quyết những vấn đề mới phát sinh để phát triển và nâng cao chất lượng dịch vụ y tế cho người dân theo định hướng công bằng, chất lượng, hiệu quả, phát triển và hội nhập quốc tế; tăng cường hiệu lực, hiệu quả, trật tự, kỷ cương quản lý nhà nước về hoạt động khám bệnh, chữa bệnh.</w:t>
      </w:r>
    </w:p>
    <w:p w14:paraId="1A826E5F" w14:textId="77777777" w:rsidR="00D7734F" w:rsidRPr="006809FF" w:rsidRDefault="00D7734F" w:rsidP="007A2336">
      <w:pPr>
        <w:pStyle w:val="NormalWeb"/>
        <w:shd w:val="clear" w:color="auto" w:fill="FFFFFF"/>
        <w:spacing w:before="0" w:beforeAutospacing="0" w:after="0" w:afterAutospacing="0" w:line="312" w:lineRule="auto"/>
        <w:ind w:firstLine="720"/>
        <w:jc w:val="both"/>
        <w:outlineLvl w:val="1"/>
        <w:rPr>
          <w:b/>
          <w:color w:val="000000"/>
          <w:sz w:val="28"/>
          <w:szCs w:val="28"/>
          <w:lang w:val="pt-BR"/>
        </w:rPr>
      </w:pPr>
      <w:r w:rsidRPr="006809FF">
        <w:rPr>
          <w:b/>
          <w:color w:val="000000"/>
          <w:sz w:val="28"/>
          <w:szCs w:val="28"/>
          <w:lang w:val="pt-BR"/>
        </w:rPr>
        <w:t>2. Mục tiêu cụ thể</w:t>
      </w:r>
    </w:p>
    <w:p w14:paraId="18D0EAEF" w14:textId="77777777" w:rsidR="00D7734F" w:rsidRPr="00D7734F" w:rsidRDefault="00D7734F" w:rsidP="007A2336">
      <w:pPr>
        <w:tabs>
          <w:tab w:val="left" w:pos="1080"/>
        </w:tabs>
        <w:spacing w:line="312" w:lineRule="auto"/>
        <w:ind w:firstLine="720"/>
        <w:jc w:val="both"/>
        <w:rPr>
          <w:lang w:val="pt-BR"/>
        </w:rPr>
      </w:pPr>
      <w:r w:rsidRPr="00D7734F">
        <w:rPr>
          <w:lang w:val="pt-BR"/>
        </w:rPr>
        <w:t>2.1. Lấy người bệnh là trung tâm cho mọi hoạt động phát triển hệ thống khám, chữa bệnh, phục hồi chức năng và gắn việc phát triển hệ thống với việc thực hiện đánh giá, kiểm định độc lập chất lượng cơ sở khám bệnh, chữa bệnh nhằm tăng cường khả năng tiếp cận với dịch vụ khám bệnh, chữa bệnh chất lượng cao và phù hợp với thông lệ quốc tế.</w:t>
      </w:r>
    </w:p>
    <w:p w14:paraId="21D1A40C" w14:textId="77777777" w:rsidR="00D7734F" w:rsidRPr="00002D3B" w:rsidRDefault="00D7734F" w:rsidP="007A2336">
      <w:pPr>
        <w:tabs>
          <w:tab w:val="left" w:pos="1080"/>
        </w:tabs>
        <w:spacing w:line="312" w:lineRule="auto"/>
        <w:ind w:firstLine="720"/>
        <w:jc w:val="both"/>
        <w:rPr>
          <w:lang w:val="pt-BR"/>
        </w:rPr>
      </w:pPr>
      <w:r w:rsidRPr="00D7734F">
        <w:rPr>
          <w:lang w:val="pt-BR"/>
        </w:rPr>
        <w:t xml:space="preserve">2.2. Tiếp tục </w:t>
      </w:r>
      <w:r w:rsidRPr="00002D3B">
        <w:rPr>
          <w:lang w:val="pt-BR"/>
        </w:rPr>
        <w:t xml:space="preserve">thực hiện chính sách xã hội hóa và đa dạng hóa các loại hình dịch vụ y tế; bảo đảm sự công bằng giữa các cơ sở khám bệnh, chữa bệnh Nhà nước và tư nhân đồng thời phát triển các hoạt động </w:t>
      </w:r>
      <w:r w:rsidRPr="00D7734F">
        <w:rPr>
          <w:lang w:val="it-IT"/>
        </w:rPr>
        <w:t>khám bệnh, chữa bệnh</w:t>
      </w:r>
      <w:r w:rsidRPr="00002D3B">
        <w:rPr>
          <w:lang w:val="pt-BR"/>
        </w:rPr>
        <w:t xml:space="preserve"> theo hướng xã hội dân sự có sự tham gia tích cực của các hội nghề nghiệp, của người hành nghề, của người bệnh.</w:t>
      </w:r>
    </w:p>
    <w:p w14:paraId="028F364E" w14:textId="0A957291" w:rsidR="00D7734F" w:rsidRPr="00002D3B" w:rsidRDefault="00D7734F" w:rsidP="007A2336">
      <w:pPr>
        <w:tabs>
          <w:tab w:val="left" w:pos="1080"/>
        </w:tabs>
        <w:spacing w:line="312" w:lineRule="auto"/>
        <w:ind w:firstLine="720"/>
        <w:jc w:val="both"/>
        <w:rPr>
          <w:lang w:val="pt-BR"/>
        </w:rPr>
      </w:pPr>
      <w:r w:rsidRPr="00C70587">
        <w:rPr>
          <w:spacing w:val="-4"/>
          <w:lang w:val="pt-BR"/>
        </w:rPr>
        <w:t>2.3. Đổi mới phong cách, thái độ phục vụ, nâng cao y đức hướng tới thực hiện chăm sóc toàn diện người bệnh đồng thời tập trung đẩy nhanh cải cách hành chính, ứng dụng công nghệ thông tin trong hoạt động khám bệnh, chữa bệnh</w:t>
      </w:r>
      <w:r w:rsidRPr="00002D3B">
        <w:rPr>
          <w:lang w:val="pt-BR"/>
        </w:rPr>
        <w:t>.</w:t>
      </w:r>
    </w:p>
    <w:p w14:paraId="20C5FA66" w14:textId="41238FB0" w:rsidR="00002D3B" w:rsidRPr="00B03AFA" w:rsidRDefault="00B03AFA" w:rsidP="007A2336">
      <w:pPr>
        <w:pStyle w:val="Heading1"/>
        <w:spacing w:before="0" w:line="312" w:lineRule="auto"/>
        <w:ind w:firstLine="720"/>
        <w:jc w:val="both"/>
        <w:rPr>
          <w:rFonts w:ascii="Times New Roman" w:hAnsi="Times New Roman" w:cs="Times New Roman"/>
          <w:b/>
          <w:color w:val="auto"/>
          <w:sz w:val="28"/>
          <w:szCs w:val="28"/>
          <w:lang w:val="pt-BR"/>
        </w:rPr>
      </w:pPr>
      <w:r>
        <w:rPr>
          <w:rFonts w:ascii="Times New Roman" w:hAnsi="Times New Roman" w:cs="Times New Roman"/>
          <w:b/>
          <w:color w:val="auto"/>
          <w:sz w:val="28"/>
          <w:szCs w:val="28"/>
          <w:lang w:val="pt-BR"/>
        </w:rPr>
        <w:t>III</w:t>
      </w:r>
      <w:r w:rsidRPr="00B03AFA">
        <w:rPr>
          <w:rFonts w:ascii="Times New Roman" w:hAnsi="Times New Roman" w:cs="Times New Roman"/>
          <w:b/>
          <w:color w:val="auto"/>
          <w:sz w:val="28"/>
          <w:szCs w:val="28"/>
          <w:lang w:val="pt-BR"/>
        </w:rPr>
        <w:t>. C</w:t>
      </w:r>
      <w:r>
        <w:rPr>
          <w:rFonts w:ascii="Times New Roman" w:hAnsi="Times New Roman" w:cs="Times New Roman"/>
          <w:b/>
          <w:color w:val="auto"/>
          <w:sz w:val="28"/>
          <w:szCs w:val="28"/>
          <w:lang w:val="pt-BR"/>
        </w:rPr>
        <w:t>Á</w:t>
      </w:r>
      <w:r w:rsidRPr="00B03AFA">
        <w:rPr>
          <w:rFonts w:ascii="Times New Roman" w:hAnsi="Times New Roman" w:cs="Times New Roman"/>
          <w:b/>
          <w:color w:val="auto"/>
          <w:sz w:val="28"/>
          <w:szCs w:val="28"/>
          <w:lang w:val="pt-BR"/>
        </w:rPr>
        <w:t>C CH</w:t>
      </w:r>
      <w:r>
        <w:rPr>
          <w:rFonts w:ascii="Times New Roman" w:hAnsi="Times New Roman" w:cs="Times New Roman"/>
          <w:b/>
          <w:color w:val="auto"/>
          <w:sz w:val="28"/>
          <w:szCs w:val="28"/>
          <w:lang w:val="pt-BR"/>
        </w:rPr>
        <w:t>Í</w:t>
      </w:r>
      <w:r w:rsidRPr="00B03AFA">
        <w:rPr>
          <w:rFonts w:ascii="Times New Roman" w:hAnsi="Times New Roman" w:cs="Times New Roman"/>
          <w:b/>
          <w:color w:val="auto"/>
          <w:sz w:val="28"/>
          <w:szCs w:val="28"/>
          <w:lang w:val="pt-BR"/>
        </w:rPr>
        <w:t>NH S</w:t>
      </w:r>
      <w:r>
        <w:rPr>
          <w:rFonts w:ascii="Times New Roman" w:hAnsi="Times New Roman" w:cs="Times New Roman"/>
          <w:b/>
          <w:color w:val="auto"/>
          <w:sz w:val="28"/>
          <w:szCs w:val="28"/>
          <w:lang w:val="pt-BR"/>
        </w:rPr>
        <w:t>Á</w:t>
      </w:r>
      <w:r w:rsidRPr="00B03AFA">
        <w:rPr>
          <w:rFonts w:ascii="Times New Roman" w:hAnsi="Times New Roman" w:cs="Times New Roman"/>
          <w:b/>
          <w:color w:val="auto"/>
          <w:sz w:val="28"/>
          <w:szCs w:val="28"/>
          <w:lang w:val="pt-BR"/>
        </w:rPr>
        <w:t>CH</w:t>
      </w:r>
      <w:r>
        <w:rPr>
          <w:rFonts w:ascii="Times New Roman" w:hAnsi="Times New Roman" w:cs="Times New Roman"/>
          <w:b/>
          <w:color w:val="auto"/>
          <w:sz w:val="28"/>
          <w:szCs w:val="28"/>
          <w:lang w:val="pt-BR"/>
        </w:rPr>
        <w:t>, GIẢI PHÁP</w:t>
      </w:r>
      <w:r w:rsidRPr="00B03AFA">
        <w:rPr>
          <w:rFonts w:ascii="Times New Roman" w:hAnsi="Times New Roman" w:cs="Times New Roman"/>
          <w:b/>
          <w:color w:val="auto"/>
          <w:sz w:val="28"/>
          <w:szCs w:val="28"/>
          <w:lang w:val="pt-BR"/>
        </w:rPr>
        <w:t xml:space="preserve"> </w:t>
      </w:r>
      <w:r>
        <w:rPr>
          <w:rFonts w:ascii="Times New Roman" w:hAnsi="Times New Roman" w:cs="Times New Roman"/>
          <w:b/>
          <w:color w:val="auto"/>
          <w:sz w:val="28"/>
          <w:szCs w:val="28"/>
          <w:lang w:val="pt-BR"/>
        </w:rPr>
        <w:t>Đ</w:t>
      </w:r>
      <w:r w:rsidRPr="00B03AFA">
        <w:rPr>
          <w:rFonts w:ascii="Times New Roman" w:hAnsi="Times New Roman" w:cs="Times New Roman"/>
          <w:b/>
          <w:color w:val="auto"/>
          <w:sz w:val="28"/>
          <w:szCs w:val="28"/>
          <w:lang w:val="pt-BR"/>
        </w:rPr>
        <w:t>Ể THỰC HIỆN MỤC TI</w:t>
      </w:r>
      <w:r>
        <w:rPr>
          <w:rFonts w:ascii="Times New Roman" w:hAnsi="Times New Roman" w:cs="Times New Roman"/>
          <w:b/>
          <w:color w:val="auto"/>
          <w:sz w:val="28"/>
          <w:szCs w:val="28"/>
          <w:lang w:val="pt-BR"/>
        </w:rPr>
        <w:t>Ê</w:t>
      </w:r>
      <w:r w:rsidRPr="00B03AFA">
        <w:rPr>
          <w:rFonts w:ascii="Times New Roman" w:hAnsi="Times New Roman" w:cs="Times New Roman"/>
          <w:b/>
          <w:color w:val="auto"/>
          <w:sz w:val="28"/>
          <w:szCs w:val="28"/>
          <w:lang w:val="pt-BR"/>
        </w:rPr>
        <w:t xml:space="preserve">U </w:t>
      </w:r>
    </w:p>
    <w:p w14:paraId="4F8E4EF8" w14:textId="1DBD2FF5" w:rsidR="00B03AFA" w:rsidRPr="00B03AFA" w:rsidRDefault="00B03AFA" w:rsidP="007A2336">
      <w:pPr>
        <w:pStyle w:val="NormalWeb"/>
        <w:shd w:val="clear" w:color="auto" w:fill="FFFFFF"/>
        <w:spacing w:before="0" w:beforeAutospacing="0" w:after="0" w:afterAutospacing="0" w:line="312" w:lineRule="auto"/>
        <w:ind w:firstLine="720"/>
        <w:jc w:val="both"/>
        <w:outlineLvl w:val="1"/>
        <w:rPr>
          <w:b/>
          <w:color w:val="000000"/>
          <w:sz w:val="28"/>
          <w:szCs w:val="28"/>
          <w:lang w:val="pt-BR"/>
        </w:rPr>
      </w:pPr>
      <w:r w:rsidRPr="00B03AFA">
        <w:rPr>
          <w:b/>
          <w:color w:val="000000"/>
          <w:sz w:val="28"/>
          <w:szCs w:val="28"/>
          <w:lang w:val="pt-BR"/>
        </w:rPr>
        <w:t>1. Các chính sách để thực hiện mục tiêu</w:t>
      </w:r>
    </w:p>
    <w:p w14:paraId="75F21DBC" w14:textId="7CAEF991" w:rsidR="005A604B" w:rsidRPr="00DC502E" w:rsidRDefault="005A604B" w:rsidP="007A2336">
      <w:pPr>
        <w:spacing w:line="312" w:lineRule="auto"/>
        <w:ind w:firstLine="720"/>
        <w:jc w:val="both"/>
        <w:rPr>
          <w:bCs/>
          <w:spacing w:val="-6"/>
          <w:lang w:val="pt-BR"/>
        </w:rPr>
      </w:pPr>
      <w:r w:rsidRPr="00DC502E">
        <w:rPr>
          <w:bCs/>
          <w:spacing w:val="-6"/>
          <w:lang w:val="pt-BR"/>
        </w:rPr>
        <w:t xml:space="preserve">1. Chính sách 1: Quy định chức danh chuyên môn phải có </w:t>
      </w:r>
      <w:r w:rsidR="00B404D2" w:rsidRPr="00DC502E">
        <w:rPr>
          <w:bCs/>
          <w:spacing w:val="-6"/>
          <w:lang w:val="pt-BR"/>
        </w:rPr>
        <w:t>giấy phép hành nghề</w:t>
      </w:r>
      <w:r w:rsidRPr="00DC502E">
        <w:rPr>
          <w:bCs/>
          <w:spacing w:val="-6"/>
          <w:lang w:val="pt-BR"/>
        </w:rPr>
        <w:t>.</w:t>
      </w:r>
    </w:p>
    <w:p w14:paraId="646BB007" w14:textId="7B1C8A28" w:rsidR="005A604B" w:rsidRPr="00DC502E" w:rsidRDefault="005A604B" w:rsidP="007A2336">
      <w:pPr>
        <w:spacing w:line="312" w:lineRule="auto"/>
        <w:ind w:firstLine="720"/>
        <w:jc w:val="both"/>
        <w:rPr>
          <w:bCs/>
          <w:spacing w:val="-6"/>
          <w:lang w:val="pt-BR"/>
        </w:rPr>
      </w:pPr>
      <w:r w:rsidRPr="00DC502E">
        <w:rPr>
          <w:bCs/>
          <w:spacing w:val="-6"/>
          <w:lang w:val="pt-BR"/>
        </w:rPr>
        <w:t xml:space="preserve">2. Chính sách 2: </w:t>
      </w:r>
      <w:r w:rsidR="00975924" w:rsidRPr="00DC502E">
        <w:rPr>
          <w:bCs/>
          <w:spacing w:val="-6"/>
          <w:lang w:val="pt-BR"/>
        </w:rPr>
        <w:t>Kiểm tra</w:t>
      </w:r>
      <w:r w:rsidRPr="00DC502E">
        <w:rPr>
          <w:bCs/>
          <w:spacing w:val="-6"/>
          <w:lang w:val="pt-BR"/>
        </w:rPr>
        <w:t xml:space="preserve"> đánh giá năng lực hành nghề khám bệnh, chữa bệnh</w:t>
      </w:r>
    </w:p>
    <w:p w14:paraId="124CEAC4" w14:textId="77777777" w:rsidR="005A604B" w:rsidRPr="005A604B" w:rsidRDefault="005A604B" w:rsidP="007A2336">
      <w:pPr>
        <w:spacing w:line="312" w:lineRule="auto"/>
        <w:ind w:firstLine="720"/>
        <w:jc w:val="both"/>
        <w:rPr>
          <w:bCs/>
          <w:lang w:val="pt-BR"/>
        </w:rPr>
      </w:pPr>
      <w:r w:rsidRPr="00D417C8">
        <w:rPr>
          <w:bCs/>
          <w:spacing w:val="6"/>
          <w:lang w:val="pt-BR"/>
        </w:rPr>
        <w:t>3. Chính sách 3: Sử dụng ngôn ngữ trong khám bệnh, chữa bệnh đối với người nước ngoài, người Việt Nam định cư tại nước ngoài để hành nghề tại Việt Nam</w:t>
      </w:r>
      <w:r w:rsidRPr="005A604B">
        <w:rPr>
          <w:bCs/>
          <w:lang w:val="pt-BR"/>
        </w:rPr>
        <w:t>.</w:t>
      </w:r>
    </w:p>
    <w:p w14:paraId="2BD71C19" w14:textId="15D310C2" w:rsidR="005A604B" w:rsidRPr="005A604B" w:rsidRDefault="005A604B" w:rsidP="007A2336">
      <w:pPr>
        <w:spacing w:line="312" w:lineRule="auto"/>
        <w:ind w:firstLine="720"/>
        <w:jc w:val="both"/>
        <w:rPr>
          <w:bCs/>
          <w:lang w:val="pt-BR"/>
        </w:rPr>
      </w:pPr>
      <w:r w:rsidRPr="005A604B">
        <w:rPr>
          <w:bCs/>
          <w:lang w:val="pt-BR"/>
        </w:rPr>
        <w:lastRenderedPageBreak/>
        <w:t xml:space="preserve">4. Chính sách 4: Quy định về thời hạn của </w:t>
      </w:r>
      <w:r w:rsidR="00B404D2">
        <w:rPr>
          <w:bCs/>
          <w:lang w:val="pt-BR"/>
        </w:rPr>
        <w:t>giấy phép hành nghề</w:t>
      </w:r>
      <w:r w:rsidRPr="005A604B">
        <w:rPr>
          <w:bCs/>
          <w:lang w:val="pt-BR"/>
        </w:rPr>
        <w:t xml:space="preserve"> khám bệnh, chữa bệnh.</w:t>
      </w:r>
    </w:p>
    <w:p w14:paraId="765DBC14" w14:textId="192C7C7C" w:rsidR="005A604B" w:rsidRPr="005A604B" w:rsidRDefault="005A604B" w:rsidP="007A2336">
      <w:pPr>
        <w:spacing w:line="312" w:lineRule="auto"/>
        <w:ind w:firstLine="720"/>
        <w:jc w:val="both"/>
        <w:rPr>
          <w:bCs/>
          <w:lang w:val="pt-BR"/>
        </w:rPr>
      </w:pPr>
      <w:r w:rsidRPr="005A604B">
        <w:rPr>
          <w:bCs/>
          <w:lang w:val="pt-BR"/>
        </w:rPr>
        <w:t xml:space="preserve">5. Chính sách 5: Phân cấp thẩm quyền cấp </w:t>
      </w:r>
      <w:r w:rsidR="00B404D2">
        <w:rPr>
          <w:bCs/>
          <w:lang w:val="pt-BR"/>
        </w:rPr>
        <w:t>giấy phép hành nghề</w:t>
      </w:r>
      <w:r w:rsidRPr="005A604B">
        <w:rPr>
          <w:bCs/>
          <w:lang w:val="pt-BR"/>
        </w:rPr>
        <w:t>.</w:t>
      </w:r>
    </w:p>
    <w:p w14:paraId="050532AC" w14:textId="77777777" w:rsidR="005A604B" w:rsidRPr="005A604B" w:rsidRDefault="005A604B" w:rsidP="007A2336">
      <w:pPr>
        <w:spacing w:line="312" w:lineRule="auto"/>
        <w:ind w:firstLine="720"/>
        <w:jc w:val="both"/>
        <w:rPr>
          <w:bCs/>
          <w:lang w:val="pt-BR"/>
        </w:rPr>
      </w:pPr>
      <w:r w:rsidRPr="005A604B">
        <w:rPr>
          <w:bCs/>
          <w:lang w:val="pt-BR"/>
        </w:rPr>
        <w:t>6. Chính sách 6: Mở rộng các hình thức cơ sở khám bệnh, chữa bệnh được cấp giấy phép hoạt động.</w:t>
      </w:r>
    </w:p>
    <w:p w14:paraId="33759713" w14:textId="77777777" w:rsidR="005A604B" w:rsidRPr="005A604B" w:rsidRDefault="005A604B" w:rsidP="00DC502E">
      <w:pPr>
        <w:spacing w:line="288" w:lineRule="auto"/>
        <w:ind w:firstLine="720"/>
        <w:jc w:val="both"/>
        <w:rPr>
          <w:bCs/>
          <w:lang w:val="pt-BR"/>
        </w:rPr>
      </w:pPr>
      <w:r w:rsidRPr="005A604B">
        <w:rPr>
          <w:bCs/>
          <w:lang w:val="pt-BR"/>
        </w:rPr>
        <w:t>7. Chính sách 7: Quy định bắt buộc các cơ sở khám bệnh, chữa bệnh phải có kết nối với hệ thống thông tin quản lý hoạt động khám bệnh, chữa bệnh.</w:t>
      </w:r>
    </w:p>
    <w:p w14:paraId="41317C49" w14:textId="77777777" w:rsidR="005A604B" w:rsidRPr="005A604B" w:rsidRDefault="005A604B" w:rsidP="00DC502E">
      <w:pPr>
        <w:spacing w:line="288" w:lineRule="auto"/>
        <w:ind w:firstLine="720"/>
        <w:jc w:val="both"/>
        <w:rPr>
          <w:bCs/>
          <w:lang w:val="pt-BR"/>
        </w:rPr>
      </w:pPr>
      <w:r w:rsidRPr="005A604B">
        <w:rPr>
          <w:bCs/>
          <w:lang w:val="pt-BR"/>
        </w:rPr>
        <w:t>8. Chính sách 8: Đánh giá chất lượng cơ sở khám bệnh, chữa bệnh.</w:t>
      </w:r>
    </w:p>
    <w:p w14:paraId="2279C1D5" w14:textId="77777777" w:rsidR="005A604B" w:rsidRPr="005A604B" w:rsidRDefault="005A604B" w:rsidP="00DC502E">
      <w:pPr>
        <w:spacing w:line="288" w:lineRule="auto"/>
        <w:ind w:firstLine="720"/>
        <w:jc w:val="both"/>
        <w:rPr>
          <w:bCs/>
          <w:lang w:val="pt-BR"/>
        </w:rPr>
      </w:pPr>
      <w:r w:rsidRPr="005A604B">
        <w:rPr>
          <w:bCs/>
          <w:lang w:val="pt-BR"/>
        </w:rPr>
        <w:t>9. Chính sách 9: Phân cấp thẩm quyền cấp giấy phép hoạt động.</w:t>
      </w:r>
    </w:p>
    <w:p w14:paraId="340DBC88" w14:textId="77777777" w:rsidR="005A604B" w:rsidRPr="005A604B" w:rsidRDefault="005A604B" w:rsidP="00DC502E">
      <w:pPr>
        <w:spacing w:line="288" w:lineRule="auto"/>
        <w:ind w:firstLine="720"/>
        <w:jc w:val="both"/>
        <w:rPr>
          <w:bCs/>
          <w:lang w:val="pt-BR"/>
        </w:rPr>
      </w:pPr>
      <w:r w:rsidRPr="005A604B">
        <w:rPr>
          <w:bCs/>
          <w:lang w:val="pt-BR"/>
        </w:rPr>
        <w:t>10. Chính sách 10: Khám bệnh, chữa bệnh từ xa</w:t>
      </w:r>
    </w:p>
    <w:p w14:paraId="0E067112" w14:textId="77777777" w:rsidR="005A604B" w:rsidRPr="005A604B" w:rsidRDefault="005A604B" w:rsidP="00DC502E">
      <w:pPr>
        <w:spacing w:line="288" w:lineRule="auto"/>
        <w:ind w:firstLine="720"/>
        <w:jc w:val="both"/>
        <w:rPr>
          <w:bCs/>
          <w:lang w:val="pt-BR"/>
        </w:rPr>
      </w:pPr>
      <w:r w:rsidRPr="005A604B">
        <w:rPr>
          <w:bCs/>
          <w:lang w:val="pt-BR"/>
        </w:rPr>
        <w:t>11. Chính sách 11: Đổi mới quy định về phân tuyến, phân cấp của hệ thống khám bệnh, chữa bệnh.</w:t>
      </w:r>
    </w:p>
    <w:p w14:paraId="282C73D7" w14:textId="775990E7" w:rsidR="005A604B" w:rsidRPr="005A604B" w:rsidRDefault="005A604B" w:rsidP="00DC502E">
      <w:pPr>
        <w:spacing w:line="288" w:lineRule="auto"/>
        <w:ind w:firstLine="720"/>
        <w:jc w:val="both"/>
        <w:rPr>
          <w:bCs/>
          <w:lang w:val="pt-BR"/>
        </w:rPr>
      </w:pPr>
      <w:r w:rsidRPr="005A604B">
        <w:rPr>
          <w:bCs/>
          <w:lang w:val="pt-BR"/>
        </w:rPr>
        <w:t xml:space="preserve">12. Chính sách 12: </w:t>
      </w:r>
      <w:r w:rsidR="00975924" w:rsidRPr="002F7E5D">
        <w:rPr>
          <w:color w:val="000000"/>
          <w:lang w:val="pt-BR"/>
        </w:rPr>
        <w:t>Quy định k</w:t>
      </w:r>
      <w:r w:rsidR="00975924" w:rsidRPr="002F7E5D">
        <w:rPr>
          <w:bCs/>
          <w:lang w:val="de-DE"/>
        </w:rPr>
        <w:t>hám bệnh, chữa bệnh trong trường hợp xảy ra thiên tai, thảm họa và tình trạng khẩn cấp</w:t>
      </w:r>
    </w:p>
    <w:p w14:paraId="4C64D0B4" w14:textId="77777777" w:rsidR="005A604B" w:rsidRPr="005A604B" w:rsidRDefault="005A604B" w:rsidP="00DC502E">
      <w:pPr>
        <w:spacing w:line="288" w:lineRule="auto"/>
        <w:ind w:firstLine="720"/>
        <w:jc w:val="both"/>
        <w:rPr>
          <w:bCs/>
          <w:lang w:val="pt-BR"/>
        </w:rPr>
      </w:pPr>
      <w:r w:rsidRPr="005A604B">
        <w:rPr>
          <w:bCs/>
          <w:lang w:val="pt-BR"/>
        </w:rPr>
        <w:t>13. Chính sách 13: Quy định về an ninh bệnh viện, bảo vệ quyền, lợi ích và an toàn của người hành nghề y.</w:t>
      </w:r>
    </w:p>
    <w:p w14:paraId="52A75BD0" w14:textId="77777777" w:rsidR="005A604B" w:rsidRPr="005A604B" w:rsidRDefault="005A604B" w:rsidP="00DC502E">
      <w:pPr>
        <w:spacing w:line="288" w:lineRule="auto"/>
        <w:ind w:firstLine="720"/>
        <w:jc w:val="both"/>
        <w:rPr>
          <w:bCs/>
          <w:lang w:val="pt-BR"/>
        </w:rPr>
      </w:pPr>
      <w:r w:rsidRPr="00DC502E">
        <w:rPr>
          <w:bCs/>
          <w:spacing w:val="-4"/>
          <w:lang w:val="pt-BR"/>
        </w:rPr>
        <w:t>14. Chính sách 14: Thẩm quyền quyết định giá dịch vụ khám bệnh, chữa bệnh</w:t>
      </w:r>
      <w:r w:rsidRPr="005A604B">
        <w:rPr>
          <w:bCs/>
          <w:lang w:val="pt-BR"/>
        </w:rPr>
        <w:t>.</w:t>
      </w:r>
    </w:p>
    <w:p w14:paraId="797A0CE8" w14:textId="77777777" w:rsidR="005A604B" w:rsidRDefault="005A604B" w:rsidP="00DC502E">
      <w:pPr>
        <w:spacing w:line="288" w:lineRule="auto"/>
        <w:ind w:firstLine="720"/>
        <w:jc w:val="both"/>
        <w:rPr>
          <w:bCs/>
          <w:lang w:val="pt-BR"/>
        </w:rPr>
      </w:pPr>
      <w:r w:rsidRPr="005A604B">
        <w:rPr>
          <w:bCs/>
          <w:lang w:val="pt-BR"/>
        </w:rPr>
        <w:t>15. Chính sách 15: Quy định về sử dụng sản phẩm chuyên biệt điều trị suy dinh dưỡng nặng cấp tính cho trẻ em từ không đến bảy mươi hai tháng tuổi (sau đây gọi tắt là sản phẩm điều trị suy dinh dưỡng).</w:t>
      </w:r>
    </w:p>
    <w:p w14:paraId="27A4972C" w14:textId="1A1F8F9C" w:rsidR="00B03AFA" w:rsidRPr="00B03AFA" w:rsidRDefault="00B03AFA" w:rsidP="00DC502E">
      <w:pPr>
        <w:pStyle w:val="NormalWeb"/>
        <w:shd w:val="clear" w:color="auto" w:fill="FFFFFF"/>
        <w:spacing w:before="0" w:beforeAutospacing="0" w:after="0" w:afterAutospacing="0" w:line="288" w:lineRule="auto"/>
        <w:ind w:firstLine="720"/>
        <w:jc w:val="both"/>
        <w:outlineLvl w:val="1"/>
        <w:rPr>
          <w:b/>
          <w:color w:val="000000"/>
          <w:sz w:val="28"/>
          <w:szCs w:val="28"/>
          <w:lang w:val="pt-BR"/>
        </w:rPr>
      </w:pPr>
      <w:r>
        <w:rPr>
          <w:b/>
          <w:color w:val="000000"/>
          <w:sz w:val="28"/>
          <w:szCs w:val="28"/>
          <w:lang w:val="pt-BR"/>
        </w:rPr>
        <w:t>2</w:t>
      </w:r>
      <w:r w:rsidRPr="00B03AFA">
        <w:rPr>
          <w:b/>
          <w:color w:val="000000"/>
          <w:sz w:val="28"/>
          <w:szCs w:val="28"/>
          <w:lang w:val="pt-BR"/>
        </w:rPr>
        <w:t xml:space="preserve">. Các </w:t>
      </w:r>
      <w:r>
        <w:rPr>
          <w:b/>
          <w:color w:val="000000"/>
          <w:sz w:val="28"/>
          <w:szCs w:val="28"/>
          <w:lang w:val="pt-BR"/>
        </w:rPr>
        <w:t xml:space="preserve">giải pháp </w:t>
      </w:r>
      <w:r w:rsidRPr="00B03AFA">
        <w:rPr>
          <w:b/>
          <w:color w:val="000000"/>
          <w:sz w:val="28"/>
          <w:szCs w:val="28"/>
          <w:lang w:val="pt-BR"/>
        </w:rPr>
        <w:t xml:space="preserve">để thực hiện chính sách </w:t>
      </w:r>
    </w:p>
    <w:p w14:paraId="565D34E5" w14:textId="06D0136B" w:rsidR="00B03AFA" w:rsidRPr="006C1044" w:rsidRDefault="006C1044" w:rsidP="00DC502E">
      <w:pPr>
        <w:pStyle w:val="NormalWeb"/>
        <w:shd w:val="clear" w:color="auto" w:fill="FFFFFF"/>
        <w:spacing w:before="0" w:beforeAutospacing="0" w:after="0" w:afterAutospacing="0" w:line="288" w:lineRule="auto"/>
        <w:ind w:firstLine="720"/>
        <w:jc w:val="both"/>
        <w:outlineLvl w:val="2"/>
        <w:rPr>
          <w:b/>
          <w:i/>
          <w:color w:val="000000"/>
          <w:sz w:val="28"/>
          <w:szCs w:val="28"/>
          <w:lang w:val="pt-BR"/>
        </w:rPr>
      </w:pPr>
      <w:r>
        <w:rPr>
          <w:b/>
          <w:i/>
          <w:color w:val="000000"/>
          <w:sz w:val="28"/>
          <w:szCs w:val="28"/>
          <w:lang w:val="pt-BR"/>
        </w:rPr>
        <w:t>2</w:t>
      </w:r>
      <w:r w:rsidR="00B03AFA" w:rsidRPr="006C1044">
        <w:rPr>
          <w:b/>
          <w:i/>
          <w:color w:val="000000"/>
          <w:sz w:val="28"/>
          <w:szCs w:val="28"/>
          <w:lang w:val="pt-BR"/>
        </w:rPr>
        <w:t xml:space="preserve">.1. Quy định chức danh </w:t>
      </w:r>
      <w:r w:rsidR="00C765CC">
        <w:rPr>
          <w:b/>
          <w:i/>
          <w:color w:val="000000"/>
          <w:sz w:val="28"/>
          <w:szCs w:val="28"/>
          <w:lang w:val="pt-BR"/>
        </w:rPr>
        <w:t>nghề nghiệp</w:t>
      </w:r>
      <w:r w:rsidR="00B03AFA" w:rsidRPr="006C1044">
        <w:rPr>
          <w:b/>
          <w:i/>
          <w:color w:val="000000"/>
          <w:sz w:val="28"/>
          <w:szCs w:val="28"/>
          <w:lang w:val="pt-BR"/>
        </w:rPr>
        <w:t xml:space="preserve"> phải có </w:t>
      </w:r>
      <w:r w:rsidR="00B404D2">
        <w:rPr>
          <w:b/>
          <w:i/>
          <w:color w:val="000000"/>
          <w:sz w:val="28"/>
          <w:szCs w:val="28"/>
          <w:lang w:val="pt-BR"/>
        </w:rPr>
        <w:t>giấy phép hành nghề</w:t>
      </w:r>
    </w:p>
    <w:p w14:paraId="4ED14683" w14:textId="02AC8CD1" w:rsidR="006C1044" w:rsidRPr="006C1044" w:rsidRDefault="006C1044" w:rsidP="00DC502E">
      <w:pPr>
        <w:pStyle w:val="NormalWeb"/>
        <w:shd w:val="clear" w:color="auto" w:fill="FFFFFF"/>
        <w:spacing w:before="0" w:beforeAutospacing="0" w:after="0" w:afterAutospacing="0" w:line="288" w:lineRule="auto"/>
        <w:ind w:firstLine="720"/>
        <w:jc w:val="both"/>
        <w:outlineLvl w:val="3"/>
        <w:rPr>
          <w:i/>
          <w:iCs/>
          <w:color w:val="000000"/>
          <w:sz w:val="28"/>
          <w:szCs w:val="28"/>
          <w:lang w:val="pt-BR"/>
        </w:rPr>
      </w:pPr>
      <w:r w:rsidRPr="006C1044">
        <w:rPr>
          <w:i/>
          <w:iCs/>
          <w:color w:val="000000"/>
          <w:sz w:val="28"/>
          <w:szCs w:val="28"/>
          <w:lang w:val="pt-BR"/>
        </w:rPr>
        <w:t xml:space="preserve">a) Phương án 1: </w:t>
      </w:r>
    </w:p>
    <w:p w14:paraId="4D8AE622" w14:textId="59AC2FC3" w:rsidR="006C1044" w:rsidRDefault="006C1044" w:rsidP="00DC502E">
      <w:pPr>
        <w:spacing w:line="288" w:lineRule="auto"/>
        <w:ind w:firstLine="720"/>
        <w:jc w:val="both"/>
        <w:rPr>
          <w:lang w:val="pt-BR"/>
        </w:rPr>
      </w:pPr>
      <w:r w:rsidRPr="00002D3B">
        <w:rPr>
          <w:lang w:val="pt-BR"/>
        </w:rPr>
        <w:t xml:space="preserve">Quy định </w:t>
      </w:r>
      <w:r w:rsidR="0085071A">
        <w:rPr>
          <w:lang w:val="pt-BR"/>
        </w:rPr>
        <w:t xml:space="preserve">6 </w:t>
      </w:r>
      <w:r w:rsidRPr="00002D3B">
        <w:rPr>
          <w:lang w:val="pt-BR"/>
        </w:rPr>
        <w:t xml:space="preserve">chức danh </w:t>
      </w:r>
      <w:r w:rsidR="005769CA">
        <w:rPr>
          <w:lang w:val="pt-BR"/>
        </w:rPr>
        <w:t>nghề nghiệp</w:t>
      </w:r>
      <w:r w:rsidRPr="00002D3B">
        <w:rPr>
          <w:lang w:val="pt-BR"/>
        </w:rPr>
        <w:t xml:space="preserve"> phải có </w:t>
      </w:r>
      <w:r w:rsidR="00B404D2">
        <w:rPr>
          <w:lang w:val="pt-BR"/>
        </w:rPr>
        <w:t>giấy phép hành nghề</w:t>
      </w:r>
      <w:r w:rsidRPr="00002D3B">
        <w:rPr>
          <w:lang w:val="pt-BR"/>
        </w:rPr>
        <w:t xml:space="preserve"> gồm: (1) bác sỹ; (2) điều dưỡng; (3) hộ sinh; (4) kỹ thuật </w:t>
      </w:r>
      <w:r w:rsidR="007A6AE8">
        <w:rPr>
          <w:lang w:val="pt-BR"/>
        </w:rPr>
        <w:t>y</w:t>
      </w:r>
      <w:r w:rsidRPr="00002D3B">
        <w:rPr>
          <w:lang w:val="pt-BR"/>
        </w:rPr>
        <w:t>; (</w:t>
      </w:r>
      <w:r>
        <w:rPr>
          <w:lang w:val="pt-BR"/>
        </w:rPr>
        <w:t>5</w:t>
      </w:r>
      <w:r w:rsidRPr="00002D3B">
        <w:rPr>
          <w:lang w:val="pt-BR"/>
        </w:rPr>
        <w:t>) lương y; (</w:t>
      </w:r>
      <w:r w:rsidR="0085071A">
        <w:rPr>
          <w:lang w:val="pt-BR"/>
        </w:rPr>
        <w:t>6</w:t>
      </w:r>
      <w:r w:rsidRPr="00002D3B">
        <w:rPr>
          <w:lang w:val="pt-BR"/>
        </w:rPr>
        <w:t xml:space="preserve">) người có bài thuốc gia truyền hoặc phương pháp chữa bệnh gia truyền và giao Chính phủ quy định cụ thể về điều kiện về bằng cấp chuyên môn đối với từng chức danh </w:t>
      </w:r>
      <w:r w:rsidR="00C765CC">
        <w:rPr>
          <w:lang w:val="pt-BR"/>
        </w:rPr>
        <w:t>nghề nghiệp</w:t>
      </w:r>
      <w:r w:rsidR="0085071A">
        <w:rPr>
          <w:lang w:val="pt-BR"/>
        </w:rPr>
        <w:t xml:space="preserve"> (không cấp giấy phép hành nghề cho chức danh y sỹ).</w:t>
      </w:r>
    </w:p>
    <w:p w14:paraId="1CB339C8" w14:textId="231902BA" w:rsidR="005769CA" w:rsidRPr="006C1044" w:rsidRDefault="005769CA" w:rsidP="00DC502E">
      <w:pPr>
        <w:pStyle w:val="NormalWeb"/>
        <w:shd w:val="clear" w:color="auto" w:fill="FFFFFF"/>
        <w:spacing w:before="0" w:beforeAutospacing="0" w:after="0" w:afterAutospacing="0" w:line="288" w:lineRule="auto"/>
        <w:ind w:firstLine="720"/>
        <w:jc w:val="both"/>
        <w:outlineLvl w:val="3"/>
        <w:rPr>
          <w:i/>
          <w:iCs/>
          <w:color w:val="000000"/>
          <w:sz w:val="28"/>
          <w:szCs w:val="28"/>
          <w:lang w:val="pt-BR"/>
        </w:rPr>
      </w:pPr>
      <w:r>
        <w:rPr>
          <w:i/>
          <w:iCs/>
          <w:color w:val="000000"/>
          <w:sz w:val="28"/>
          <w:szCs w:val="28"/>
          <w:lang w:val="pt-BR"/>
        </w:rPr>
        <w:t>b</w:t>
      </w:r>
      <w:r w:rsidRPr="006C1044">
        <w:rPr>
          <w:i/>
          <w:iCs/>
          <w:color w:val="000000"/>
          <w:sz w:val="28"/>
          <w:szCs w:val="28"/>
          <w:lang w:val="pt-BR"/>
        </w:rPr>
        <w:t xml:space="preserve">) Phương án </w:t>
      </w:r>
      <w:r w:rsidR="002E5F4E">
        <w:rPr>
          <w:i/>
          <w:iCs/>
          <w:color w:val="000000"/>
          <w:sz w:val="28"/>
          <w:szCs w:val="28"/>
          <w:lang w:val="pt-BR"/>
        </w:rPr>
        <w:t>2</w:t>
      </w:r>
      <w:r w:rsidRPr="006C1044">
        <w:rPr>
          <w:i/>
          <w:iCs/>
          <w:color w:val="000000"/>
          <w:sz w:val="28"/>
          <w:szCs w:val="28"/>
          <w:lang w:val="pt-BR"/>
        </w:rPr>
        <w:t xml:space="preserve">: </w:t>
      </w:r>
    </w:p>
    <w:p w14:paraId="63C31F44" w14:textId="45EA0197" w:rsidR="006C1044" w:rsidRPr="00002D3B" w:rsidRDefault="006C1044" w:rsidP="00DC502E">
      <w:pPr>
        <w:spacing w:line="288" w:lineRule="auto"/>
        <w:ind w:firstLine="720"/>
        <w:jc w:val="both"/>
        <w:rPr>
          <w:lang w:val="pt-BR"/>
        </w:rPr>
      </w:pPr>
      <w:r w:rsidRPr="00D417C8">
        <w:rPr>
          <w:spacing w:val="-4"/>
          <w:lang w:val="pt-BR"/>
        </w:rPr>
        <w:t>Giữ nguyên quy định như hiện nay là</w:t>
      </w:r>
      <w:r w:rsidR="0085071A">
        <w:rPr>
          <w:spacing w:val="-4"/>
          <w:lang w:val="pt-BR"/>
        </w:rPr>
        <w:t xml:space="preserve"> quy định các đối tượng được cấp chứng chỉ hành nghề gồm:</w:t>
      </w:r>
      <w:r w:rsidRPr="00D417C8">
        <w:rPr>
          <w:spacing w:val="-4"/>
          <w:lang w:val="pt-BR"/>
        </w:rPr>
        <w:t xml:space="preserve"> </w:t>
      </w:r>
      <w:r w:rsidR="005769CA" w:rsidRPr="00D417C8">
        <w:rPr>
          <w:spacing w:val="-4"/>
          <w:lang w:val="pt-BR"/>
        </w:rPr>
        <w:t>(1) bác sỹ</w:t>
      </w:r>
      <w:r w:rsidR="0085071A">
        <w:rPr>
          <w:spacing w:val="-4"/>
          <w:lang w:val="pt-BR"/>
        </w:rPr>
        <w:t>, y sỹ</w:t>
      </w:r>
      <w:r w:rsidR="005769CA" w:rsidRPr="00D417C8">
        <w:rPr>
          <w:spacing w:val="-4"/>
          <w:lang w:val="pt-BR"/>
        </w:rPr>
        <w:t>; (2) Điều dưỡng viên; (3) hộ sinh viên; (4) kỹ thuật viên; (5) lương y; (6) người có bài thuốc gia truyền hoặc phương pháp chữa bệnh gia truyền là đ</w:t>
      </w:r>
      <w:r w:rsidR="002E5F4E" w:rsidRPr="00D417C8">
        <w:rPr>
          <w:spacing w:val="-4"/>
          <w:lang w:val="pt-BR"/>
        </w:rPr>
        <w:t>ố</w:t>
      </w:r>
      <w:r w:rsidR="005769CA" w:rsidRPr="00D417C8">
        <w:rPr>
          <w:spacing w:val="-4"/>
          <w:lang w:val="pt-BR"/>
        </w:rPr>
        <w:t>i tượng ph</w:t>
      </w:r>
      <w:r w:rsidR="00A3728F" w:rsidRPr="00D417C8">
        <w:rPr>
          <w:spacing w:val="-4"/>
          <w:lang w:val="pt-BR"/>
        </w:rPr>
        <w:t>ải</w:t>
      </w:r>
      <w:r w:rsidR="005769CA" w:rsidRPr="00D417C8">
        <w:rPr>
          <w:spacing w:val="-4"/>
          <w:lang w:val="pt-BR"/>
        </w:rPr>
        <w:t xml:space="preserve"> có</w:t>
      </w:r>
      <w:r w:rsidRPr="00D417C8">
        <w:rPr>
          <w:spacing w:val="-4"/>
          <w:lang w:val="pt-BR"/>
        </w:rPr>
        <w:t xml:space="preserve"> </w:t>
      </w:r>
      <w:r w:rsidR="00B404D2" w:rsidRPr="00D417C8">
        <w:rPr>
          <w:spacing w:val="-4"/>
          <w:lang w:val="pt-BR"/>
        </w:rPr>
        <w:t>giấy phép hành nghề</w:t>
      </w:r>
      <w:r w:rsidRPr="00002D3B">
        <w:rPr>
          <w:lang w:val="pt-BR"/>
        </w:rPr>
        <w:t>.</w:t>
      </w:r>
    </w:p>
    <w:p w14:paraId="50C3165F" w14:textId="335395A8" w:rsidR="00B03AFA" w:rsidRPr="006C1044" w:rsidRDefault="006C1044" w:rsidP="00DC502E">
      <w:pPr>
        <w:pStyle w:val="NormalWeb"/>
        <w:shd w:val="clear" w:color="auto" w:fill="FFFFFF"/>
        <w:spacing w:before="0" w:beforeAutospacing="0" w:after="0" w:afterAutospacing="0" w:line="288" w:lineRule="auto"/>
        <w:ind w:firstLine="720"/>
        <w:jc w:val="both"/>
        <w:outlineLvl w:val="2"/>
        <w:rPr>
          <w:b/>
          <w:i/>
          <w:color w:val="000000"/>
          <w:sz w:val="28"/>
          <w:szCs w:val="28"/>
          <w:lang w:val="pt-BR"/>
        </w:rPr>
      </w:pPr>
      <w:r w:rsidRPr="006C1044">
        <w:rPr>
          <w:b/>
          <w:i/>
          <w:color w:val="000000"/>
          <w:sz w:val="28"/>
          <w:szCs w:val="28"/>
          <w:lang w:val="pt-BR"/>
        </w:rPr>
        <w:t>2</w:t>
      </w:r>
      <w:r w:rsidR="00B03AFA" w:rsidRPr="006C1044">
        <w:rPr>
          <w:b/>
          <w:i/>
          <w:color w:val="000000"/>
          <w:sz w:val="28"/>
          <w:szCs w:val="28"/>
          <w:lang w:val="pt-BR"/>
        </w:rPr>
        <w:t xml:space="preserve">.2. </w:t>
      </w:r>
      <w:r w:rsidR="00937928">
        <w:rPr>
          <w:b/>
          <w:i/>
          <w:color w:val="000000"/>
          <w:sz w:val="28"/>
          <w:szCs w:val="28"/>
          <w:lang w:val="pt-BR"/>
        </w:rPr>
        <w:t>Kiểm tra</w:t>
      </w:r>
      <w:r w:rsidR="00B03AFA" w:rsidRPr="006C1044">
        <w:rPr>
          <w:b/>
          <w:i/>
          <w:color w:val="000000"/>
          <w:sz w:val="28"/>
          <w:szCs w:val="28"/>
          <w:lang w:val="pt-BR"/>
        </w:rPr>
        <w:t xml:space="preserve"> đánh giá năng lực hành nghề khám bệnh, chữa bệnh</w:t>
      </w:r>
    </w:p>
    <w:p w14:paraId="43E19493" w14:textId="1B027D36" w:rsidR="006C1044" w:rsidRPr="006C1044" w:rsidRDefault="002E5F4E" w:rsidP="00DC502E">
      <w:pPr>
        <w:pStyle w:val="NormalWeb"/>
        <w:shd w:val="clear" w:color="auto" w:fill="FFFFFF"/>
        <w:spacing w:before="0" w:beforeAutospacing="0" w:after="0" w:afterAutospacing="0" w:line="288" w:lineRule="auto"/>
        <w:ind w:firstLine="720"/>
        <w:jc w:val="both"/>
        <w:outlineLvl w:val="3"/>
        <w:rPr>
          <w:i/>
          <w:iCs/>
          <w:color w:val="000000"/>
          <w:sz w:val="28"/>
          <w:szCs w:val="28"/>
          <w:lang w:val="pt-BR"/>
        </w:rPr>
      </w:pPr>
      <w:r>
        <w:rPr>
          <w:i/>
          <w:iCs/>
          <w:color w:val="000000"/>
          <w:sz w:val="28"/>
          <w:szCs w:val="28"/>
          <w:lang w:val="pt-BR"/>
        </w:rPr>
        <w:t>a</w:t>
      </w:r>
      <w:r w:rsidR="006C1044" w:rsidRPr="006C1044">
        <w:rPr>
          <w:i/>
          <w:iCs/>
          <w:color w:val="000000"/>
          <w:sz w:val="28"/>
          <w:szCs w:val="28"/>
          <w:lang w:val="pt-BR"/>
        </w:rPr>
        <w:t xml:space="preserve">) Phương án </w:t>
      </w:r>
      <w:r>
        <w:rPr>
          <w:i/>
          <w:iCs/>
          <w:color w:val="000000"/>
          <w:sz w:val="28"/>
          <w:szCs w:val="28"/>
          <w:lang w:val="pt-BR"/>
        </w:rPr>
        <w:t>1</w:t>
      </w:r>
      <w:r w:rsidR="006C1044" w:rsidRPr="006C1044">
        <w:rPr>
          <w:i/>
          <w:iCs/>
          <w:color w:val="000000"/>
          <w:sz w:val="28"/>
          <w:szCs w:val="28"/>
          <w:lang w:val="pt-BR"/>
        </w:rPr>
        <w:t>:</w:t>
      </w:r>
    </w:p>
    <w:p w14:paraId="531870D3" w14:textId="4909DE00" w:rsidR="006C1044" w:rsidRPr="006809FF" w:rsidRDefault="002856EC" w:rsidP="00DC502E">
      <w:pPr>
        <w:spacing w:line="288" w:lineRule="auto"/>
        <w:ind w:firstLine="720"/>
        <w:jc w:val="both"/>
        <w:rPr>
          <w:lang w:val="pt-BR"/>
        </w:rPr>
      </w:pPr>
      <w:bookmarkStart w:id="1" w:name="_Hlk67995231"/>
      <w:r w:rsidRPr="006809FF">
        <w:rPr>
          <w:lang w:val="pt-BR"/>
        </w:rPr>
        <w:lastRenderedPageBreak/>
        <w:t xml:space="preserve">Quy định việc tổ chức </w:t>
      </w:r>
      <w:r w:rsidR="00937928">
        <w:rPr>
          <w:lang w:val="pt-BR"/>
        </w:rPr>
        <w:t>kiểm tra</w:t>
      </w:r>
      <w:r w:rsidRPr="006809FF">
        <w:rPr>
          <w:lang w:val="pt-BR"/>
        </w:rPr>
        <w:t xml:space="preserve"> đánh giá năng lực hành nghề khám bệnh, chữa bệnh đối với các </w:t>
      </w:r>
      <w:r>
        <w:rPr>
          <w:lang w:val="pt-BR"/>
        </w:rPr>
        <w:t xml:space="preserve">chức danh nghề nghiệp: </w:t>
      </w:r>
      <w:r w:rsidR="005769CA">
        <w:rPr>
          <w:lang w:val="pt-BR"/>
        </w:rPr>
        <w:t>(</w:t>
      </w:r>
      <w:r w:rsidRPr="00002D3B">
        <w:rPr>
          <w:lang w:val="pt-BR"/>
        </w:rPr>
        <w:t xml:space="preserve">1) bác sỹ; (2) điều dưỡng; (3) hộ sinh; (4) kỹ thuật </w:t>
      </w:r>
      <w:r>
        <w:rPr>
          <w:lang w:val="pt-BR"/>
        </w:rPr>
        <w:t>y</w:t>
      </w:r>
      <w:r w:rsidR="00937928">
        <w:rPr>
          <w:lang w:val="pt-BR"/>
        </w:rPr>
        <w:t xml:space="preserve"> </w:t>
      </w:r>
      <w:r w:rsidRPr="006809FF">
        <w:rPr>
          <w:lang w:val="pt-BR"/>
        </w:rPr>
        <w:t xml:space="preserve">theo lộ trình và </w:t>
      </w:r>
      <w:r w:rsidR="006C1044" w:rsidRPr="006809FF">
        <w:rPr>
          <w:lang w:val="pt-BR"/>
        </w:rPr>
        <w:t>do Bộ Y tế</w:t>
      </w:r>
      <w:r w:rsidR="006C1044">
        <w:rPr>
          <w:lang w:val="pt-BR"/>
        </w:rPr>
        <w:t>, Bộ Quốc phòng</w:t>
      </w:r>
      <w:r w:rsidR="006C1044" w:rsidRPr="006809FF">
        <w:rPr>
          <w:lang w:val="pt-BR"/>
        </w:rPr>
        <w:t xml:space="preserve"> tổ chức.</w:t>
      </w:r>
    </w:p>
    <w:bookmarkEnd w:id="1"/>
    <w:p w14:paraId="7BD09E8E" w14:textId="24122DF9" w:rsidR="002E5F4E" w:rsidRPr="006C1044" w:rsidRDefault="002E5F4E" w:rsidP="00DC502E">
      <w:pPr>
        <w:pStyle w:val="NormalWeb"/>
        <w:shd w:val="clear" w:color="auto" w:fill="FFFFFF"/>
        <w:spacing w:before="0" w:beforeAutospacing="0" w:after="0" w:afterAutospacing="0" w:line="288" w:lineRule="auto"/>
        <w:ind w:firstLine="720"/>
        <w:jc w:val="both"/>
        <w:outlineLvl w:val="3"/>
        <w:rPr>
          <w:i/>
          <w:iCs/>
          <w:color w:val="000000"/>
          <w:sz w:val="28"/>
          <w:szCs w:val="28"/>
          <w:lang w:val="pt-BR"/>
        </w:rPr>
      </w:pPr>
      <w:r>
        <w:rPr>
          <w:i/>
          <w:iCs/>
          <w:color w:val="000000"/>
          <w:sz w:val="28"/>
          <w:szCs w:val="28"/>
          <w:lang w:val="pt-BR"/>
        </w:rPr>
        <w:t>b</w:t>
      </w:r>
      <w:r w:rsidRPr="006C1044">
        <w:rPr>
          <w:i/>
          <w:iCs/>
          <w:color w:val="000000"/>
          <w:sz w:val="28"/>
          <w:szCs w:val="28"/>
          <w:lang w:val="pt-BR"/>
        </w:rPr>
        <w:t xml:space="preserve">) Phương án </w:t>
      </w:r>
      <w:r>
        <w:rPr>
          <w:i/>
          <w:iCs/>
          <w:color w:val="000000"/>
          <w:sz w:val="28"/>
          <w:szCs w:val="28"/>
          <w:lang w:val="pt-BR"/>
        </w:rPr>
        <w:t>2</w:t>
      </w:r>
      <w:r w:rsidRPr="006C1044">
        <w:rPr>
          <w:i/>
          <w:iCs/>
          <w:color w:val="000000"/>
          <w:sz w:val="28"/>
          <w:szCs w:val="28"/>
          <w:lang w:val="pt-BR"/>
        </w:rPr>
        <w:t xml:space="preserve">: </w:t>
      </w:r>
    </w:p>
    <w:p w14:paraId="0D5FBA14" w14:textId="73DA86F1" w:rsidR="002E5F4E" w:rsidRPr="006809FF" w:rsidRDefault="002E5F4E" w:rsidP="00DC502E">
      <w:pPr>
        <w:spacing w:line="288" w:lineRule="auto"/>
        <w:ind w:firstLine="720"/>
        <w:jc w:val="both"/>
        <w:rPr>
          <w:lang w:val="pt-BR"/>
        </w:rPr>
      </w:pPr>
      <w:r w:rsidRPr="006809FF">
        <w:rPr>
          <w:lang w:val="pt-BR"/>
        </w:rPr>
        <w:t xml:space="preserve">Quy định việc tổ chức </w:t>
      </w:r>
      <w:r w:rsidR="00937928">
        <w:rPr>
          <w:lang w:val="pt-BR"/>
        </w:rPr>
        <w:t>kiểm tra</w:t>
      </w:r>
      <w:r w:rsidRPr="006809FF">
        <w:rPr>
          <w:lang w:val="pt-BR"/>
        </w:rPr>
        <w:t xml:space="preserve"> đánh giá năng lực hành nghề khám bệnh, chữa bệnh đối với các </w:t>
      </w:r>
      <w:r>
        <w:rPr>
          <w:lang w:val="pt-BR"/>
        </w:rPr>
        <w:t>chức danh nghề nghiệp: (</w:t>
      </w:r>
      <w:r w:rsidRPr="00002D3B">
        <w:rPr>
          <w:lang w:val="pt-BR"/>
        </w:rPr>
        <w:t xml:space="preserve">1) bác sỹ; (2) điều dưỡng; (3) hộ sinh; (4) kỹ thuật </w:t>
      </w:r>
      <w:r>
        <w:rPr>
          <w:lang w:val="pt-BR"/>
        </w:rPr>
        <w:t>y</w:t>
      </w:r>
      <w:r w:rsidRPr="00002D3B">
        <w:rPr>
          <w:lang w:val="pt-BR"/>
        </w:rPr>
        <w:t xml:space="preserve"> </w:t>
      </w:r>
      <w:r w:rsidRPr="006809FF">
        <w:rPr>
          <w:lang w:val="pt-BR"/>
        </w:rPr>
        <w:t xml:space="preserve">theo lộ trình và do </w:t>
      </w:r>
      <w:r w:rsidR="00BF1461">
        <w:rPr>
          <w:lang w:val="pt-BR"/>
        </w:rPr>
        <w:t>Hội đồng y khoa quốc gia</w:t>
      </w:r>
      <w:r w:rsidRPr="006809FF">
        <w:rPr>
          <w:lang w:val="pt-BR"/>
        </w:rPr>
        <w:t xml:space="preserve"> tổ chức.</w:t>
      </w:r>
    </w:p>
    <w:p w14:paraId="6718C6BA" w14:textId="77777777" w:rsidR="006C1044" w:rsidRPr="006C1044" w:rsidRDefault="006C1044"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sidRPr="006C1044">
        <w:rPr>
          <w:i/>
          <w:iCs/>
          <w:color w:val="000000"/>
          <w:sz w:val="28"/>
          <w:szCs w:val="28"/>
          <w:lang w:val="pt-BR"/>
        </w:rPr>
        <w:t>c) Phương án 3:</w:t>
      </w:r>
    </w:p>
    <w:p w14:paraId="70C5AF9A" w14:textId="42744395" w:rsidR="006C1044" w:rsidRDefault="006C1044" w:rsidP="00D41E2F">
      <w:pPr>
        <w:spacing w:line="300" w:lineRule="auto"/>
        <w:ind w:firstLine="720"/>
        <w:jc w:val="both"/>
        <w:rPr>
          <w:lang w:val="pt-BR"/>
        </w:rPr>
      </w:pPr>
      <w:r w:rsidRPr="006809FF">
        <w:rPr>
          <w:lang w:val="pt-BR"/>
        </w:rPr>
        <w:t xml:space="preserve">Giữ nguyên quy định như hiện nay là không tổ chức </w:t>
      </w:r>
      <w:r w:rsidR="00937928">
        <w:rPr>
          <w:lang w:val="pt-BR"/>
        </w:rPr>
        <w:t>kiểm tra</w:t>
      </w:r>
      <w:r w:rsidRPr="006809FF">
        <w:rPr>
          <w:lang w:val="pt-BR"/>
        </w:rPr>
        <w:t xml:space="preserve"> đánh giá năng lực hành nghề khám bệnh, chữa bệnh.</w:t>
      </w:r>
    </w:p>
    <w:p w14:paraId="6DE2CDDC" w14:textId="77777777" w:rsidR="001C15B2" w:rsidRDefault="001C15B2" w:rsidP="00D31F83">
      <w:pPr>
        <w:shd w:val="clear" w:color="auto" w:fill="FFFFFF"/>
        <w:spacing w:before="40" w:line="312" w:lineRule="auto"/>
        <w:ind w:firstLine="720"/>
        <w:jc w:val="both"/>
        <w:outlineLvl w:val="2"/>
        <w:rPr>
          <w:b/>
          <w:i/>
          <w:color w:val="000000"/>
          <w:spacing w:val="8"/>
          <w:lang w:val="pt-BR"/>
        </w:rPr>
      </w:pPr>
      <w:r>
        <w:rPr>
          <w:b/>
          <w:i/>
          <w:color w:val="000000"/>
          <w:spacing w:val="8"/>
          <w:lang w:val="pt-BR"/>
        </w:rPr>
        <w:t>2</w:t>
      </w:r>
      <w:r w:rsidRPr="00DC502E">
        <w:rPr>
          <w:rFonts w:ascii="Times New Roman Bold" w:hAnsi="Times New Roman Bold"/>
          <w:b/>
          <w:i/>
          <w:color w:val="000000"/>
          <w:lang w:val="pt-BR"/>
        </w:rPr>
        <w:t>.3. Sử dụng ngôn ngữ trong khám bệnh, chữa bệnh đối với người nước ngoài, người Việt Nam định cư tại nước ngoài để hành nghề tại Việt Nam</w:t>
      </w:r>
    </w:p>
    <w:p w14:paraId="31005254" w14:textId="77777777" w:rsidR="001C15B2" w:rsidRDefault="001C15B2" w:rsidP="00D31F83">
      <w:pPr>
        <w:shd w:val="clear" w:color="auto" w:fill="FFFFFF"/>
        <w:spacing w:before="40" w:line="312" w:lineRule="auto"/>
        <w:ind w:firstLine="720"/>
        <w:jc w:val="both"/>
        <w:outlineLvl w:val="3"/>
        <w:rPr>
          <w:i/>
          <w:iCs/>
          <w:color w:val="000000"/>
          <w:lang w:val="pt-BR"/>
        </w:rPr>
      </w:pPr>
      <w:r>
        <w:rPr>
          <w:i/>
          <w:iCs/>
          <w:color w:val="000000"/>
          <w:lang w:val="pt-BR"/>
        </w:rPr>
        <w:t xml:space="preserve">a) Phương án 1: </w:t>
      </w:r>
    </w:p>
    <w:p w14:paraId="74633F72" w14:textId="4E401C0A" w:rsidR="001C15B2" w:rsidRDefault="001C15B2" w:rsidP="00D31F83">
      <w:pPr>
        <w:spacing w:before="40" w:line="312" w:lineRule="auto"/>
        <w:ind w:firstLine="720"/>
        <w:jc w:val="both"/>
        <w:rPr>
          <w:bCs/>
          <w:iCs/>
          <w:color w:val="000000"/>
          <w:lang w:val="pt-BR"/>
        </w:rPr>
      </w:pPr>
      <w:r>
        <w:rPr>
          <w:iCs/>
          <w:lang w:val="vi-VN"/>
        </w:rPr>
        <w:t xml:space="preserve">Người hành nghề </w:t>
      </w:r>
      <w:r w:rsidRPr="00DC502E">
        <w:rPr>
          <w:iCs/>
          <w:lang w:val="pt-BR"/>
        </w:rPr>
        <w:t xml:space="preserve">lâu dài tại Việt Nam và khám bệnh, chữa bệnh cho người Việt Nam </w:t>
      </w:r>
      <w:r>
        <w:rPr>
          <w:iCs/>
          <w:lang w:val="vi-VN"/>
        </w:rPr>
        <w:t xml:space="preserve">phải </w:t>
      </w:r>
      <w:r w:rsidRPr="00DC502E">
        <w:rPr>
          <w:iCs/>
          <w:lang w:val="pt-BR"/>
        </w:rPr>
        <w:t xml:space="preserve">thành thạo </w:t>
      </w:r>
      <w:r>
        <w:rPr>
          <w:iCs/>
          <w:lang w:val="vi-VN"/>
        </w:rPr>
        <w:t>sử dụng tiếng Việt trong khám bệnh, chữa bệnh</w:t>
      </w:r>
      <w:r>
        <w:rPr>
          <w:bCs/>
          <w:iCs/>
          <w:color w:val="000000"/>
          <w:lang w:val="pt-BR"/>
        </w:rPr>
        <w:t xml:space="preserve"> và không được sử dụng phiên dịch và có lộ trình phù hợp để người hành nghề là người nước ngoài hiện nay học và sử dụng tiếng Việt trong khám bệnh, chữa bệnh hoặc để cơ </w:t>
      </w:r>
      <w:r w:rsidR="00D31F83">
        <w:rPr>
          <w:bCs/>
          <w:iCs/>
          <w:color w:val="000000"/>
          <w:lang w:val="pt-BR"/>
        </w:rPr>
        <w:t>s</w:t>
      </w:r>
      <w:r>
        <w:rPr>
          <w:bCs/>
          <w:iCs/>
          <w:color w:val="000000"/>
          <w:lang w:val="pt-BR"/>
        </w:rPr>
        <w:t xml:space="preserve">ở khám </w:t>
      </w:r>
      <w:r w:rsidR="00D31F83">
        <w:rPr>
          <w:bCs/>
          <w:iCs/>
          <w:color w:val="000000"/>
          <w:lang w:val="pt-BR"/>
        </w:rPr>
        <w:t xml:space="preserve">bệnh, </w:t>
      </w:r>
      <w:r>
        <w:rPr>
          <w:bCs/>
          <w:iCs/>
          <w:color w:val="000000"/>
          <w:lang w:val="pt-BR"/>
        </w:rPr>
        <w:t>chữa bệnh đang sử dụng nhân lực là người nước ngoài sắp xếp, bố trí, tuyển dụng nhân lực thay thế.</w:t>
      </w:r>
    </w:p>
    <w:p w14:paraId="1E85FDF0" w14:textId="2A2DD4C5" w:rsidR="001C15B2" w:rsidRDefault="001C15B2" w:rsidP="00D31F83">
      <w:pPr>
        <w:spacing w:before="40" w:line="312" w:lineRule="auto"/>
        <w:ind w:firstLine="720"/>
        <w:jc w:val="both"/>
        <w:rPr>
          <w:i/>
          <w:iCs/>
          <w:color w:val="FF0000"/>
          <w:lang w:val="pt-BR"/>
        </w:rPr>
      </w:pPr>
      <w:r>
        <w:rPr>
          <w:iCs/>
          <w:lang w:val="vi-VN"/>
        </w:rPr>
        <w:t>Việc sử dụng ngôn ngữ không phải là tiếng Việt trong khám bệnh, chữa bệnh</w:t>
      </w:r>
      <w:r w:rsidRPr="00DC502E">
        <w:rPr>
          <w:iCs/>
          <w:lang w:val="pt-BR"/>
        </w:rPr>
        <w:t xml:space="preserve"> chỉ áp dụng trong một số trường hợp (ví dụ: khám, chữa bệnh nhân đạo, chuyển giao kỹ thuật, khám </w:t>
      </w:r>
      <w:r w:rsidR="00DC502E">
        <w:rPr>
          <w:iCs/>
          <w:lang w:val="pt-BR"/>
        </w:rPr>
        <w:t xml:space="preserve">bệnh, chữa bệnh </w:t>
      </w:r>
      <w:r w:rsidRPr="00DC502E">
        <w:rPr>
          <w:iCs/>
          <w:lang w:val="pt-BR"/>
        </w:rPr>
        <w:t>cho người có cùng ngôn ngữ…) theo</w:t>
      </w:r>
      <w:r>
        <w:rPr>
          <w:iCs/>
          <w:lang w:val="vi-VN"/>
        </w:rPr>
        <w:t xml:space="preserve"> quy định của Chính phủ</w:t>
      </w:r>
      <w:r>
        <w:rPr>
          <w:i/>
          <w:iCs/>
          <w:color w:val="FF0000"/>
          <w:lang w:val="pt-BR"/>
        </w:rPr>
        <w:t>.</w:t>
      </w:r>
    </w:p>
    <w:p w14:paraId="156BAE0A" w14:textId="77777777" w:rsidR="001C15B2" w:rsidRDefault="001C15B2" w:rsidP="00D31F83">
      <w:pPr>
        <w:shd w:val="clear" w:color="auto" w:fill="FFFFFF"/>
        <w:spacing w:before="40" w:line="312" w:lineRule="auto"/>
        <w:ind w:firstLine="720"/>
        <w:jc w:val="both"/>
        <w:outlineLvl w:val="3"/>
        <w:rPr>
          <w:i/>
          <w:iCs/>
          <w:color w:val="000000"/>
          <w:lang w:val="pt-BR"/>
        </w:rPr>
      </w:pPr>
      <w:r>
        <w:rPr>
          <w:i/>
          <w:iCs/>
          <w:color w:val="000000"/>
          <w:lang w:val="pt-BR"/>
        </w:rPr>
        <w:t xml:space="preserve">b) Phương án 2: </w:t>
      </w:r>
    </w:p>
    <w:p w14:paraId="5F0084E8" w14:textId="77777777" w:rsidR="001C15B2" w:rsidRDefault="001C15B2" w:rsidP="00D31F83">
      <w:pPr>
        <w:spacing w:before="40" w:line="312" w:lineRule="auto"/>
        <w:ind w:firstLine="720"/>
        <w:jc w:val="both"/>
        <w:rPr>
          <w:bCs/>
          <w:iCs/>
          <w:lang w:val="pt-BR"/>
        </w:rPr>
      </w:pPr>
      <w:r>
        <w:rPr>
          <w:bCs/>
          <w:iCs/>
          <w:lang w:val="pt-BR"/>
        </w:rPr>
        <w:t xml:space="preserve">Quy định </w:t>
      </w:r>
      <w:r>
        <w:rPr>
          <w:iCs/>
          <w:lang w:val="pt-BR"/>
        </w:rPr>
        <w:t>người nước ngoài, người Việt Nam định cư ở nước ngoài trực tiếp khám bệnh, chữa bệnh nếu muốn được cấp giấy phép hành nghề tại Việt Nam phải biết tiếng Việt thành thạo. Trường hợp không biết tiếng Việt thành thạo thì phải đủ khả năng sử dụng tiếng Anh trong khám bệnh, chữa bệnh và có người phiên dịch</w:t>
      </w:r>
      <w:r>
        <w:rPr>
          <w:bCs/>
          <w:iCs/>
          <w:lang w:val="pt-BR"/>
        </w:rPr>
        <w:t>.</w:t>
      </w:r>
    </w:p>
    <w:p w14:paraId="31F798DD" w14:textId="77777777" w:rsidR="001C15B2" w:rsidRDefault="001C15B2" w:rsidP="00D31F83">
      <w:pPr>
        <w:shd w:val="clear" w:color="auto" w:fill="FFFFFF"/>
        <w:spacing w:before="40" w:line="312" w:lineRule="auto"/>
        <w:ind w:firstLine="720"/>
        <w:jc w:val="both"/>
        <w:outlineLvl w:val="3"/>
        <w:rPr>
          <w:i/>
          <w:iCs/>
          <w:color w:val="000000"/>
          <w:lang w:val="pt-BR"/>
        </w:rPr>
      </w:pPr>
      <w:r>
        <w:rPr>
          <w:i/>
          <w:iCs/>
          <w:color w:val="000000"/>
          <w:lang w:val="pt-BR"/>
        </w:rPr>
        <w:t xml:space="preserve">c) Phương án 3: </w:t>
      </w:r>
    </w:p>
    <w:p w14:paraId="02B0354C" w14:textId="77777777" w:rsidR="001C15B2" w:rsidRDefault="001C15B2" w:rsidP="00D31F83">
      <w:pPr>
        <w:spacing w:before="40" w:line="312" w:lineRule="auto"/>
        <w:ind w:firstLine="720"/>
        <w:jc w:val="both"/>
        <w:rPr>
          <w:bCs/>
          <w:iCs/>
          <w:color w:val="000000"/>
          <w:lang w:val="pt-BR"/>
        </w:rPr>
      </w:pPr>
      <w:r w:rsidRPr="00DC502E">
        <w:rPr>
          <w:bCs/>
          <w:iCs/>
          <w:color w:val="000000"/>
          <w:spacing w:val="-4"/>
          <w:lang w:val="pt-BR"/>
        </w:rPr>
        <w:t xml:space="preserve">Giữ nguyên như quy định hiện hành: Quy định người nước ngoài, người Việt Nam định cư tại nước ngoài phải biết tiếng Việt thành thạo, trường hợp không </w:t>
      </w:r>
      <w:r w:rsidRPr="00DC502E">
        <w:rPr>
          <w:bCs/>
          <w:iCs/>
          <w:color w:val="000000"/>
          <w:spacing w:val="-4"/>
          <w:lang w:val="pt-BR"/>
        </w:rPr>
        <w:lastRenderedPageBreak/>
        <w:t>biết tiếng Việt thành thạo thì phải đăng ký ngôn ngữ sử dụng và có người phiên dịch</w:t>
      </w:r>
      <w:r>
        <w:rPr>
          <w:bCs/>
          <w:iCs/>
          <w:color w:val="000000"/>
          <w:lang w:val="pt-BR"/>
        </w:rPr>
        <w:t>.</w:t>
      </w:r>
    </w:p>
    <w:p w14:paraId="5700CB70" w14:textId="3385CA6E" w:rsidR="00B03AFA" w:rsidRPr="00DC502E" w:rsidRDefault="00760DE2" w:rsidP="00D31F83">
      <w:pPr>
        <w:pStyle w:val="NormalWeb"/>
        <w:shd w:val="clear" w:color="auto" w:fill="FFFFFF"/>
        <w:spacing w:before="40" w:beforeAutospacing="0" w:after="0" w:afterAutospacing="0" w:line="312" w:lineRule="auto"/>
        <w:ind w:firstLine="720"/>
        <w:jc w:val="both"/>
        <w:outlineLvl w:val="2"/>
        <w:rPr>
          <w:rFonts w:ascii="Times New Roman Bold" w:hAnsi="Times New Roman Bold"/>
          <w:b/>
          <w:i/>
          <w:color w:val="000000"/>
          <w:spacing w:val="-4"/>
          <w:sz w:val="28"/>
          <w:szCs w:val="28"/>
          <w:lang w:val="pt-BR"/>
        </w:rPr>
      </w:pPr>
      <w:r w:rsidRPr="00DC502E">
        <w:rPr>
          <w:rFonts w:ascii="Times New Roman Bold" w:hAnsi="Times New Roman Bold"/>
          <w:b/>
          <w:i/>
          <w:color w:val="000000"/>
          <w:spacing w:val="-4"/>
          <w:sz w:val="28"/>
          <w:szCs w:val="28"/>
          <w:lang w:val="pt-BR"/>
        </w:rPr>
        <w:t>2</w:t>
      </w:r>
      <w:r w:rsidR="00B03AFA" w:rsidRPr="00DC502E">
        <w:rPr>
          <w:rFonts w:ascii="Times New Roman Bold" w:hAnsi="Times New Roman Bold"/>
          <w:b/>
          <w:i/>
          <w:color w:val="000000"/>
          <w:spacing w:val="-4"/>
          <w:sz w:val="28"/>
          <w:szCs w:val="28"/>
          <w:lang w:val="pt-BR"/>
        </w:rPr>
        <w:t xml:space="preserve">.4. Quy định về thời hạn của </w:t>
      </w:r>
      <w:r w:rsidR="00B404D2" w:rsidRPr="00DC502E">
        <w:rPr>
          <w:rFonts w:ascii="Times New Roman Bold" w:hAnsi="Times New Roman Bold"/>
          <w:b/>
          <w:i/>
          <w:color w:val="000000"/>
          <w:spacing w:val="-4"/>
          <w:sz w:val="28"/>
          <w:szCs w:val="28"/>
          <w:lang w:val="pt-BR"/>
        </w:rPr>
        <w:t>giấy phép hành nghề</w:t>
      </w:r>
      <w:r w:rsidR="00B03AFA" w:rsidRPr="00DC502E">
        <w:rPr>
          <w:rFonts w:ascii="Times New Roman Bold" w:hAnsi="Times New Roman Bold"/>
          <w:b/>
          <w:i/>
          <w:color w:val="000000"/>
          <w:spacing w:val="-4"/>
          <w:sz w:val="28"/>
          <w:szCs w:val="28"/>
          <w:lang w:val="pt-BR"/>
        </w:rPr>
        <w:t xml:space="preserve"> khám bệnh, chữa bệnh</w:t>
      </w:r>
    </w:p>
    <w:p w14:paraId="0A971DCA" w14:textId="50A975BE" w:rsidR="00EC6FC1" w:rsidRPr="00EC6FC1" w:rsidRDefault="00EC6FC1" w:rsidP="00D31F83">
      <w:pPr>
        <w:pStyle w:val="NormalWeb"/>
        <w:shd w:val="clear" w:color="auto" w:fill="FFFFFF"/>
        <w:spacing w:before="40" w:beforeAutospacing="0" w:after="0" w:afterAutospacing="0" w:line="312" w:lineRule="auto"/>
        <w:ind w:firstLine="720"/>
        <w:jc w:val="both"/>
        <w:outlineLvl w:val="3"/>
        <w:rPr>
          <w:i/>
          <w:iCs/>
          <w:color w:val="000000"/>
          <w:sz w:val="28"/>
          <w:szCs w:val="28"/>
          <w:lang w:val="pt-BR"/>
        </w:rPr>
      </w:pPr>
      <w:r>
        <w:rPr>
          <w:i/>
          <w:iCs/>
          <w:color w:val="000000"/>
          <w:sz w:val="28"/>
          <w:szCs w:val="28"/>
          <w:lang w:val="pt-BR"/>
        </w:rPr>
        <w:t>a)</w:t>
      </w:r>
      <w:r w:rsidRPr="00EC6FC1">
        <w:rPr>
          <w:i/>
          <w:iCs/>
          <w:color w:val="000000"/>
          <w:sz w:val="28"/>
          <w:szCs w:val="28"/>
          <w:lang w:val="pt-BR"/>
        </w:rPr>
        <w:t xml:space="preserve"> Phương án 1: </w:t>
      </w:r>
    </w:p>
    <w:p w14:paraId="625E74BF" w14:textId="709A9E8C" w:rsidR="00EC6FC1" w:rsidRPr="006809FF" w:rsidRDefault="00EC6FC1" w:rsidP="00D31F83">
      <w:pPr>
        <w:spacing w:before="40" w:line="312" w:lineRule="auto"/>
        <w:ind w:firstLine="720"/>
        <w:jc w:val="both"/>
        <w:rPr>
          <w:iCs/>
          <w:color w:val="000000"/>
          <w:lang w:val="pt-BR"/>
        </w:rPr>
      </w:pPr>
      <w:bookmarkStart w:id="2" w:name="_Hlk67995287"/>
      <w:r w:rsidRPr="006809FF">
        <w:rPr>
          <w:iCs/>
          <w:color w:val="000000"/>
          <w:lang w:val="pt-BR"/>
        </w:rPr>
        <w:t xml:space="preserve">Quy định </w:t>
      </w:r>
      <w:r w:rsidR="00B404D2">
        <w:rPr>
          <w:iCs/>
          <w:color w:val="000000"/>
          <w:lang w:val="pt-BR"/>
        </w:rPr>
        <w:t>giấy phép hành nghề</w:t>
      </w:r>
      <w:r w:rsidRPr="006809FF">
        <w:rPr>
          <w:iCs/>
          <w:color w:val="000000"/>
          <w:lang w:val="pt-BR"/>
        </w:rPr>
        <w:t xml:space="preserve"> có thời hạn 05 năm kể từ ngày cấp.</w:t>
      </w:r>
    </w:p>
    <w:bookmarkEnd w:id="2"/>
    <w:p w14:paraId="5CB19D39" w14:textId="238493E2" w:rsidR="00EC6FC1" w:rsidRPr="00EC6FC1" w:rsidRDefault="00EC6FC1" w:rsidP="00D31F83">
      <w:pPr>
        <w:pStyle w:val="NormalWeb"/>
        <w:shd w:val="clear" w:color="auto" w:fill="FFFFFF"/>
        <w:spacing w:before="40" w:beforeAutospacing="0" w:after="0" w:afterAutospacing="0" w:line="312" w:lineRule="auto"/>
        <w:ind w:firstLine="720"/>
        <w:jc w:val="both"/>
        <w:outlineLvl w:val="3"/>
        <w:rPr>
          <w:i/>
          <w:iCs/>
          <w:color w:val="000000"/>
          <w:sz w:val="28"/>
          <w:szCs w:val="28"/>
          <w:lang w:val="pt-BR"/>
        </w:rPr>
      </w:pPr>
      <w:r>
        <w:rPr>
          <w:i/>
          <w:iCs/>
          <w:color w:val="000000"/>
          <w:sz w:val="28"/>
          <w:szCs w:val="28"/>
          <w:lang w:val="pt-BR"/>
        </w:rPr>
        <w:t>b)</w:t>
      </w:r>
      <w:r w:rsidRPr="00EC6FC1">
        <w:rPr>
          <w:i/>
          <w:iCs/>
          <w:color w:val="000000"/>
          <w:sz w:val="28"/>
          <w:szCs w:val="28"/>
          <w:lang w:val="pt-BR"/>
        </w:rPr>
        <w:t xml:space="preserve"> Phương án 2: </w:t>
      </w:r>
    </w:p>
    <w:p w14:paraId="24E98BBE" w14:textId="21DE3EF4" w:rsidR="00EC6FC1" w:rsidRPr="006809FF" w:rsidRDefault="00EC6FC1" w:rsidP="00D31F83">
      <w:pPr>
        <w:spacing w:before="40" w:line="312" w:lineRule="auto"/>
        <w:ind w:firstLine="720"/>
        <w:jc w:val="both"/>
        <w:rPr>
          <w:bCs/>
          <w:iCs/>
          <w:color w:val="000000"/>
          <w:lang w:val="pt-BR"/>
        </w:rPr>
      </w:pPr>
      <w:r w:rsidRPr="006809FF">
        <w:rPr>
          <w:bCs/>
          <w:iCs/>
          <w:color w:val="000000"/>
          <w:lang w:val="pt-BR"/>
        </w:rPr>
        <w:t xml:space="preserve">Quy định </w:t>
      </w:r>
      <w:r w:rsidR="00B404D2">
        <w:rPr>
          <w:bCs/>
          <w:iCs/>
          <w:color w:val="000000"/>
          <w:lang w:val="pt-BR"/>
        </w:rPr>
        <w:t>giấy phép hành nghề</w:t>
      </w:r>
      <w:r w:rsidRPr="006809FF">
        <w:rPr>
          <w:bCs/>
          <w:iCs/>
          <w:color w:val="000000"/>
          <w:lang w:val="pt-BR"/>
        </w:rPr>
        <w:t xml:space="preserve"> có thời hạn tối đa 05 năm kể từ ngày cấp.</w:t>
      </w:r>
    </w:p>
    <w:p w14:paraId="2EA2D16A" w14:textId="5C0E97D0" w:rsidR="00EC6FC1" w:rsidRPr="00EC6FC1" w:rsidRDefault="00EC6FC1" w:rsidP="00D31F83">
      <w:pPr>
        <w:pStyle w:val="NormalWeb"/>
        <w:shd w:val="clear" w:color="auto" w:fill="FFFFFF"/>
        <w:spacing w:before="40" w:beforeAutospacing="0" w:after="0" w:afterAutospacing="0" w:line="312" w:lineRule="auto"/>
        <w:ind w:firstLine="720"/>
        <w:jc w:val="both"/>
        <w:outlineLvl w:val="3"/>
        <w:rPr>
          <w:i/>
          <w:iCs/>
          <w:color w:val="000000"/>
          <w:sz w:val="28"/>
          <w:szCs w:val="28"/>
          <w:lang w:val="pt-BR"/>
        </w:rPr>
      </w:pPr>
      <w:r>
        <w:rPr>
          <w:i/>
          <w:iCs/>
          <w:color w:val="000000"/>
          <w:sz w:val="28"/>
          <w:szCs w:val="28"/>
          <w:lang w:val="pt-BR"/>
        </w:rPr>
        <w:t>c)</w:t>
      </w:r>
      <w:r w:rsidRPr="00EC6FC1">
        <w:rPr>
          <w:i/>
          <w:iCs/>
          <w:color w:val="000000"/>
          <w:sz w:val="28"/>
          <w:szCs w:val="28"/>
          <w:lang w:val="pt-BR"/>
        </w:rPr>
        <w:t xml:space="preserve"> Phương án 3: </w:t>
      </w:r>
    </w:p>
    <w:p w14:paraId="37489DBC" w14:textId="0C63C009" w:rsidR="00EC6FC1" w:rsidRPr="006809FF" w:rsidRDefault="00EC6FC1" w:rsidP="00D31F83">
      <w:pPr>
        <w:spacing w:before="40" w:line="312" w:lineRule="auto"/>
        <w:ind w:firstLine="720"/>
        <w:jc w:val="both"/>
        <w:rPr>
          <w:bCs/>
          <w:iCs/>
          <w:color w:val="000000"/>
          <w:lang w:val="pt-BR"/>
        </w:rPr>
      </w:pPr>
      <w:r w:rsidRPr="006809FF">
        <w:rPr>
          <w:bCs/>
          <w:iCs/>
          <w:color w:val="000000"/>
          <w:lang w:val="pt-BR"/>
        </w:rPr>
        <w:t>Giữ nguyên như hiện nay là chứng chỉ hành nghề không có thời hạn</w:t>
      </w:r>
      <w:r w:rsidR="00D31F83">
        <w:rPr>
          <w:bCs/>
          <w:iCs/>
          <w:color w:val="000000"/>
          <w:lang w:val="pt-BR"/>
        </w:rPr>
        <w:t>.</w:t>
      </w:r>
    </w:p>
    <w:p w14:paraId="54897AA0" w14:textId="532D5948" w:rsidR="00B03AFA" w:rsidRPr="00760DE2" w:rsidRDefault="00760DE2" w:rsidP="00D31F83">
      <w:pPr>
        <w:pStyle w:val="NormalWeb"/>
        <w:shd w:val="clear" w:color="auto" w:fill="FFFFFF"/>
        <w:spacing w:before="0" w:beforeAutospacing="0" w:after="0" w:afterAutospacing="0" w:line="312" w:lineRule="auto"/>
        <w:ind w:firstLine="720"/>
        <w:jc w:val="both"/>
        <w:outlineLvl w:val="2"/>
        <w:rPr>
          <w:b/>
          <w:i/>
          <w:color w:val="000000"/>
          <w:sz w:val="28"/>
          <w:szCs w:val="28"/>
          <w:lang w:val="pt-BR"/>
        </w:rPr>
      </w:pPr>
      <w:r>
        <w:rPr>
          <w:b/>
          <w:i/>
          <w:color w:val="000000"/>
          <w:sz w:val="28"/>
          <w:szCs w:val="28"/>
          <w:lang w:val="pt-BR"/>
        </w:rPr>
        <w:t>2</w:t>
      </w:r>
      <w:r w:rsidR="00B03AFA" w:rsidRPr="00760DE2">
        <w:rPr>
          <w:b/>
          <w:i/>
          <w:color w:val="000000"/>
          <w:sz w:val="28"/>
          <w:szCs w:val="28"/>
          <w:lang w:val="pt-BR"/>
        </w:rPr>
        <w:t xml:space="preserve">.5. Quy định về thẩm quyền cấp </w:t>
      </w:r>
      <w:r w:rsidR="00B404D2">
        <w:rPr>
          <w:b/>
          <w:i/>
          <w:color w:val="000000"/>
          <w:sz w:val="28"/>
          <w:szCs w:val="28"/>
          <w:lang w:val="pt-BR"/>
        </w:rPr>
        <w:t>giấy phép hành nghề</w:t>
      </w:r>
    </w:p>
    <w:p w14:paraId="5F1C77F3" w14:textId="00791304" w:rsidR="00846726" w:rsidRPr="00846726" w:rsidRDefault="00846726" w:rsidP="00D31F83">
      <w:pPr>
        <w:pStyle w:val="NormalWeb"/>
        <w:shd w:val="clear" w:color="auto" w:fill="FFFFFF"/>
        <w:spacing w:before="0" w:beforeAutospacing="0" w:after="0" w:afterAutospacing="0" w:line="312" w:lineRule="auto"/>
        <w:ind w:firstLine="720"/>
        <w:jc w:val="both"/>
        <w:outlineLvl w:val="3"/>
        <w:rPr>
          <w:i/>
          <w:iCs/>
          <w:color w:val="000000"/>
          <w:sz w:val="28"/>
          <w:szCs w:val="28"/>
          <w:lang w:val="pt-BR"/>
        </w:rPr>
      </w:pPr>
      <w:r>
        <w:rPr>
          <w:i/>
          <w:iCs/>
          <w:color w:val="000000"/>
          <w:sz w:val="28"/>
          <w:szCs w:val="28"/>
          <w:lang w:val="pt-BR"/>
        </w:rPr>
        <w:t>a)</w:t>
      </w:r>
      <w:r w:rsidRPr="00846726">
        <w:rPr>
          <w:i/>
          <w:iCs/>
          <w:color w:val="000000"/>
          <w:sz w:val="28"/>
          <w:szCs w:val="28"/>
          <w:lang w:val="pt-BR"/>
        </w:rPr>
        <w:t xml:space="preserve"> Phương án </w:t>
      </w:r>
      <w:r>
        <w:rPr>
          <w:i/>
          <w:iCs/>
          <w:color w:val="000000"/>
          <w:sz w:val="28"/>
          <w:szCs w:val="28"/>
          <w:lang w:val="pt-BR"/>
        </w:rPr>
        <w:t>1</w:t>
      </w:r>
      <w:r w:rsidRPr="00846726">
        <w:rPr>
          <w:i/>
          <w:iCs/>
          <w:color w:val="000000"/>
          <w:sz w:val="28"/>
          <w:szCs w:val="28"/>
          <w:lang w:val="pt-BR"/>
        </w:rPr>
        <w:t xml:space="preserve">: </w:t>
      </w:r>
    </w:p>
    <w:p w14:paraId="623290CC" w14:textId="6FBF4F1B" w:rsidR="00846726" w:rsidRPr="00846726" w:rsidRDefault="00846726" w:rsidP="00D31F83">
      <w:pPr>
        <w:spacing w:line="312" w:lineRule="auto"/>
        <w:ind w:firstLine="709"/>
        <w:jc w:val="both"/>
        <w:rPr>
          <w:rFonts w:eastAsia="Arial"/>
          <w:color w:val="000000" w:themeColor="text1"/>
          <w:lang w:val="pt-BR"/>
        </w:rPr>
      </w:pPr>
      <w:r w:rsidRPr="00846726">
        <w:rPr>
          <w:rFonts w:eastAsia="Arial"/>
          <w:color w:val="000000" w:themeColor="text1"/>
          <w:lang w:val="pt-BR"/>
        </w:rPr>
        <w:t xml:space="preserve">- </w:t>
      </w:r>
      <w:r w:rsidRPr="006809FF">
        <w:rPr>
          <w:rFonts w:eastAsia="Arial"/>
          <w:color w:val="000000" w:themeColor="text1"/>
          <w:lang w:val="vi-VN"/>
        </w:rPr>
        <w:t xml:space="preserve">Giao Bộ Y tế cấp </w:t>
      </w:r>
      <w:r w:rsidR="00B404D2">
        <w:rPr>
          <w:rFonts w:eastAsia="Arial"/>
          <w:color w:val="000000" w:themeColor="text1"/>
          <w:lang w:val="vi-VN"/>
        </w:rPr>
        <w:t>giấy phép hành nghề</w:t>
      </w:r>
      <w:r w:rsidRPr="006809FF">
        <w:rPr>
          <w:rFonts w:eastAsia="Arial"/>
          <w:color w:val="000000" w:themeColor="text1"/>
          <w:lang w:val="vi-VN"/>
        </w:rPr>
        <w:t xml:space="preserve"> cho các đối tượng thuộc diện phải </w:t>
      </w:r>
      <w:r w:rsidR="00937928">
        <w:rPr>
          <w:rFonts w:eastAsia="Arial"/>
          <w:color w:val="000000" w:themeColor="text1"/>
          <w:lang w:val="vi-VN"/>
        </w:rPr>
        <w:t>kiểm tra đánh giá</w:t>
      </w:r>
      <w:r w:rsidRPr="006809FF">
        <w:rPr>
          <w:rFonts w:eastAsia="Arial"/>
          <w:color w:val="000000" w:themeColor="text1"/>
          <w:lang w:val="vi-VN"/>
        </w:rPr>
        <w:t xml:space="preserve"> năng lực hành nghề trên phạm vi toàn quốc trừ các đối tượng thuộc phạm vi quản lý của Bộ Quốc phòng</w:t>
      </w:r>
      <w:r w:rsidRPr="00846726">
        <w:rPr>
          <w:rFonts w:eastAsia="Arial"/>
          <w:color w:val="000000" w:themeColor="text1"/>
          <w:lang w:val="pt-BR"/>
        </w:rPr>
        <w:t>;</w:t>
      </w:r>
    </w:p>
    <w:p w14:paraId="48E9D50D" w14:textId="20C39F06" w:rsidR="00846726" w:rsidRPr="00846726" w:rsidRDefault="00846726" w:rsidP="00D41E2F">
      <w:pPr>
        <w:spacing w:line="300" w:lineRule="auto"/>
        <w:ind w:firstLine="709"/>
        <w:jc w:val="both"/>
        <w:rPr>
          <w:rFonts w:eastAsia="Arial"/>
          <w:color w:val="000000" w:themeColor="text1"/>
          <w:lang w:val="vi-VN"/>
        </w:rPr>
      </w:pPr>
      <w:r w:rsidRPr="00846726">
        <w:rPr>
          <w:rFonts w:eastAsia="Arial"/>
          <w:color w:val="000000" w:themeColor="text1"/>
          <w:lang w:val="vi-VN"/>
        </w:rPr>
        <w:t>-</w:t>
      </w:r>
      <w:r w:rsidRPr="006809FF">
        <w:rPr>
          <w:rFonts w:eastAsia="Arial"/>
          <w:color w:val="000000" w:themeColor="text1"/>
          <w:lang w:val="vi-VN"/>
        </w:rPr>
        <w:t xml:space="preserve"> Giao Bộ Quốc phòng cấp </w:t>
      </w:r>
      <w:r w:rsidR="00B404D2">
        <w:rPr>
          <w:rFonts w:eastAsia="Arial"/>
          <w:color w:val="000000" w:themeColor="text1"/>
          <w:lang w:val="vi-VN"/>
        </w:rPr>
        <w:t>giấy phép hành nghề</w:t>
      </w:r>
      <w:r w:rsidRPr="006809FF">
        <w:rPr>
          <w:rFonts w:eastAsia="Arial"/>
          <w:color w:val="000000" w:themeColor="text1"/>
          <w:lang w:val="vi-VN"/>
        </w:rPr>
        <w:t xml:space="preserve"> cho đối tượng thuộc thẩm quyền quản lý</w:t>
      </w:r>
      <w:r w:rsidRPr="00846726">
        <w:rPr>
          <w:rFonts w:eastAsia="Arial"/>
          <w:color w:val="000000" w:themeColor="text1"/>
          <w:lang w:val="vi-VN"/>
        </w:rPr>
        <w:t>;</w:t>
      </w:r>
    </w:p>
    <w:p w14:paraId="4D9F1FA0" w14:textId="47B4577D" w:rsidR="00846726" w:rsidRPr="006809FF" w:rsidRDefault="00846726" w:rsidP="00D41E2F">
      <w:pPr>
        <w:spacing w:line="300" w:lineRule="auto"/>
        <w:ind w:firstLine="709"/>
        <w:jc w:val="both"/>
        <w:rPr>
          <w:lang w:val="vi-VN"/>
        </w:rPr>
      </w:pPr>
      <w:r w:rsidRPr="00846726">
        <w:rPr>
          <w:rFonts w:eastAsia="Arial"/>
          <w:color w:val="000000" w:themeColor="text1"/>
          <w:lang w:val="vi-VN"/>
        </w:rPr>
        <w:t>-</w:t>
      </w:r>
      <w:r w:rsidRPr="006809FF">
        <w:rPr>
          <w:rFonts w:eastAsia="Arial"/>
          <w:color w:val="000000" w:themeColor="text1"/>
          <w:lang w:val="vi-VN"/>
        </w:rPr>
        <w:t xml:space="preserve"> Giao Sở Y tế cấp </w:t>
      </w:r>
      <w:r w:rsidR="00B404D2">
        <w:rPr>
          <w:rFonts w:eastAsia="Arial"/>
          <w:color w:val="000000" w:themeColor="text1"/>
          <w:lang w:val="vi-VN"/>
        </w:rPr>
        <w:t>giấy phép hành nghề</w:t>
      </w:r>
      <w:r w:rsidRPr="006809FF">
        <w:rPr>
          <w:rFonts w:eastAsia="Arial"/>
          <w:color w:val="000000" w:themeColor="text1"/>
          <w:lang w:val="vi-VN"/>
        </w:rPr>
        <w:t xml:space="preserve"> cho các đối tượng không thuộc diện phải </w:t>
      </w:r>
      <w:r w:rsidR="00937928">
        <w:rPr>
          <w:rFonts w:eastAsia="Arial"/>
          <w:color w:val="000000" w:themeColor="text1"/>
          <w:lang w:val="vi-VN"/>
        </w:rPr>
        <w:t>kiểm tra đánh giá</w:t>
      </w:r>
      <w:r w:rsidRPr="006809FF">
        <w:rPr>
          <w:rFonts w:eastAsia="Arial"/>
          <w:color w:val="000000" w:themeColor="text1"/>
          <w:lang w:val="vi-VN"/>
        </w:rPr>
        <w:t xml:space="preserve"> năng lực hành nghề, bao gồm: lương y, người có bài thuốc gia hoặc phương pháp chữa bệnh gia truyền</w:t>
      </w:r>
      <w:r w:rsidRPr="006809FF">
        <w:rPr>
          <w:lang w:val="vi-VN"/>
        </w:rPr>
        <w:t>.</w:t>
      </w:r>
    </w:p>
    <w:p w14:paraId="6C8D1709" w14:textId="02724226" w:rsidR="00846726" w:rsidRPr="00846726" w:rsidRDefault="00846726"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b)</w:t>
      </w:r>
      <w:r w:rsidRPr="00846726">
        <w:rPr>
          <w:i/>
          <w:iCs/>
          <w:color w:val="000000"/>
          <w:sz w:val="28"/>
          <w:szCs w:val="28"/>
          <w:lang w:val="pt-BR"/>
        </w:rPr>
        <w:t xml:space="preserve"> Phương án </w:t>
      </w:r>
      <w:r>
        <w:rPr>
          <w:i/>
          <w:iCs/>
          <w:color w:val="000000"/>
          <w:sz w:val="28"/>
          <w:szCs w:val="28"/>
          <w:lang w:val="pt-BR"/>
        </w:rPr>
        <w:t>2</w:t>
      </w:r>
      <w:r w:rsidRPr="00846726">
        <w:rPr>
          <w:i/>
          <w:iCs/>
          <w:color w:val="000000"/>
          <w:sz w:val="28"/>
          <w:szCs w:val="28"/>
          <w:lang w:val="pt-BR"/>
        </w:rPr>
        <w:t xml:space="preserve">: </w:t>
      </w:r>
    </w:p>
    <w:p w14:paraId="7BB9B345" w14:textId="10088D97" w:rsidR="00846726" w:rsidRPr="006809FF" w:rsidRDefault="00846726" w:rsidP="00D41E2F">
      <w:pPr>
        <w:spacing w:line="300" w:lineRule="auto"/>
        <w:ind w:firstLine="709"/>
        <w:jc w:val="both"/>
        <w:rPr>
          <w:rFonts w:eastAsia="Arial"/>
          <w:color w:val="000000" w:themeColor="text1"/>
          <w:lang w:val="vi-VN"/>
        </w:rPr>
      </w:pPr>
      <w:r w:rsidRPr="00D31F83">
        <w:rPr>
          <w:rFonts w:eastAsia="Arial"/>
          <w:color w:val="000000" w:themeColor="text1"/>
          <w:spacing w:val="-4"/>
          <w:lang w:val="vi-VN"/>
        </w:rPr>
        <w:t xml:space="preserve">- Giao Hội đồng y khoa quốc gia cấp </w:t>
      </w:r>
      <w:r w:rsidR="00B404D2" w:rsidRPr="00D31F83">
        <w:rPr>
          <w:rFonts w:eastAsia="Arial"/>
          <w:color w:val="000000" w:themeColor="text1"/>
          <w:spacing w:val="-4"/>
          <w:lang w:val="vi-VN"/>
        </w:rPr>
        <w:t>giấy phép hành nghề</w:t>
      </w:r>
      <w:r w:rsidRPr="00D31F83">
        <w:rPr>
          <w:rFonts w:eastAsia="Arial"/>
          <w:color w:val="000000" w:themeColor="text1"/>
          <w:spacing w:val="-4"/>
          <w:lang w:val="vi-VN"/>
        </w:rPr>
        <w:t xml:space="preserve"> cho các đối tượng thuộc diện phải </w:t>
      </w:r>
      <w:r w:rsidR="00937928" w:rsidRPr="00D31F83">
        <w:rPr>
          <w:rFonts w:eastAsia="Arial"/>
          <w:color w:val="000000" w:themeColor="text1"/>
          <w:spacing w:val="-4"/>
          <w:lang w:val="vi-VN"/>
        </w:rPr>
        <w:t>kiểm tra đánh giá</w:t>
      </w:r>
      <w:r w:rsidRPr="00D31F83">
        <w:rPr>
          <w:rFonts w:eastAsia="Arial"/>
          <w:color w:val="000000" w:themeColor="text1"/>
          <w:spacing w:val="-4"/>
          <w:lang w:val="vi-VN"/>
        </w:rPr>
        <w:t xml:space="preserve"> năng lực hành nghề trên phạm vi toàn quốc, bao gồm: bác sỹ, điều dưỡng viên, hộ sinh viên, kỹ thuật viên và cấp cứu viên ngoại viện</w:t>
      </w:r>
      <w:r w:rsidRPr="006809FF">
        <w:rPr>
          <w:rFonts w:eastAsia="Arial"/>
          <w:color w:val="000000" w:themeColor="text1"/>
          <w:lang w:val="vi-VN"/>
        </w:rPr>
        <w:t>.</w:t>
      </w:r>
    </w:p>
    <w:p w14:paraId="1E1F59C7" w14:textId="04D853B4" w:rsidR="00846726" w:rsidRPr="006809FF" w:rsidRDefault="00846726" w:rsidP="00D41E2F">
      <w:pPr>
        <w:spacing w:line="300" w:lineRule="auto"/>
        <w:ind w:firstLine="709"/>
        <w:jc w:val="both"/>
        <w:rPr>
          <w:rFonts w:eastAsia="Arial"/>
          <w:color w:val="000000" w:themeColor="text1"/>
          <w:lang w:val="vi-VN"/>
        </w:rPr>
      </w:pPr>
      <w:r w:rsidRPr="00846726">
        <w:rPr>
          <w:rFonts w:eastAsia="Arial"/>
          <w:color w:val="000000" w:themeColor="text1"/>
          <w:lang w:val="vi-VN"/>
        </w:rPr>
        <w:t>-</w:t>
      </w:r>
      <w:r w:rsidRPr="006809FF">
        <w:rPr>
          <w:rFonts w:eastAsia="Arial"/>
          <w:color w:val="000000" w:themeColor="text1"/>
          <w:lang w:val="vi-VN"/>
        </w:rPr>
        <w:t xml:space="preserve"> Giao Sở Y tế cấp </w:t>
      </w:r>
      <w:r w:rsidR="00B404D2">
        <w:rPr>
          <w:rFonts w:eastAsia="Arial"/>
          <w:color w:val="000000" w:themeColor="text1"/>
          <w:lang w:val="vi-VN"/>
        </w:rPr>
        <w:t>giấy phép hành nghề</w:t>
      </w:r>
      <w:r w:rsidRPr="006809FF">
        <w:rPr>
          <w:rFonts w:eastAsia="Arial"/>
          <w:color w:val="000000" w:themeColor="text1"/>
          <w:lang w:val="vi-VN"/>
        </w:rPr>
        <w:t xml:space="preserve"> cho các đối tượng không thuộc diện phải </w:t>
      </w:r>
      <w:r w:rsidR="00937928">
        <w:rPr>
          <w:rFonts w:eastAsia="Arial"/>
          <w:color w:val="000000" w:themeColor="text1"/>
          <w:lang w:val="vi-VN"/>
        </w:rPr>
        <w:t>kiểm tra đánh giá</w:t>
      </w:r>
      <w:r w:rsidRPr="006809FF">
        <w:rPr>
          <w:rFonts w:eastAsia="Arial"/>
          <w:color w:val="000000" w:themeColor="text1"/>
          <w:lang w:val="vi-VN"/>
        </w:rPr>
        <w:t xml:space="preserve"> năng lực hành nghề, bao gồm: lương y, người có bài thuốc gia truyền hoặc phương pháp chữa bệnh gia truyền.</w:t>
      </w:r>
    </w:p>
    <w:p w14:paraId="33C3D693" w14:textId="6390B283" w:rsidR="00846726" w:rsidRPr="00846726" w:rsidRDefault="00846726"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c)</w:t>
      </w:r>
      <w:r w:rsidRPr="00846726">
        <w:rPr>
          <w:i/>
          <w:iCs/>
          <w:color w:val="000000"/>
          <w:sz w:val="28"/>
          <w:szCs w:val="28"/>
          <w:lang w:val="pt-BR"/>
        </w:rPr>
        <w:t xml:space="preserve"> Phương án 3:</w:t>
      </w:r>
    </w:p>
    <w:p w14:paraId="7B0B907A" w14:textId="77777777" w:rsidR="00846726" w:rsidRPr="006809FF" w:rsidRDefault="00846726" w:rsidP="00D41E2F">
      <w:pPr>
        <w:spacing w:line="300" w:lineRule="auto"/>
        <w:ind w:firstLine="709"/>
        <w:jc w:val="both"/>
        <w:rPr>
          <w:rFonts w:eastAsia="Arial"/>
          <w:color w:val="000000" w:themeColor="text1"/>
          <w:lang w:val="vi-VN"/>
        </w:rPr>
      </w:pPr>
      <w:r w:rsidRPr="006809FF">
        <w:rPr>
          <w:rFonts w:eastAsia="Arial"/>
          <w:color w:val="000000" w:themeColor="text1"/>
          <w:lang w:val="vi-VN"/>
        </w:rPr>
        <w:t>Giữ nguyên như hiện nay là:</w:t>
      </w:r>
    </w:p>
    <w:p w14:paraId="05B298AD" w14:textId="1887A3BC" w:rsidR="00846726" w:rsidRPr="006809FF" w:rsidRDefault="00846726" w:rsidP="00D41E2F">
      <w:pPr>
        <w:spacing w:line="300" w:lineRule="auto"/>
        <w:ind w:firstLine="709"/>
        <w:jc w:val="both"/>
        <w:rPr>
          <w:rFonts w:eastAsia="Arial"/>
          <w:color w:val="000000" w:themeColor="text1"/>
          <w:lang w:val="vi-VN"/>
        </w:rPr>
      </w:pPr>
      <w:r w:rsidRPr="00846726">
        <w:rPr>
          <w:rFonts w:eastAsia="Arial"/>
          <w:color w:val="000000" w:themeColor="text1"/>
          <w:lang w:val="vi-VN"/>
        </w:rPr>
        <w:t>-</w:t>
      </w:r>
      <w:r w:rsidRPr="006809FF">
        <w:rPr>
          <w:rFonts w:eastAsia="Arial"/>
          <w:color w:val="000000" w:themeColor="text1"/>
          <w:lang w:val="vi-VN"/>
        </w:rPr>
        <w:t xml:space="preserve"> Giao Bộ Y tế cấp chứng chỉ hành nghề cho các đối tượng thuộc Bộ Y tế và của các bộ, ngành khác, trừ Bộ Quốc phòng.</w:t>
      </w:r>
    </w:p>
    <w:p w14:paraId="2F97DE2B" w14:textId="10A810ED" w:rsidR="00846726" w:rsidRPr="006809FF" w:rsidRDefault="00846726" w:rsidP="00D41E2F">
      <w:pPr>
        <w:spacing w:line="300" w:lineRule="auto"/>
        <w:ind w:firstLine="709"/>
        <w:jc w:val="both"/>
        <w:rPr>
          <w:rFonts w:eastAsia="Arial"/>
          <w:color w:val="000000" w:themeColor="text1"/>
          <w:lang w:val="vi-VN"/>
        </w:rPr>
      </w:pPr>
      <w:r w:rsidRPr="00846726">
        <w:rPr>
          <w:rFonts w:eastAsia="Arial"/>
          <w:color w:val="000000" w:themeColor="text1"/>
          <w:lang w:val="vi-VN"/>
        </w:rPr>
        <w:t>-</w:t>
      </w:r>
      <w:r w:rsidRPr="006809FF">
        <w:rPr>
          <w:rFonts w:eastAsia="Arial"/>
          <w:color w:val="000000" w:themeColor="text1"/>
          <w:lang w:val="vi-VN"/>
        </w:rPr>
        <w:t xml:space="preserve"> Giao Bộ Quốc phòng cấp chứng chỉ hành nghề cho các đối tượng thuộc phạm vi quản lý của Bộ Quốc phòng</w:t>
      </w:r>
    </w:p>
    <w:p w14:paraId="7032EFBC" w14:textId="3EAEC061" w:rsidR="00846726" w:rsidRPr="006809FF" w:rsidRDefault="00846726" w:rsidP="00D41E2F">
      <w:pPr>
        <w:spacing w:line="300" w:lineRule="auto"/>
        <w:ind w:firstLine="709"/>
        <w:jc w:val="both"/>
        <w:rPr>
          <w:rFonts w:eastAsia="Arial"/>
          <w:color w:val="000000" w:themeColor="text1"/>
          <w:lang w:val="vi-VN"/>
        </w:rPr>
      </w:pPr>
      <w:r w:rsidRPr="00846726">
        <w:rPr>
          <w:rFonts w:eastAsia="Arial"/>
          <w:color w:val="000000" w:themeColor="text1"/>
          <w:lang w:val="vi-VN"/>
        </w:rPr>
        <w:lastRenderedPageBreak/>
        <w:t>-</w:t>
      </w:r>
      <w:r w:rsidRPr="006809FF">
        <w:rPr>
          <w:rFonts w:eastAsia="Arial"/>
          <w:color w:val="000000" w:themeColor="text1"/>
          <w:lang w:val="vi-VN"/>
        </w:rPr>
        <w:t xml:space="preserve"> Giao Sở Y tế cấp chứng chỉ hành nghề cho các đối tượng thuộc phạm vi quản lý của Sở Y tế.</w:t>
      </w:r>
    </w:p>
    <w:p w14:paraId="2DB897E9" w14:textId="7CA519C8" w:rsidR="00820E74" w:rsidRPr="00315665" w:rsidRDefault="00820E74" w:rsidP="00D41E2F">
      <w:pPr>
        <w:pStyle w:val="NormalWeb"/>
        <w:shd w:val="clear" w:color="auto" w:fill="FFFFFF"/>
        <w:spacing w:before="0" w:beforeAutospacing="0" w:after="0" w:afterAutospacing="0" w:line="300" w:lineRule="auto"/>
        <w:ind w:firstLine="720"/>
        <w:jc w:val="both"/>
        <w:outlineLvl w:val="2"/>
        <w:rPr>
          <w:b/>
          <w:i/>
          <w:color w:val="000000"/>
          <w:sz w:val="28"/>
          <w:szCs w:val="28"/>
          <w:lang w:val="pt-BR"/>
        </w:rPr>
      </w:pPr>
      <w:r>
        <w:rPr>
          <w:b/>
          <w:i/>
          <w:color w:val="000000"/>
          <w:sz w:val="28"/>
          <w:szCs w:val="28"/>
          <w:lang w:val="pt-BR"/>
        </w:rPr>
        <w:t>2</w:t>
      </w:r>
      <w:r w:rsidRPr="00760DE2">
        <w:rPr>
          <w:b/>
          <w:i/>
          <w:color w:val="000000"/>
          <w:sz w:val="28"/>
          <w:szCs w:val="28"/>
          <w:lang w:val="pt-BR"/>
        </w:rPr>
        <w:t>.</w:t>
      </w:r>
      <w:r w:rsidR="00D41E2F">
        <w:rPr>
          <w:b/>
          <w:i/>
          <w:color w:val="000000"/>
          <w:sz w:val="28"/>
          <w:szCs w:val="28"/>
          <w:lang w:val="pt-BR"/>
        </w:rPr>
        <w:t>6</w:t>
      </w:r>
      <w:r w:rsidRPr="00760DE2">
        <w:rPr>
          <w:b/>
          <w:i/>
          <w:color w:val="000000"/>
          <w:sz w:val="28"/>
          <w:szCs w:val="28"/>
          <w:lang w:val="pt-BR"/>
        </w:rPr>
        <w:t xml:space="preserve">. </w:t>
      </w:r>
      <w:r w:rsidRPr="00315665">
        <w:rPr>
          <w:b/>
          <w:i/>
          <w:color w:val="000000"/>
          <w:sz w:val="28"/>
          <w:szCs w:val="28"/>
          <w:lang w:val="pt-BR"/>
        </w:rPr>
        <w:t>Mở rộng các hình thức cơ sở khám bệnh, chữa bệnh được cấp giấy phép hoạt động</w:t>
      </w:r>
      <w:r w:rsidRPr="00315665">
        <w:rPr>
          <w:b/>
          <w:sz w:val="28"/>
          <w:szCs w:val="28"/>
          <w:lang w:val="pt-BR"/>
        </w:rPr>
        <w:t xml:space="preserve"> </w:t>
      </w:r>
    </w:p>
    <w:p w14:paraId="1DA8881C" w14:textId="77777777" w:rsidR="00820E74" w:rsidRPr="00CF6BD8" w:rsidRDefault="00820E74" w:rsidP="00D417C8">
      <w:pPr>
        <w:pStyle w:val="NormalWeb"/>
        <w:shd w:val="clear" w:color="auto" w:fill="FFFFFF"/>
        <w:spacing w:before="0" w:beforeAutospacing="0" w:after="0" w:afterAutospacing="0" w:line="293" w:lineRule="auto"/>
        <w:ind w:firstLine="720"/>
        <w:jc w:val="both"/>
        <w:outlineLvl w:val="3"/>
        <w:rPr>
          <w:i/>
          <w:iCs/>
          <w:color w:val="000000"/>
          <w:sz w:val="28"/>
          <w:szCs w:val="28"/>
          <w:lang w:val="pt-BR"/>
        </w:rPr>
      </w:pPr>
      <w:r>
        <w:rPr>
          <w:i/>
          <w:iCs/>
          <w:color w:val="000000"/>
          <w:sz w:val="28"/>
          <w:szCs w:val="28"/>
          <w:lang w:val="pt-BR"/>
        </w:rPr>
        <w:t>a)</w:t>
      </w:r>
      <w:r w:rsidRPr="00CF6BD8">
        <w:rPr>
          <w:i/>
          <w:iCs/>
          <w:color w:val="000000"/>
          <w:sz w:val="28"/>
          <w:szCs w:val="28"/>
          <w:lang w:val="pt-BR"/>
        </w:rPr>
        <w:t xml:space="preserve"> Phương án 1: </w:t>
      </w:r>
    </w:p>
    <w:p w14:paraId="657A5211" w14:textId="77777777" w:rsidR="00820E74" w:rsidRPr="00111066" w:rsidRDefault="00820E74" w:rsidP="00D417C8">
      <w:pPr>
        <w:spacing w:line="293" w:lineRule="auto"/>
        <w:ind w:firstLine="720"/>
        <w:rPr>
          <w:lang w:val="de-DE"/>
        </w:rPr>
      </w:pPr>
      <w:r w:rsidRPr="00111066">
        <w:rPr>
          <w:lang w:val="de-DE"/>
        </w:rPr>
        <w:t>1. Các hình thức tổ chức của cơ sở khám bệnh, chữa bệnh bao gồm:</w:t>
      </w:r>
    </w:p>
    <w:p w14:paraId="20AB4359" w14:textId="6FD89FA3" w:rsidR="00820E74" w:rsidRPr="00111066" w:rsidRDefault="00820E74" w:rsidP="00D417C8">
      <w:pPr>
        <w:spacing w:line="293" w:lineRule="auto"/>
        <w:ind w:firstLine="720"/>
        <w:jc w:val="both"/>
        <w:rPr>
          <w:iCs/>
          <w:lang w:val="de-DE"/>
        </w:rPr>
      </w:pPr>
      <w:r w:rsidRPr="00111066">
        <w:rPr>
          <w:lang w:val="de-DE"/>
        </w:rPr>
        <w:t xml:space="preserve">a) </w:t>
      </w:r>
      <w:r w:rsidRPr="00111066">
        <w:rPr>
          <w:iCs/>
          <w:lang w:val="de-DE"/>
        </w:rPr>
        <w:t>Bệnh viện</w:t>
      </w:r>
      <w:r w:rsidRPr="00111066">
        <w:rPr>
          <w:bCs/>
          <w:lang w:val="de-DE"/>
        </w:rPr>
        <w:t>;</w:t>
      </w:r>
    </w:p>
    <w:p w14:paraId="654379C2" w14:textId="64BD31A7" w:rsidR="00820E74" w:rsidRPr="00111066" w:rsidRDefault="00820E74" w:rsidP="00D417C8">
      <w:pPr>
        <w:spacing w:line="293" w:lineRule="auto"/>
        <w:ind w:firstLine="720"/>
        <w:jc w:val="both"/>
        <w:rPr>
          <w:lang w:val="de-DE"/>
        </w:rPr>
      </w:pPr>
      <w:r w:rsidRPr="00D417C8">
        <w:rPr>
          <w:spacing w:val="-4"/>
          <w:lang w:val="de-DE"/>
        </w:rPr>
        <w:t xml:space="preserve">b) </w:t>
      </w:r>
      <w:r w:rsidRPr="00D417C8">
        <w:rPr>
          <w:bCs/>
          <w:spacing w:val="-4"/>
          <w:lang w:val="de-DE"/>
        </w:rPr>
        <w:t>Phòng khám</w:t>
      </w:r>
      <w:r w:rsidRPr="00111066">
        <w:rPr>
          <w:lang w:val="de-DE"/>
        </w:rPr>
        <w:t>;</w:t>
      </w:r>
    </w:p>
    <w:p w14:paraId="68A2EBCE" w14:textId="77777777" w:rsidR="00820E74" w:rsidRPr="00111066" w:rsidRDefault="00820E74" w:rsidP="00D417C8">
      <w:pPr>
        <w:spacing w:line="293" w:lineRule="auto"/>
        <w:ind w:firstLine="720"/>
        <w:jc w:val="both"/>
        <w:rPr>
          <w:lang w:val="de-DE"/>
        </w:rPr>
      </w:pPr>
      <w:r w:rsidRPr="00111066">
        <w:rPr>
          <w:lang w:val="de-DE"/>
        </w:rPr>
        <w:t>c) Phòng chẩn trị y học cổ truyền;</w:t>
      </w:r>
    </w:p>
    <w:p w14:paraId="4D3D1FFE" w14:textId="77777777" w:rsidR="00820E74" w:rsidRPr="00111066" w:rsidRDefault="00820E74" w:rsidP="00D417C8">
      <w:pPr>
        <w:spacing w:line="293" w:lineRule="auto"/>
        <w:ind w:firstLine="720"/>
        <w:jc w:val="both"/>
        <w:rPr>
          <w:lang w:val="de-DE"/>
        </w:rPr>
      </w:pPr>
      <w:r w:rsidRPr="00111066">
        <w:rPr>
          <w:lang w:val="de-DE"/>
        </w:rPr>
        <w:t>d) Nhà hộ sinh;</w:t>
      </w:r>
    </w:p>
    <w:p w14:paraId="3D012B2A" w14:textId="77777777" w:rsidR="00820E74" w:rsidRPr="00111066" w:rsidRDefault="00820E74" w:rsidP="00D417C8">
      <w:pPr>
        <w:spacing w:line="293" w:lineRule="auto"/>
        <w:ind w:firstLine="720"/>
        <w:jc w:val="both"/>
        <w:rPr>
          <w:lang w:val="vi-VN"/>
        </w:rPr>
      </w:pPr>
      <w:r w:rsidRPr="00111066">
        <w:rPr>
          <w:lang w:val="vi-VN"/>
        </w:rPr>
        <w:t>đ) Cơ sở dịch vụ chẩn đoán;</w:t>
      </w:r>
    </w:p>
    <w:p w14:paraId="70E1C691" w14:textId="77777777" w:rsidR="00820E74" w:rsidRPr="00111066" w:rsidRDefault="00820E74" w:rsidP="00D417C8">
      <w:pPr>
        <w:spacing w:line="293" w:lineRule="auto"/>
        <w:ind w:firstLine="720"/>
        <w:jc w:val="both"/>
        <w:rPr>
          <w:lang w:val="de-DE"/>
        </w:rPr>
      </w:pPr>
      <w:r w:rsidRPr="00111066">
        <w:rPr>
          <w:lang w:val="vi-VN"/>
        </w:rPr>
        <w:t>e</w:t>
      </w:r>
      <w:r w:rsidRPr="00111066">
        <w:rPr>
          <w:lang w:val="de-DE"/>
        </w:rPr>
        <w:t>) Các hình thức tổ chức khám bệnh, chữa bệnh khác.</w:t>
      </w:r>
    </w:p>
    <w:p w14:paraId="208BA07D" w14:textId="77777777" w:rsidR="00820E74" w:rsidRPr="00111066" w:rsidRDefault="00820E74" w:rsidP="00D417C8">
      <w:pPr>
        <w:spacing w:line="293" w:lineRule="auto"/>
        <w:ind w:firstLine="720"/>
        <w:jc w:val="both"/>
        <w:rPr>
          <w:lang w:val="de-DE"/>
        </w:rPr>
      </w:pPr>
      <w:r>
        <w:rPr>
          <w:lang w:val="de-DE"/>
        </w:rPr>
        <w:t>2</w:t>
      </w:r>
      <w:r w:rsidRPr="00111066">
        <w:rPr>
          <w:lang w:val="de-DE"/>
        </w:rPr>
        <w:t>. Tùy theo chuyên khoa và điều kiện hoạt động:</w:t>
      </w:r>
    </w:p>
    <w:p w14:paraId="27989FF9" w14:textId="77777777" w:rsidR="00820E74" w:rsidRPr="00111066" w:rsidRDefault="00820E74" w:rsidP="00D417C8">
      <w:pPr>
        <w:spacing w:line="293" w:lineRule="auto"/>
        <w:ind w:firstLine="720"/>
        <w:jc w:val="both"/>
        <w:rPr>
          <w:lang w:val="de-DE"/>
        </w:rPr>
      </w:pPr>
      <w:r w:rsidRPr="00111066">
        <w:rPr>
          <w:lang w:val="de-DE"/>
        </w:rPr>
        <w:t>a) Cơ sở khám bệnh, chữa bệnh được tổ chức theo mô hình bệnh viện nhưng không có giường điều trị nội trú qua đêm;</w:t>
      </w:r>
    </w:p>
    <w:p w14:paraId="253DCEA7" w14:textId="4B328CEA" w:rsidR="00820E74" w:rsidRPr="00111066" w:rsidRDefault="00820E74" w:rsidP="00D417C8">
      <w:pPr>
        <w:spacing w:line="293" w:lineRule="auto"/>
        <w:ind w:firstLine="720"/>
        <w:jc w:val="both"/>
        <w:rPr>
          <w:lang w:val="de-DE"/>
        </w:rPr>
      </w:pPr>
      <w:r w:rsidRPr="00F94381">
        <w:rPr>
          <w:spacing w:val="-4"/>
          <w:lang w:val="de-DE"/>
        </w:rPr>
        <w:t>b) Phòng khám</w:t>
      </w:r>
      <w:r w:rsidR="00F94381" w:rsidRPr="00F94381">
        <w:rPr>
          <w:spacing w:val="-4"/>
          <w:lang w:val="de-DE"/>
        </w:rPr>
        <w:t xml:space="preserve"> đa khoa khu vực của Nhà nước </w:t>
      </w:r>
      <w:r w:rsidRPr="00F94381">
        <w:rPr>
          <w:spacing w:val="-4"/>
          <w:lang w:val="de-DE"/>
        </w:rPr>
        <w:t>và trạm y tế xã được tổ chức giường lưu để theo dõi</w:t>
      </w:r>
      <w:r w:rsidRPr="00F94381">
        <w:rPr>
          <w:spacing w:val="-4"/>
          <w:lang w:val="vi-VN"/>
        </w:rPr>
        <w:t xml:space="preserve"> và điều trị</w:t>
      </w:r>
      <w:r w:rsidRPr="00F94381">
        <w:rPr>
          <w:spacing w:val="-4"/>
          <w:lang w:val="de-DE"/>
        </w:rPr>
        <w:t xml:space="preserve"> người bệnh nhưng tối đa không quá 72 giờ</w:t>
      </w:r>
      <w:r w:rsidRPr="00111066">
        <w:rPr>
          <w:lang w:val="de-DE"/>
        </w:rPr>
        <w:t>.</w:t>
      </w:r>
    </w:p>
    <w:p w14:paraId="4F2DA32D" w14:textId="77777777" w:rsidR="00820E74" w:rsidRDefault="00820E74" w:rsidP="00D417C8">
      <w:pPr>
        <w:spacing w:line="293" w:lineRule="auto"/>
        <w:ind w:firstLine="720"/>
        <w:jc w:val="both"/>
        <w:rPr>
          <w:lang w:val="de-DE"/>
        </w:rPr>
      </w:pPr>
      <w:r>
        <w:rPr>
          <w:lang w:val="de-DE"/>
        </w:rPr>
        <w:t>3</w:t>
      </w:r>
      <w:r w:rsidRPr="00111066">
        <w:rPr>
          <w:lang w:val="de-DE"/>
        </w:rPr>
        <w:t>. Chính phủ quy định chi tiết các hình thức tổ chức cơ sở khám bệnh, chữa bệnh quy định tại khoản 1 Điề</w:t>
      </w:r>
      <w:r>
        <w:rPr>
          <w:lang w:val="de-DE"/>
        </w:rPr>
        <w:t xml:space="preserve">u này và của các đơn vị thuộc lực lượng vũ trang nhân dân. </w:t>
      </w:r>
    </w:p>
    <w:p w14:paraId="24D9CC44" w14:textId="77777777" w:rsidR="00820E74" w:rsidRPr="00CF6BD8" w:rsidRDefault="00820E74" w:rsidP="00D417C8">
      <w:pPr>
        <w:pStyle w:val="NormalWeb"/>
        <w:shd w:val="clear" w:color="auto" w:fill="FFFFFF"/>
        <w:spacing w:before="0" w:beforeAutospacing="0" w:after="0" w:afterAutospacing="0" w:line="293" w:lineRule="auto"/>
        <w:ind w:firstLine="720"/>
        <w:jc w:val="both"/>
        <w:outlineLvl w:val="3"/>
        <w:rPr>
          <w:i/>
          <w:iCs/>
          <w:color w:val="000000"/>
          <w:sz w:val="28"/>
          <w:szCs w:val="28"/>
          <w:lang w:val="pt-BR"/>
        </w:rPr>
      </w:pPr>
      <w:r>
        <w:rPr>
          <w:i/>
          <w:iCs/>
          <w:color w:val="000000"/>
          <w:sz w:val="28"/>
          <w:szCs w:val="28"/>
          <w:lang w:val="pt-BR"/>
        </w:rPr>
        <w:t>b)</w:t>
      </w:r>
      <w:r w:rsidRPr="00CF6BD8">
        <w:rPr>
          <w:i/>
          <w:iCs/>
          <w:color w:val="000000"/>
          <w:sz w:val="28"/>
          <w:szCs w:val="28"/>
          <w:lang w:val="pt-BR"/>
        </w:rPr>
        <w:t xml:space="preserve"> Phương án </w:t>
      </w:r>
      <w:r>
        <w:rPr>
          <w:i/>
          <w:iCs/>
          <w:color w:val="000000"/>
          <w:sz w:val="28"/>
          <w:szCs w:val="28"/>
          <w:lang w:val="pt-BR"/>
        </w:rPr>
        <w:t>2</w:t>
      </w:r>
      <w:r w:rsidRPr="00CF6BD8">
        <w:rPr>
          <w:i/>
          <w:iCs/>
          <w:color w:val="000000"/>
          <w:sz w:val="28"/>
          <w:szCs w:val="28"/>
          <w:lang w:val="pt-BR"/>
        </w:rPr>
        <w:t xml:space="preserve">: </w:t>
      </w:r>
    </w:p>
    <w:p w14:paraId="527E1B27" w14:textId="6D245ACA" w:rsidR="00820E74" w:rsidRDefault="00820E74" w:rsidP="00D417C8">
      <w:pPr>
        <w:widowControl w:val="0"/>
        <w:tabs>
          <w:tab w:val="left" w:pos="1024"/>
        </w:tabs>
        <w:autoSpaceDE w:val="0"/>
        <w:autoSpaceDN w:val="0"/>
        <w:spacing w:line="293" w:lineRule="auto"/>
        <w:ind w:firstLine="720"/>
        <w:jc w:val="both"/>
        <w:rPr>
          <w:color w:val="000000" w:themeColor="text1"/>
          <w:lang w:val="pt-BR"/>
        </w:rPr>
      </w:pPr>
      <w:r w:rsidRPr="00CF6BD8">
        <w:rPr>
          <w:color w:val="000000" w:themeColor="text1"/>
          <w:lang w:val="pt-BR"/>
        </w:rPr>
        <w:t xml:space="preserve">Giữ nguyên như quy định hiện hành </w:t>
      </w:r>
      <w:r w:rsidR="002F4C15">
        <w:rPr>
          <w:color w:val="000000" w:themeColor="text1"/>
          <w:lang w:val="pt-BR"/>
        </w:rPr>
        <w:t>như sau:</w:t>
      </w:r>
    </w:p>
    <w:p w14:paraId="7FB238B4" w14:textId="77777777" w:rsidR="002F4C15" w:rsidRPr="002F4C15" w:rsidRDefault="002F4C15" w:rsidP="002F4C15">
      <w:pPr>
        <w:widowControl w:val="0"/>
        <w:tabs>
          <w:tab w:val="left" w:pos="1024"/>
        </w:tabs>
        <w:autoSpaceDE w:val="0"/>
        <w:autoSpaceDN w:val="0"/>
        <w:spacing w:line="293" w:lineRule="auto"/>
        <w:ind w:firstLine="720"/>
        <w:jc w:val="both"/>
        <w:rPr>
          <w:color w:val="000000" w:themeColor="text1"/>
          <w:lang w:val="de-DE"/>
        </w:rPr>
      </w:pPr>
      <w:r w:rsidRPr="002F4C15">
        <w:rPr>
          <w:color w:val="000000" w:themeColor="text1"/>
          <w:lang w:val="de-DE"/>
        </w:rPr>
        <w:t>1. Các hình thức tổ chức của cơ sở khám bệnh, chữa bệnh bao gồm:</w:t>
      </w:r>
    </w:p>
    <w:p w14:paraId="73364680" w14:textId="77777777" w:rsidR="002F4C15" w:rsidRPr="002F4C15" w:rsidRDefault="002F4C15" w:rsidP="002F4C15">
      <w:pPr>
        <w:widowControl w:val="0"/>
        <w:tabs>
          <w:tab w:val="left" w:pos="1024"/>
        </w:tabs>
        <w:autoSpaceDE w:val="0"/>
        <w:autoSpaceDN w:val="0"/>
        <w:spacing w:line="293" w:lineRule="auto"/>
        <w:ind w:firstLine="720"/>
        <w:jc w:val="both"/>
        <w:rPr>
          <w:color w:val="000000" w:themeColor="text1"/>
          <w:lang w:val="de-DE"/>
        </w:rPr>
      </w:pPr>
      <w:r w:rsidRPr="002F4C15">
        <w:rPr>
          <w:color w:val="000000" w:themeColor="text1"/>
          <w:lang w:val="de-DE"/>
        </w:rPr>
        <w:t>a) Bệnh viện;</w:t>
      </w:r>
    </w:p>
    <w:p w14:paraId="043B991C" w14:textId="77777777" w:rsidR="002F4C15" w:rsidRPr="002F4C15" w:rsidRDefault="002F4C15" w:rsidP="002F4C15">
      <w:pPr>
        <w:widowControl w:val="0"/>
        <w:tabs>
          <w:tab w:val="left" w:pos="1024"/>
        </w:tabs>
        <w:autoSpaceDE w:val="0"/>
        <w:autoSpaceDN w:val="0"/>
        <w:spacing w:line="293" w:lineRule="auto"/>
        <w:ind w:firstLine="720"/>
        <w:jc w:val="both"/>
        <w:rPr>
          <w:color w:val="000000" w:themeColor="text1"/>
          <w:lang w:val="de-DE"/>
        </w:rPr>
      </w:pPr>
      <w:r w:rsidRPr="002F4C15">
        <w:rPr>
          <w:color w:val="000000" w:themeColor="text1"/>
          <w:lang w:val="de-DE"/>
        </w:rPr>
        <w:t>b) Cơ sở giám định y khoa;</w:t>
      </w:r>
    </w:p>
    <w:p w14:paraId="7D6D7D57" w14:textId="77777777" w:rsidR="002F4C15" w:rsidRPr="002F4C15" w:rsidRDefault="002F4C15" w:rsidP="002F4C15">
      <w:pPr>
        <w:widowControl w:val="0"/>
        <w:tabs>
          <w:tab w:val="left" w:pos="1024"/>
        </w:tabs>
        <w:autoSpaceDE w:val="0"/>
        <w:autoSpaceDN w:val="0"/>
        <w:spacing w:line="293" w:lineRule="auto"/>
        <w:ind w:firstLine="720"/>
        <w:jc w:val="both"/>
        <w:rPr>
          <w:color w:val="000000" w:themeColor="text1"/>
          <w:lang w:val="de-DE"/>
        </w:rPr>
      </w:pPr>
      <w:r w:rsidRPr="002F4C15">
        <w:rPr>
          <w:color w:val="000000" w:themeColor="text1"/>
          <w:lang w:val="de-DE"/>
        </w:rPr>
        <w:t>c) Phòng khám đa khoa;</w:t>
      </w:r>
    </w:p>
    <w:p w14:paraId="6C6E7F52" w14:textId="77777777" w:rsidR="002F4C15" w:rsidRPr="002F4C15" w:rsidRDefault="002F4C15" w:rsidP="002F4C15">
      <w:pPr>
        <w:widowControl w:val="0"/>
        <w:tabs>
          <w:tab w:val="left" w:pos="1024"/>
        </w:tabs>
        <w:autoSpaceDE w:val="0"/>
        <w:autoSpaceDN w:val="0"/>
        <w:spacing w:line="293" w:lineRule="auto"/>
        <w:ind w:firstLine="720"/>
        <w:jc w:val="both"/>
        <w:rPr>
          <w:color w:val="000000" w:themeColor="text1"/>
          <w:lang w:val="de-DE"/>
        </w:rPr>
      </w:pPr>
      <w:r w:rsidRPr="002F4C15">
        <w:rPr>
          <w:color w:val="000000" w:themeColor="text1"/>
          <w:lang w:val="de-DE"/>
        </w:rPr>
        <w:t xml:space="preserve">d) Phòng khám chuyên khoa, bác sỹ gia đình; </w:t>
      </w:r>
    </w:p>
    <w:p w14:paraId="66174B6C" w14:textId="77777777" w:rsidR="002F4C15" w:rsidRPr="002F4C15" w:rsidRDefault="002F4C15" w:rsidP="002F4C15">
      <w:pPr>
        <w:widowControl w:val="0"/>
        <w:tabs>
          <w:tab w:val="left" w:pos="1024"/>
        </w:tabs>
        <w:autoSpaceDE w:val="0"/>
        <w:autoSpaceDN w:val="0"/>
        <w:spacing w:line="293" w:lineRule="auto"/>
        <w:ind w:firstLine="720"/>
        <w:jc w:val="both"/>
        <w:rPr>
          <w:color w:val="000000" w:themeColor="text1"/>
          <w:lang w:val="de-DE"/>
        </w:rPr>
      </w:pPr>
      <w:r w:rsidRPr="002F4C15">
        <w:rPr>
          <w:color w:val="000000" w:themeColor="text1"/>
          <w:lang w:val="de-DE"/>
        </w:rPr>
        <w:t>đ) Phòng chẩn trị y học cổ truyền;</w:t>
      </w:r>
    </w:p>
    <w:p w14:paraId="26B557F6" w14:textId="77777777" w:rsidR="002F4C15" w:rsidRPr="002F4C15" w:rsidRDefault="002F4C15" w:rsidP="002F4C15">
      <w:pPr>
        <w:widowControl w:val="0"/>
        <w:tabs>
          <w:tab w:val="left" w:pos="1024"/>
        </w:tabs>
        <w:autoSpaceDE w:val="0"/>
        <w:autoSpaceDN w:val="0"/>
        <w:spacing w:line="293" w:lineRule="auto"/>
        <w:ind w:firstLine="720"/>
        <w:jc w:val="both"/>
        <w:rPr>
          <w:color w:val="000000" w:themeColor="text1"/>
          <w:lang w:val="de-DE"/>
        </w:rPr>
      </w:pPr>
      <w:r w:rsidRPr="002F4C15">
        <w:rPr>
          <w:color w:val="000000" w:themeColor="text1"/>
          <w:lang w:val="de-DE"/>
        </w:rPr>
        <w:t>e) Nhà hộ sinh;</w:t>
      </w:r>
    </w:p>
    <w:p w14:paraId="15FC3729" w14:textId="77777777" w:rsidR="002F4C15" w:rsidRPr="002F4C15" w:rsidRDefault="002F4C15" w:rsidP="002F4C15">
      <w:pPr>
        <w:widowControl w:val="0"/>
        <w:tabs>
          <w:tab w:val="left" w:pos="1024"/>
        </w:tabs>
        <w:autoSpaceDE w:val="0"/>
        <w:autoSpaceDN w:val="0"/>
        <w:spacing w:line="293" w:lineRule="auto"/>
        <w:ind w:firstLine="720"/>
        <w:jc w:val="both"/>
        <w:rPr>
          <w:color w:val="000000" w:themeColor="text1"/>
          <w:lang w:val="de-DE"/>
        </w:rPr>
      </w:pPr>
      <w:r w:rsidRPr="002F4C15">
        <w:rPr>
          <w:color w:val="000000" w:themeColor="text1"/>
          <w:lang w:val="de-DE"/>
        </w:rPr>
        <w:t>g) Cơ sở chẩn đoán;</w:t>
      </w:r>
    </w:p>
    <w:p w14:paraId="07DCDB9E" w14:textId="77777777" w:rsidR="002F4C15" w:rsidRPr="002F4C15" w:rsidRDefault="002F4C15" w:rsidP="002F4C15">
      <w:pPr>
        <w:widowControl w:val="0"/>
        <w:tabs>
          <w:tab w:val="left" w:pos="1024"/>
        </w:tabs>
        <w:autoSpaceDE w:val="0"/>
        <w:autoSpaceDN w:val="0"/>
        <w:spacing w:line="293" w:lineRule="auto"/>
        <w:ind w:firstLine="720"/>
        <w:jc w:val="both"/>
        <w:rPr>
          <w:color w:val="000000" w:themeColor="text1"/>
          <w:lang w:val="de-DE"/>
        </w:rPr>
      </w:pPr>
      <w:r w:rsidRPr="002F4C15">
        <w:rPr>
          <w:color w:val="000000" w:themeColor="text1"/>
          <w:lang w:val="de-DE"/>
        </w:rPr>
        <w:t>h) Cơ sở dịch vụ y tế;</w:t>
      </w:r>
    </w:p>
    <w:p w14:paraId="3EE1E6F5" w14:textId="77777777" w:rsidR="002F4C15" w:rsidRPr="002F4C15" w:rsidRDefault="002F4C15" w:rsidP="002F4C15">
      <w:pPr>
        <w:widowControl w:val="0"/>
        <w:tabs>
          <w:tab w:val="left" w:pos="1024"/>
        </w:tabs>
        <w:autoSpaceDE w:val="0"/>
        <w:autoSpaceDN w:val="0"/>
        <w:spacing w:line="293" w:lineRule="auto"/>
        <w:ind w:firstLine="720"/>
        <w:jc w:val="both"/>
        <w:rPr>
          <w:color w:val="000000" w:themeColor="text1"/>
          <w:lang w:val="de-DE"/>
        </w:rPr>
      </w:pPr>
      <w:r w:rsidRPr="002F4C15">
        <w:rPr>
          <w:color w:val="000000" w:themeColor="text1"/>
          <w:lang w:val="de-DE"/>
        </w:rPr>
        <w:t>i) Trạm y tế cấp xã và tương đương;</w:t>
      </w:r>
    </w:p>
    <w:p w14:paraId="7B66256F" w14:textId="77777777" w:rsidR="002F4C15" w:rsidRPr="002F4C15" w:rsidRDefault="002F4C15" w:rsidP="002F4C15">
      <w:pPr>
        <w:widowControl w:val="0"/>
        <w:tabs>
          <w:tab w:val="left" w:pos="1024"/>
        </w:tabs>
        <w:autoSpaceDE w:val="0"/>
        <w:autoSpaceDN w:val="0"/>
        <w:spacing w:line="293" w:lineRule="auto"/>
        <w:ind w:firstLine="720"/>
        <w:jc w:val="both"/>
        <w:rPr>
          <w:color w:val="000000" w:themeColor="text1"/>
          <w:lang w:val="de-DE"/>
        </w:rPr>
      </w:pPr>
      <w:r w:rsidRPr="002F4C15">
        <w:rPr>
          <w:color w:val="000000" w:themeColor="text1"/>
          <w:lang w:val="de-DE"/>
        </w:rPr>
        <w:t>k) Các hình thức tổ chức khám bệnh, chữa bệnh khác.</w:t>
      </w:r>
    </w:p>
    <w:p w14:paraId="26BBD92B" w14:textId="18B70AC3" w:rsidR="002F4C15" w:rsidRPr="002F4C15" w:rsidRDefault="002F4C15" w:rsidP="002F4C15">
      <w:pPr>
        <w:widowControl w:val="0"/>
        <w:tabs>
          <w:tab w:val="left" w:pos="1024"/>
        </w:tabs>
        <w:autoSpaceDE w:val="0"/>
        <w:autoSpaceDN w:val="0"/>
        <w:spacing w:line="293" w:lineRule="auto"/>
        <w:ind w:firstLine="720"/>
        <w:jc w:val="both"/>
        <w:rPr>
          <w:color w:val="000000" w:themeColor="text1"/>
          <w:lang w:val="de-DE"/>
        </w:rPr>
      </w:pPr>
      <w:r w:rsidRPr="002F4C15">
        <w:rPr>
          <w:color w:val="000000" w:themeColor="text1"/>
          <w:lang w:val="de-DE"/>
        </w:rPr>
        <w:t xml:space="preserve">2. Chính phủ quy định chi tiết khoản 1 Điều này và các hình thức tổ chức cơ sở khám bệnh, chữa bệnh trong quân đội.  </w:t>
      </w:r>
    </w:p>
    <w:p w14:paraId="22BEF476" w14:textId="44367115" w:rsidR="00560FD3" w:rsidRDefault="00760DE2" w:rsidP="00D417C8">
      <w:pPr>
        <w:pStyle w:val="NormalWeb"/>
        <w:shd w:val="clear" w:color="auto" w:fill="FFFFFF"/>
        <w:spacing w:before="0" w:beforeAutospacing="0" w:after="0" w:afterAutospacing="0" w:line="293" w:lineRule="auto"/>
        <w:ind w:firstLine="720"/>
        <w:jc w:val="both"/>
        <w:outlineLvl w:val="2"/>
        <w:rPr>
          <w:b/>
          <w:i/>
          <w:color w:val="000000"/>
          <w:sz w:val="28"/>
          <w:szCs w:val="28"/>
          <w:lang w:val="pt-BR"/>
        </w:rPr>
      </w:pPr>
      <w:r>
        <w:rPr>
          <w:b/>
          <w:i/>
          <w:color w:val="000000"/>
          <w:sz w:val="28"/>
          <w:szCs w:val="28"/>
          <w:lang w:val="pt-BR"/>
        </w:rPr>
        <w:t>2</w:t>
      </w:r>
      <w:r w:rsidR="00B03AFA" w:rsidRPr="00760DE2">
        <w:rPr>
          <w:b/>
          <w:i/>
          <w:color w:val="000000"/>
          <w:sz w:val="28"/>
          <w:szCs w:val="28"/>
          <w:lang w:val="pt-BR"/>
        </w:rPr>
        <w:t>.</w:t>
      </w:r>
      <w:r w:rsidR="00D41E2F">
        <w:rPr>
          <w:b/>
          <w:i/>
          <w:color w:val="000000"/>
          <w:sz w:val="28"/>
          <w:szCs w:val="28"/>
          <w:lang w:val="pt-BR"/>
        </w:rPr>
        <w:t>7</w:t>
      </w:r>
      <w:r w:rsidR="00B03AFA" w:rsidRPr="00760DE2">
        <w:rPr>
          <w:b/>
          <w:i/>
          <w:color w:val="000000"/>
          <w:sz w:val="28"/>
          <w:szCs w:val="28"/>
          <w:lang w:val="pt-BR"/>
        </w:rPr>
        <w:t xml:space="preserve">. </w:t>
      </w:r>
      <w:r w:rsidR="00820E74" w:rsidRPr="00820E74">
        <w:rPr>
          <w:b/>
          <w:i/>
          <w:color w:val="000000"/>
          <w:sz w:val="28"/>
          <w:szCs w:val="28"/>
          <w:lang w:val="pt-BR"/>
        </w:rPr>
        <w:t xml:space="preserve">Quy định bắt buộc các cơ sở khám bệnh, chữa bệnh phải có kết nối với hệ thống thông tin quản lý hoạt động khám bệnh, chữa bệnh </w:t>
      </w:r>
      <w:r w:rsidR="00B03AFA" w:rsidRPr="00760DE2">
        <w:rPr>
          <w:b/>
          <w:i/>
          <w:color w:val="000000"/>
          <w:sz w:val="28"/>
          <w:szCs w:val="28"/>
          <w:lang w:val="pt-BR"/>
        </w:rPr>
        <w:t xml:space="preserve"> </w:t>
      </w:r>
    </w:p>
    <w:p w14:paraId="323D355E" w14:textId="77777777" w:rsidR="002F4C15" w:rsidRDefault="00FF2C1D" w:rsidP="002F4C15">
      <w:pPr>
        <w:pStyle w:val="NormalWeb"/>
        <w:shd w:val="clear" w:color="auto" w:fill="FFFFFF"/>
        <w:spacing w:before="0" w:beforeAutospacing="0" w:after="0" w:afterAutospacing="0" w:line="293" w:lineRule="auto"/>
        <w:ind w:firstLine="720"/>
        <w:jc w:val="both"/>
        <w:outlineLvl w:val="3"/>
        <w:rPr>
          <w:i/>
          <w:iCs/>
          <w:color w:val="000000"/>
          <w:sz w:val="28"/>
          <w:szCs w:val="28"/>
          <w:lang w:val="pt-BR"/>
        </w:rPr>
      </w:pPr>
      <w:r>
        <w:rPr>
          <w:i/>
          <w:iCs/>
          <w:color w:val="000000"/>
          <w:sz w:val="28"/>
          <w:szCs w:val="28"/>
          <w:lang w:val="pt-BR"/>
        </w:rPr>
        <w:lastRenderedPageBreak/>
        <w:t>a)</w:t>
      </w:r>
      <w:r w:rsidRPr="00FF2C1D">
        <w:rPr>
          <w:i/>
          <w:iCs/>
          <w:color w:val="000000"/>
          <w:sz w:val="28"/>
          <w:szCs w:val="28"/>
          <w:lang w:val="pt-BR"/>
        </w:rPr>
        <w:t xml:space="preserve"> Phương án 1: </w:t>
      </w:r>
      <w:bookmarkStart w:id="3" w:name="_Hlk67998651"/>
    </w:p>
    <w:p w14:paraId="1D4A21F9" w14:textId="584D8D93" w:rsidR="008649FF" w:rsidRPr="006809FF" w:rsidRDefault="008649FF" w:rsidP="002F4C15">
      <w:pPr>
        <w:tabs>
          <w:tab w:val="left" w:pos="990"/>
        </w:tabs>
        <w:spacing w:line="293" w:lineRule="auto"/>
        <w:ind w:firstLine="720"/>
        <w:jc w:val="both"/>
        <w:rPr>
          <w:lang w:val="de-DE"/>
        </w:rPr>
      </w:pPr>
      <w:r w:rsidRPr="006809FF">
        <w:rPr>
          <w:lang w:val="de-DE"/>
        </w:rPr>
        <w:t xml:space="preserve">Quy định bắt buộc các cơ sở khám bệnh, chữa bệnh phải có kết nối với hệ thống thông tin quản lý hoạt động khám bệnh, chữa bệnh </w:t>
      </w:r>
      <w:r w:rsidRPr="002F4C15">
        <w:rPr>
          <w:lang w:val="de-DE"/>
        </w:rPr>
        <w:t>với lộ trình thực hiện bắt đầu vào năm 2024 và phải chi trả chi phí duy trì hệ thống</w:t>
      </w:r>
      <w:r w:rsidRPr="006809FF">
        <w:rPr>
          <w:lang w:val="de-DE"/>
        </w:rPr>
        <w:t>, bao gồm các thông tin về:</w:t>
      </w:r>
    </w:p>
    <w:p w14:paraId="072DDBD9" w14:textId="600CB770" w:rsidR="00FF2C1D" w:rsidRPr="00FF2C1D" w:rsidRDefault="00FF2C1D" w:rsidP="00D417C8">
      <w:pPr>
        <w:tabs>
          <w:tab w:val="left" w:pos="990"/>
        </w:tabs>
        <w:spacing w:line="293" w:lineRule="auto"/>
        <w:ind w:firstLine="720"/>
        <w:jc w:val="both"/>
        <w:rPr>
          <w:lang w:val="de-DE"/>
        </w:rPr>
      </w:pPr>
      <w:r w:rsidRPr="00FF2C1D">
        <w:rPr>
          <w:lang w:val="de-DE"/>
        </w:rPr>
        <w:t>- Người bệnh và thông tin sức khỏe của từng cá nhân;</w:t>
      </w:r>
    </w:p>
    <w:p w14:paraId="0557C19E" w14:textId="325DA654" w:rsidR="00FF2C1D" w:rsidRPr="00FF2C1D" w:rsidRDefault="00FF2C1D" w:rsidP="00D417C8">
      <w:pPr>
        <w:tabs>
          <w:tab w:val="left" w:pos="990"/>
        </w:tabs>
        <w:spacing w:line="293" w:lineRule="auto"/>
        <w:ind w:firstLine="720"/>
        <w:jc w:val="both"/>
        <w:rPr>
          <w:lang w:val="de-DE"/>
        </w:rPr>
      </w:pPr>
      <w:r w:rsidRPr="00FF2C1D">
        <w:rPr>
          <w:lang w:val="de-DE"/>
        </w:rPr>
        <w:t>- Quản lý người hành nghề;</w:t>
      </w:r>
    </w:p>
    <w:p w14:paraId="12AB7D34" w14:textId="3E7B8F5E" w:rsidR="00FF2C1D" w:rsidRPr="00FF2C1D" w:rsidRDefault="00FF2C1D" w:rsidP="00D417C8">
      <w:pPr>
        <w:tabs>
          <w:tab w:val="left" w:pos="990"/>
        </w:tabs>
        <w:spacing w:line="293" w:lineRule="auto"/>
        <w:ind w:firstLine="720"/>
        <w:jc w:val="both"/>
        <w:rPr>
          <w:lang w:val="de-DE"/>
        </w:rPr>
      </w:pPr>
      <w:r w:rsidRPr="00FF2C1D">
        <w:rPr>
          <w:lang w:val="de-DE"/>
        </w:rPr>
        <w:t>- Quản lý cơ sở khám bệnh, chữa bệnh;</w:t>
      </w:r>
    </w:p>
    <w:p w14:paraId="57EEED36" w14:textId="6A5F88D9" w:rsidR="00FF2C1D" w:rsidRPr="00FF2C1D" w:rsidRDefault="00FF2C1D" w:rsidP="00D417C8">
      <w:pPr>
        <w:tabs>
          <w:tab w:val="left" w:pos="990"/>
        </w:tabs>
        <w:spacing w:line="293" w:lineRule="auto"/>
        <w:ind w:firstLine="720"/>
        <w:jc w:val="both"/>
        <w:rPr>
          <w:lang w:val="de-DE"/>
        </w:rPr>
      </w:pPr>
      <w:r w:rsidRPr="00FF2C1D">
        <w:rPr>
          <w:lang w:val="de-DE"/>
        </w:rPr>
        <w:t>- Chuyên môn kỹ thuật trong khám bệnh, chữa bệnh</w:t>
      </w:r>
      <w:bookmarkEnd w:id="3"/>
    </w:p>
    <w:p w14:paraId="040F08BD" w14:textId="39CB1058" w:rsidR="00FF2C1D" w:rsidRPr="00FF2C1D" w:rsidRDefault="00FF2C1D" w:rsidP="00D417C8">
      <w:pPr>
        <w:pStyle w:val="NormalWeb"/>
        <w:shd w:val="clear" w:color="auto" w:fill="FFFFFF"/>
        <w:spacing w:before="0" w:beforeAutospacing="0" w:after="0" w:afterAutospacing="0" w:line="293" w:lineRule="auto"/>
        <w:ind w:firstLine="720"/>
        <w:jc w:val="both"/>
        <w:outlineLvl w:val="3"/>
        <w:rPr>
          <w:i/>
          <w:iCs/>
          <w:color w:val="000000"/>
          <w:sz w:val="28"/>
          <w:szCs w:val="28"/>
          <w:lang w:val="pt-BR"/>
        </w:rPr>
      </w:pPr>
      <w:r>
        <w:rPr>
          <w:i/>
          <w:iCs/>
          <w:color w:val="000000"/>
          <w:sz w:val="28"/>
          <w:szCs w:val="28"/>
          <w:lang w:val="pt-BR"/>
        </w:rPr>
        <w:t>b)</w:t>
      </w:r>
      <w:r w:rsidRPr="00FF2C1D">
        <w:rPr>
          <w:i/>
          <w:iCs/>
          <w:color w:val="000000"/>
          <w:sz w:val="28"/>
          <w:szCs w:val="28"/>
          <w:lang w:val="pt-BR"/>
        </w:rPr>
        <w:t xml:space="preserve"> Phương án 2: </w:t>
      </w:r>
    </w:p>
    <w:p w14:paraId="4FCEDF26" w14:textId="70DCEA0E" w:rsidR="00FF2C1D" w:rsidRPr="006809FF" w:rsidRDefault="00FF2C1D" w:rsidP="00D417C8">
      <w:pPr>
        <w:tabs>
          <w:tab w:val="left" w:pos="990"/>
        </w:tabs>
        <w:spacing w:line="293" w:lineRule="auto"/>
        <w:ind w:firstLine="720"/>
        <w:jc w:val="both"/>
        <w:rPr>
          <w:lang w:val="de-DE"/>
        </w:rPr>
      </w:pPr>
      <w:r w:rsidRPr="006809FF">
        <w:rPr>
          <w:lang w:val="de-DE"/>
        </w:rPr>
        <w:t xml:space="preserve">Quy định bắt buộc các cơ sở khám bệnh, chữa bệnh phải có kết nối với hệ thống thông tin quản lý hoạt động khám bệnh, chữa bệnh </w:t>
      </w:r>
      <w:r w:rsidRPr="006809FF">
        <w:rPr>
          <w:iCs/>
          <w:lang w:val="de-DE"/>
        </w:rPr>
        <w:t>với lộ trình thực hiện bắt đầu vào năm 202</w:t>
      </w:r>
      <w:r w:rsidR="00EC1FE8">
        <w:rPr>
          <w:iCs/>
          <w:lang w:val="de-DE"/>
        </w:rPr>
        <w:t>4</w:t>
      </w:r>
      <w:r w:rsidRPr="006809FF">
        <w:rPr>
          <w:iCs/>
          <w:lang w:val="de-DE"/>
        </w:rPr>
        <w:t xml:space="preserve"> và không phải chi trả chi phí duy trì hệ thống</w:t>
      </w:r>
      <w:r w:rsidRPr="006809FF">
        <w:rPr>
          <w:lang w:val="de-DE"/>
        </w:rPr>
        <w:t>, bao gồm các thông tin về:</w:t>
      </w:r>
    </w:p>
    <w:p w14:paraId="4E53A040" w14:textId="0B5955D5" w:rsidR="00FF2C1D" w:rsidRPr="00FF2C1D" w:rsidRDefault="00FF2C1D" w:rsidP="00D41E2F">
      <w:pPr>
        <w:tabs>
          <w:tab w:val="left" w:pos="990"/>
        </w:tabs>
        <w:spacing w:line="300" w:lineRule="auto"/>
        <w:ind w:firstLine="720"/>
        <w:jc w:val="both"/>
        <w:rPr>
          <w:lang w:val="de-DE"/>
        </w:rPr>
      </w:pPr>
      <w:r w:rsidRPr="00FF2C1D">
        <w:rPr>
          <w:lang w:val="de-DE"/>
        </w:rPr>
        <w:t>- Người bệnh và thông tin sức khỏe của từng cá nhân;</w:t>
      </w:r>
    </w:p>
    <w:p w14:paraId="7937A338" w14:textId="633A1507" w:rsidR="00FF2C1D" w:rsidRPr="00FF2C1D" w:rsidRDefault="00FF2C1D" w:rsidP="00D41E2F">
      <w:pPr>
        <w:tabs>
          <w:tab w:val="left" w:pos="990"/>
        </w:tabs>
        <w:spacing w:line="300" w:lineRule="auto"/>
        <w:ind w:firstLine="720"/>
        <w:jc w:val="both"/>
        <w:rPr>
          <w:lang w:val="de-DE"/>
        </w:rPr>
      </w:pPr>
      <w:r w:rsidRPr="00FF2C1D">
        <w:rPr>
          <w:lang w:val="de-DE"/>
        </w:rPr>
        <w:t>- Quản lý người hành nghề;</w:t>
      </w:r>
    </w:p>
    <w:p w14:paraId="667D91BA" w14:textId="78725DB7" w:rsidR="00FF2C1D" w:rsidRPr="00FF2C1D" w:rsidRDefault="00FF2C1D" w:rsidP="00D41E2F">
      <w:pPr>
        <w:tabs>
          <w:tab w:val="left" w:pos="990"/>
        </w:tabs>
        <w:spacing w:line="300" w:lineRule="auto"/>
        <w:ind w:firstLine="720"/>
        <w:jc w:val="both"/>
        <w:rPr>
          <w:lang w:val="de-DE"/>
        </w:rPr>
      </w:pPr>
      <w:r w:rsidRPr="00FF2C1D">
        <w:rPr>
          <w:lang w:val="de-DE"/>
        </w:rPr>
        <w:t>- Quản lý cơ sở khám bệnh, chữa bệnh;</w:t>
      </w:r>
    </w:p>
    <w:p w14:paraId="7A4C8C78" w14:textId="58643995" w:rsidR="00FF2C1D" w:rsidRPr="00FF2C1D" w:rsidRDefault="00FF2C1D" w:rsidP="00D41E2F">
      <w:pPr>
        <w:tabs>
          <w:tab w:val="left" w:pos="990"/>
        </w:tabs>
        <w:spacing w:line="300" w:lineRule="auto"/>
        <w:ind w:firstLine="720"/>
        <w:jc w:val="both"/>
        <w:rPr>
          <w:lang w:val="de-DE"/>
        </w:rPr>
      </w:pPr>
      <w:r w:rsidRPr="00FF2C1D">
        <w:rPr>
          <w:lang w:val="de-DE"/>
        </w:rPr>
        <w:t>- Chuyên môn kỹ thuật trong khám bệnh, chữa bệnh.</w:t>
      </w:r>
    </w:p>
    <w:p w14:paraId="65B5DA1E" w14:textId="0D0168A0" w:rsidR="00FF2C1D" w:rsidRPr="00FF2C1D" w:rsidRDefault="00FF2C1D"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c)</w:t>
      </w:r>
      <w:r w:rsidRPr="00FF2C1D">
        <w:rPr>
          <w:i/>
          <w:iCs/>
          <w:color w:val="000000"/>
          <w:sz w:val="28"/>
          <w:szCs w:val="28"/>
          <w:lang w:val="pt-BR"/>
        </w:rPr>
        <w:t xml:space="preserve"> Phương án 3: </w:t>
      </w:r>
    </w:p>
    <w:p w14:paraId="7ABF1861" w14:textId="677F16FD" w:rsidR="006C1044" w:rsidRDefault="00FF2C1D" w:rsidP="00D41E2F">
      <w:pPr>
        <w:spacing w:line="300" w:lineRule="auto"/>
        <w:ind w:firstLine="709"/>
        <w:jc w:val="both"/>
        <w:rPr>
          <w:lang w:val="de-DE"/>
        </w:rPr>
      </w:pPr>
      <w:r w:rsidRPr="006809FF">
        <w:rPr>
          <w:lang w:val="de-DE"/>
        </w:rPr>
        <w:t>Giữ nguyên như hiện nay là không quy định bắt buộc các cơ sở khám bệnh, chữa bệnh phải có kết nối với hệ thống thông tin quản lý hoạt động khám bệnh, chữa bệnh.</w:t>
      </w:r>
    </w:p>
    <w:p w14:paraId="5DE2BE35" w14:textId="5C6D665D" w:rsidR="00820E74" w:rsidRPr="00760DE2" w:rsidRDefault="00820E74" w:rsidP="00D41E2F">
      <w:pPr>
        <w:pStyle w:val="NormalWeb"/>
        <w:shd w:val="clear" w:color="auto" w:fill="FFFFFF"/>
        <w:spacing w:before="0" w:beforeAutospacing="0" w:after="0" w:afterAutospacing="0" w:line="300" w:lineRule="auto"/>
        <w:ind w:firstLine="720"/>
        <w:jc w:val="both"/>
        <w:outlineLvl w:val="2"/>
        <w:rPr>
          <w:b/>
          <w:i/>
          <w:color w:val="000000"/>
          <w:sz w:val="28"/>
          <w:szCs w:val="28"/>
          <w:lang w:val="pt-BR"/>
        </w:rPr>
      </w:pPr>
      <w:r>
        <w:rPr>
          <w:b/>
          <w:i/>
          <w:color w:val="000000"/>
          <w:sz w:val="28"/>
          <w:szCs w:val="28"/>
          <w:lang w:val="pt-BR"/>
        </w:rPr>
        <w:t>2</w:t>
      </w:r>
      <w:r w:rsidRPr="00760DE2">
        <w:rPr>
          <w:b/>
          <w:i/>
          <w:color w:val="000000"/>
          <w:sz w:val="28"/>
          <w:szCs w:val="28"/>
          <w:lang w:val="pt-BR"/>
        </w:rPr>
        <w:t>.</w:t>
      </w:r>
      <w:r w:rsidR="00D41E2F">
        <w:rPr>
          <w:b/>
          <w:i/>
          <w:color w:val="000000"/>
          <w:sz w:val="28"/>
          <w:szCs w:val="28"/>
          <w:lang w:val="pt-BR"/>
        </w:rPr>
        <w:t>8</w:t>
      </w:r>
      <w:r w:rsidRPr="00760DE2">
        <w:rPr>
          <w:b/>
          <w:i/>
          <w:color w:val="000000"/>
          <w:sz w:val="28"/>
          <w:szCs w:val="28"/>
          <w:lang w:val="pt-BR"/>
        </w:rPr>
        <w:t xml:space="preserve">. </w:t>
      </w:r>
      <w:bookmarkStart w:id="4" w:name="_Hlk69119857"/>
      <w:r w:rsidRPr="00760DE2">
        <w:rPr>
          <w:b/>
          <w:i/>
          <w:color w:val="000000"/>
          <w:sz w:val="28"/>
          <w:szCs w:val="28"/>
          <w:lang w:val="pt-BR"/>
        </w:rPr>
        <w:t>Thực hiện đánh giá chất lượng cơ sở khám bệnh, chữa bệnh</w:t>
      </w:r>
      <w:bookmarkEnd w:id="4"/>
    </w:p>
    <w:p w14:paraId="5EA7E506" w14:textId="77777777" w:rsidR="00820E74" w:rsidRPr="006A4B41" w:rsidRDefault="00820E74"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a)</w:t>
      </w:r>
      <w:r w:rsidRPr="006A4B41">
        <w:rPr>
          <w:i/>
          <w:iCs/>
          <w:color w:val="000000"/>
          <w:sz w:val="28"/>
          <w:szCs w:val="28"/>
          <w:lang w:val="pt-BR"/>
        </w:rPr>
        <w:t xml:space="preserve"> Phương án 1</w:t>
      </w:r>
    </w:p>
    <w:p w14:paraId="43EF4CBE" w14:textId="77777777" w:rsidR="00EC1FE8" w:rsidRDefault="00EC1FE8" w:rsidP="00EC1FE8">
      <w:pPr>
        <w:tabs>
          <w:tab w:val="left" w:pos="990"/>
        </w:tabs>
        <w:spacing w:line="300" w:lineRule="auto"/>
        <w:ind w:firstLine="720"/>
        <w:jc w:val="both"/>
        <w:rPr>
          <w:lang w:val="nl-NL"/>
        </w:rPr>
      </w:pPr>
      <w:r w:rsidRPr="006809FF">
        <w:rPr>
          <w:lang w:val="nl-NL"/>
        </w:rPr>
        <w:t xml:space="preserve">Bắt buộc áp dụng việc đánh giá chất lượng sau khi được cấp giấy phép hoạt động theo bộ tiêu chuẩn chất lượng do Bộ Y tế ban hành. </w:t>
      </w:r>
    </w:p>
    <w:p w14:paraId="1B0877A3" w14:textId="33EA709F" w:rsidR="00820E74" w:rsidRPr="006A4B41" w:rsidRDefault="00820E74"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b)</w:t>
      </w:r>
      <w:r w:rsidRPr="006A4B41">
        <w:rPr>
          <w:i/>
          <w:iCs/>
          <w:color w:val="000000"/>
          <w:sz w:val="28"/>
          <w:szCs w:val="28"/>
          <w:lang w:val="pt-BR"/>
        </w:rPr>
        <w:t xml:space="preserve"> Phương án 2</w:t>
      </w:r>
    </w:p>
    <w:p w14:paraId="503F1C9E" w14:textId="72501A03" w:rsidR="00EC1FE8" w:rsidRPr="006809FF" w:rsidRDefault="00EC1FE8" w:rsidP="00EC1FE8">
      <w:pPr>
        <w:tabs>
          <w:tab w:val="left" w:pos="990"/>
        </w:tabs>
        <w:spacing w:line="300" w:lineRule="auto"/>
        <w:ind w:firstLine="720"/>
        <w:jc w:val="both"/>
        <w:rPr>
          <w:lang w:val="nl-NL"/>
        </w:rPr>
      </w:pPr>
      <w:bookmarkStart w:id="5" w:name="_Hlk67998307"/>
      <w:r w:rsidRPr="006809FF">
        <w:rPr>
          <w:lang w:val="nl-NL"/>
        </w:rPr>
        <w:t xml:space="preserve">Bắt buộc áp dụng việc đánh giá chất lượng sau khi được cấp giấy phép hoạt động theo bộ tiêu chuẩn chất lượng do Bộ Y tế ban hành và điểm đánh giá chất lượng là cơ sở để xác định mức giá dịch vụ khám bệnh, chữa bệnh. </w:t>
      </w:r>
    </w:p>
    <w:bookmarkEnd w:id="5"/>
    <w:p w14:paraId="3E967372" w14:textId="77777777" w:rsidR="00820E74" w:rsidRPr="006A4B41" w:rsidRDefault="00820E74"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c)</w:t>
      </w:r>
      <w:r w:rsidRPr="006A4B41">
        <w:rPr>
          <w:i/>
          <w:iCs/>
          <w:color w:val="000000"/>
          <w:sz w:val="28"/>
          <w:szCs w:val="28"/>
          <w:lang w:val="pt-BR"/>
        </w:rPr>
        <w:t xml:space="preserve"> Phương án 3</w:t>
      </w:r>
    </w:p>
    <w:p w14:paraId="2CD7AD57" w14:textId="77777777" w:rsidR="00820E74" w:rsidRPr="006809FF" w:rsidRDefault="00820E74" w:rsidP="00D41E2F">
      <w:pPr>
        <w:spacing w:line="300" w:lineRule="auto"/>
        <w:ind w:firstLine="720"/>
        <w:jc w:val="both"/>
        <w:rPr>
          <w:lang w:val="nl-NL"/>
        </w:rPr>
      </w:pPr>
      <w:r w:rsidRPr="006809FF">
        <w:rPr>
          <w:lang w:val="nl-NL"/>
        </w:rPr>
        <w:t>Giữ nguyên như hiện nay là chỉ khuyến khích các cơ sở khám bệnh, chữa bệnh áp dụng các bộ tiêu chuẩn đánh giá chất lượng do quốc tế ban hành và không bắt buộc áp dụng việc đánh giá chất lượng theo bộ tiêu chuẩn chất lượng do Bộ Y tế ban hành.</w:t>
      </w:r>
    </w:p>
    <w:p w14:paraId="57905C3E" w14:textId="5ED49C31" w:rsidR="00B03AFA" w:rsidRPr="00760DE2" w:rsidRDefault="00760DE2" w:rsidP="00D41E2F">
      <w:pPr>
        <w:pStyle w:val="NormalWeb"/>
        <w:shd w:val="clear" w:color="auto" w:fill="FFFFFF"/>
        <w:spacing w:before="0" w:beforeAutospacing="0" w:after="0" w:afterAutospacing="0" w:line="300" w:lineRule="auto"/>
        <w:ind w:firstLine="720"/>
        <w:jc w:val="both"/>
        <w:outlineLvl w:val="2"/>
        <w:rPr>
          <w:b/>
          <w:i/>
          <w:color w:val="000000"/>
          <w:sz w:val="28"/>
          <w:szCs w:val="28"/>
          <w:lang w:val="pt-BR"/>
        </w:rPr>
      </w:pPr>
      <w:r>
        <w:rPr>
          <w:b/>
          <w:i/>
          <w:color w:val="000000"/>
          <w:sz w:val="28"/>
          <w:szCs w:val="28"/>
          <w:lang w:val="pt-BR"/>
        </w:rPr>
        <w:lastRenderedPageBreak/>
        <w:t>2</w:t>
      </w:r>
      <w:r w:rsidR="00B03AFA" w:rsidRPr="00760DE2">
        <w:rPr>
          <w:b/>
          <w:i/>
          <w:color w:val="000000"/>
          <w:sz w:val="28"/>
          <w:szCs w:val="28"/>
          <w:lang w:val="pt-BR"/>
        </w:rPr>
        <w:t>.</w:t>
      </w:r>
      <w:r w:rsidR="00D41E2F">
        <w:rPr>
          <w:b/>
          <w:i/>
          <w:color w:val="000000"/>
          <w:sz w:val="28"/>
          <w:szCs w:val="28"/>
          <w:lang w:val="pt-BR"/>
        </w:rPr>
        <w:t>9</w:t>
      </w:r>
      <w:r w:rsidR="00B03AFA" w:rsidRPr="00760DE2">
        <w:rPr>
          <w:b/>
          <w:i/>
          <w:color w:val="000000"/>
          <w:sz w:val="28"/>
          <w:szCs w:val="28"/>
          <w:lang w:val="pt-BR"/>
        </w:rPr>
        <w:t>. Phân cấp thẩm quyền cấp giấy phép hoạt động cơ sở khám bệnh, chữa bệnh</w:t>
      </w:r>
    </w:p>
    <w:p w14:paraId="6DC026CA" w14:textId="000F0D51" w:rsidR="006F599F" w:rsidRPr="006F599F" w:rsidRDefault="006F599F"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a)</w:t>
      </w:r>
      <w:r w:rsidRPr="006F599F">
        <w:rPr>
          <w:i/>
          <w:iCs/>
          <w:color w:val="000000"/>
          <w:sz w:val="28"/>
          <w:szCs w:val="28"/>
          <w:lang w:val="pt-BR"/>
        </w:rPr>
        <w:t xml:space="preserve"> Phương án 1: </w:t>
      </w:r>
    </w:p>
    <w:p w14:paraId="7F9CFE27" w14:textId="002C6E08" w:rsidR="006F599F" w:rsidRPr="006A4B41" w:rsidRDefault="006F599F" w:rsidP="00D41E2F">
      <w:pPr>
        <w:tabs>
          <w:tab w:val="left" w:pos="990"/>
        </w:tabs>
        <w:spacing w:line="300" w:lineRule="auto"/>
        <w:ind w:firstLine="720"/>
        <w:jc w:val="both"/>
        <w:rPr>
          <w:rFonts w:eastAsia="Cambria"/>
          <w:iCs/>
          <w:kern w:val="24"/>
          <w:lang w:val="pt-BR"/>
        </w:rPr>
      </w:pPr>
      <w:r w:rsidRPr="006A4B41">
        <w:rPr>
          <w:iCs/>
          <w:lang w:val="pt-BR"/>
        </w:rPr>
        <w:t xml:space="preserve">- Giao </w:t>
      </w:r>
      <w:r w:rsidRPr="006A4B41">
        <w:rPr>
          <w:rFonts w:eastAsia="Cambria"/>
          <w:iCs/>
          <w:kern w:val="24"/>
          <w:lang w:val="pt-BR"/>
        </w:rPr>
        <w:t xml:space="preserve">Bộ trưởng Bộ Y tế </w:t>
      </w:r>
      <w:r w:rsidRPr="006A4B41">
        <w:rPr>
          <w:iCs/>
          <w:lang w:val="pt-BR"/>
        </w:rPr>
        <w:t>cấp giấy phép hoạt động đối với:</w:t>
      </w:r>
    </w:p>
    <w:p w14:paraId="44CF183A" w14:textId="02E87BD2"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C</w:t>
      </w:r>
      <w:r w:rsidRPr="006A4B41">
        <w:rPr>
          <w:rFonts w:eastAsia="Cambria"/>
          <w:iCs/>
          <w:kern w:val="24"/>
          <w:lang w:val="vi-VN"/>
        </w:rPr>
        <w:t>ơ</w:t>
      </w:r>
      <w:r w:rsidRPr="006A4B41">
        <w:rPr>
          <w:rFonts w:eastAsia="Cambria"/>
          <w:iCs/>
          <w:kern w:val="24"/>
          <w:lang w:val="pt-BR"/>
        </w:rPr>
        <w:t xml:space="preserve"> sở khám bệnh, chữa bệnh trực thuộc Bộ Y tế;</w:t>
      </w:r>
    </w:p>
    <w:p w14:paraId="57E13EDD" w14:textId="38234C0F"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Bệnh viện của bộ, ngành, địa phương khi có yêu cầu.</w:t>
      </w:r>
    </w:p>
    <w:p w14:paraId="77357D4C" w14:textId="0558DB55"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xml:space="preserve">- Giao Bộ trưởng Bộ Quốc phòng </w:t>
      </w:r>
      <w:r w:rsidRPr="006A4B41">
        <w:rPr>
          <w:iCs/>
          <w:lang w:val="pt-BR"/>
        </w:rPr>
        <w:t xml:space="preserve">cấp giấy phép hoạt động đối với các </w:t>
      </w:r>
      <w:r w:rsidRPr="006A4B41">
        <w:rPr>
          <w:rFonts w:eastAsia="Cambria"/>
          <w:iCs/>
          <w:kern w:val="24"/>
          <w:lang w:val="pt-BR"/>
        </w:rPr>
        <w:t>đơn vị trực thuộc Bộ Quốc phòng.</w:t>
      </w:r>
    </w:p>
    <w:p w14:paraId="5A14C4B8" w14:textId="6C680C59"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Giao Giám đốc Sở Y tế:</w:t>
      </w:r>
    </w:p>
    <w:p w14:paraId="69CBA746" w14:textId="3C57E24C" w:rsidR="006F599F" w:rsidRPr="006A4B41" w:rsidRDefault="006F599F" w:rsidP="00D41E2F">
      <w:pPr>
        <w:spacing w:line="300" w:lineRule="auto"/>
        <w:ind w:firstLine="720"/>
        <w:jc w:val="both"/>
        <w:rPr>
          <w:iCs/>
          <w:lang w:val="pt-BR"/>
        </w:rPr>
      </w:pPr>
      <w:r w:rsidRPr="006A4B41">
        <w:rPr>
          <w:iCs/>
          <w:lang w:val="pt-BR"/>
        </w:rPr>
        <w:t>+ Cơ sở khám bệnh, chữa bệnh thuộc thẩm quyền quản lý;</w:t>
      </w:r>
    </w:p>
    <w:p w14:paraId="44DD1FDE" w14:textId="6B5379C7" w:rsidR="006F599F" w:rsidRPr="006A4B41" w:rsidRDefault="006F599F" w:rsidP="00D41E2F">
      <w:pPr>
        <w:spacing w:line="300" w:lineRule="auto"/>
        <w:ind w:firstLine="720"/>
        <w:jc w:val="both"/>
        <w:rPr>
          <w:iCs/>
          <w:lang w:val="pt-BR"/>
        </w:rPr>
      </w:pPr>
      <w:r w:rsidRPr="006A4B41">
        <w:rPr>
          <w:iCs/>
          <w:lang w:val="pt-BR"/>
        </w:rPr>
        <w:t>+ Các cơ sở khám bệnh, chữa bệnh thuộc các bộ khác trên địa bàn, trừ trường hợp quy định tại khoản 1 và khoản 3 Điều này;</w:t>
      </w:r>
    </w:p>
    <w:p w14:paraId="721C4FA7" w14:textId="7D2CCDBF" w:rsidR="006F599F" w:rsidRPr="006A4B41" w:rsidRDefault="006F599F" w:rsidP="00D41E2F">
      <w:pPr>
        <w:spacing w:line="300" w:lineRule="auto"/>
        <w:ind w:firstLine="720"/>
        <w:jc w:val="both"/>
        <w:rPr>
          <w:iCs/>
          <w:lang w:val="pt-BR"/>
        </w:rPr>
      </w:pPr>
      <w:r w:rsidRPr="006A4B41">
        <w:rPr>
          <w:iCs/>
          <w:lang w:val="pt-BR"/>
        </w:rPr>
        <w:t>+ Cơ sở khám bệnh, chữa bệnh tư nhân trên địa bàn.</w:t>
      </w:r>
    </w:p>
    <w:p w14:paraId="4328A8DD" w14:textId="2A8A07BF" w:rsidR="006F599F" w:rsidRPr="006F599F" w:rsidRDefault="006F599F"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b)</w:t>
      </w:r>
      <w:r w:rsidRPr="006F599F">
        <w:rPr>
          <w:i/>
          <w:iCs/>
          <w:color w:val="000000"/>
          <w:sz w:val="28"/>
          <w:szCs w:val="28"/>
          <w:lang w:val="pt-BR"/>
        </w:rPr>
        <w:t xml:space="preserve"> Phương án 2: </w:t>
      </w:r>
    </w:p>
    <w:p w14:paraId="09E2EF0B" w14:textId="22EFAD10" w:rsidR="006F599F" w:rsidRPr="006A4B41" w:rsidRDefault="006F599F" w:rsidP="00D41E2F">
      <w:pPr>
        <w:tabs>
          <w:tab w:val="left" w:pos="990"/>
        </w:tabs>
        <w:spacing w:line="300" w:lineRule="auto"/>
        <w:ind w:firstLine="720"/>
        <w:jc w:val="both"/>
        <w:rPr>
          <w:rFonts w:eastAsia="Cambria"/>
          <w:iCs/>
          <w:kern w:val="24"/>
          <w:lang w:val="pt-BR"/>
        </w:rPr>
      </w:pPr>
      <w:r w:rsidRPr="006A4B41">
        <w:rPr>
          <w:iCs/>
          <w:lang w:val="pt-BR"/>
        </w:rPr>
        <w:t xml:space="preserve">- Giao </w:t>
      </w:r>
      <w:r w:rsidRPr="006A4B41">
        <w:rPr>
          <w:rFonts w:eastAsia="Cambria"/>
          <w:iCs/>
          <w:kern w:val="24"/>
          <w:lang w:val="pt-BR"/>
        </w:rPr>
        <w:t xml:space="preserve">Bộ trưởng Bộ Y tế </w:t>
      </w:r>
      <w:r w:rsidRPr="006A4B41">
        <w:rPr>
          <w:iCs/>
          <w:lang w:val="pt-BR"/>
        </w:rPr>
        <w:t>cấp giấy phép hoạt động đối với:</w:t>
      </w:r>
    </w:p>
    <w:p w14:paraId="61F93AC8" w14:textId="21CD0B93"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C</w:t>
      </w:r>
      <w:r w:rsidRPr="006A4B41">
        <w:rPr>
          <w:rFonts w:eastAsia="Cambria"/>
          <w:iCs/>
          <w:kern w:val="24"/>
          <w:lang w:val="vi-VN"/>
        </w:rPr>
        <w:t>ơ</w:t>
      </w:r>
      <w:r w:rsidRPr="006A4B41">
        <w:rPr>
          <w:rFonts w:eastAsia="Cambria"/>
          <w:iCs/>
          <w:kern w:val="24"/>
          <w:lang w:val="pt-BR"/>
        </w:rPr>
        <w:t xml:space="preserve"> sở khám bệnh, chữa bệnh trực thuộc Bộ Y tế;</w:t>
      </w:r>
    </w:p>
    <w:p w14:paraId="3150F6EE" w14:textId="3F98B1FF"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Bệnh viện của bộ, ngành khác, trừ Bộ Quốc phòng.</w:t>
      </w:r>
    </w:p>
    <w:p w14:paraId="0A1DCDFF" w14:textId="47BEB876"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xml:space="preserve">- Giao Bộ trưởng Bộ Quốc phòng </w:t>
      </w:r>
      <w:r w:rsidRPr="006A4B41">
        <w:rPr>
          <w:iCs/>
          <w:lang w:val="pt-BR"/>
        </w:rPr>
        <w:t xml:space="preserve">cấp giấy phép hoạt động đối với các </w:t>
      </w:r>
      <w:r w:rsidRPr="006A4B41">
        <w:rPr>
          <w:rFonts w:eastAsia="Cambria"/>
          <w:iCs/>
          <w:kern w:val="24"/>
          <w:lang w:val="pt-BR"/>
        </w:rPr>
        <w:t>đơn vị trực thuộc Bộ Quốc phòng.</w:t>
      </w:r>
    </w:p>
    <w:p w14:paraId="347478B1" w14:textId="66FD5D52"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Giao Giám đốc Sở Y tế</w:t>
      </w:r>
    </w:p>
    <w:p w14:paraId="7346FBF5" w14:textId="0117743A"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C</w:t>
      </w:r>
      <w:r w:rsidRPr="006A4B41">
        <w:rPr>
          <w:rFonts w:eastAsia="Cambria"/>
          <w:iCs/>
          <w:kern w:val="24"/>
          <w:lang w:val="vi-VN"/>
        </w:rPr>
        <w:t>ơ</w:t>
      </w:r>
      <w:r w:rsidRPr="006A4B41">
        <w:rPr>
          <w:rFonts w:eastAsia="Cambria"/>
          <w:iCs/>
          <w:kern w:val="24"/>
          <w:lang w:val="pt-BR"/>
        </w:rPr>
        <w:t xml:space="preserve"> sở khám bệnh, chữa bệnh trực thuộc Sở Y tế;</w:t>
      </w:r>
    </w:p>
    <w:p w14:paraId="053CE829" w14:textId="5603FD96"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Cơ sở khám bệnh, chữa bệnh thuộc bộ, ngành khác trừ thuộc Bộ Quốc phòng và hình thức bệnh viện.</w:t>
      </w:r>
    </w:p>
    <w:p w14:paraId="0CA30DA4" w14:textId="72380439"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Bệnh viện tư nhân.</w:t>
      </w:r>
    </w:p>
    <w:p w14:paraId="664F0E83" w14:textId="282801CE" w:rsidR="006F599F" w:rsidRPr="006F599F" w:rsidRDefault="006F599F"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c)</w:t>
      </w:r>
      <w:r w:rsidRPr="006F599F">
        <w:rPr>
          <w:i/>
          <w:iCs/>
          <w:color w:val="000000"/>
          <w:sz w:val="28"/>
          <w:szCs w:val="28"/>
          <w:lang w:val="pt-BR"/>
        </w:rPr>
        <w:t xml:space="preserve"> Phương án 3: </w:t>
      </w:r>
    </w:p>
    <w:p w14:paraId="01ECB1CD" w14:textId="77777777" w:rsidR="006F599F" w:rsidRPr="006A4B41" w:rsidRDefault="006F599F" w:rsidP="00D41E2F">
      <w:pPr>
        <w:spacing w:line="300" w:lineRule="auto"/>
        <w:ind w:firstLine="720"/>
        <w:rPr>
          <w:b/>
          <w:iCs/>
          <w:lang w:val="pt-BR"/>
        </w:rPr>
      </w:pPr>
      <w:r w:rsidRPr="006A4B41">
        <w:rPr>
          <w:iCs/>
          <w:lang w:val="pt-BR"/>
        </w:rPr>
        <w:t>Giữ nguyên như hiện nay là:</w:t>
      </w:r>
    </w:p>
    <w:p w14:paraId="706DC2C3" w14:textId="41B5D69D" w:rsidR="006F599F" w:rsidRPr="006A4B41" w:rsidRDefault="006F599F" w:rsidP="00D41E2F">
      <w:pPr>
        <w:tabs>
          <w:tab w:val="left" w:pos="990"/>
        </w:tabs>
        <w:spacing w:line="300" w:lineRule="auto"/>
        <w:ind w:firstLine="720"/>
        <w:jc w:val="both"/>
        <w:rPr>
          <w:rFonts w:eastAsia="Cambria"/>
          <w:iCs/>
          <w:kern w:val="24"/>
          <w:lang w:val="pt-BR"/>
        </w:rPr>
      </w:pPr>
      <w:r w:rsidRPr="006A4B41">
        <w:rPr>
          <w:iCs/>
          <w:lang w:val="pt-BR"/>
        </w:rPr>
        <w:t xml:space="preserve">- Giao </w:t>
      </w:r>
      <w:r w:rsidRPr="006A4B41">
        <w:rPr>
          <w:rFonts w:eastAsia="Cambria"/>
          <w:iCs/>
          <w:kern w:val="24"/>
          <w:lang w:val="pt-BR"/>
        </w:rPr>
        <w:t xml:space="preserve">Bộ trưởng Bộ Y tế </w:t>
      </w:r>
      <w:r w:rsidRPr="006A4B41">
        <w:rPr>
          <w:iCs/>
          <w:lang w:val="pt-BR"/>
        </w:rPr>
        <w:t>cấp giấy phép hoạt động đối với:</w:t>
      </w:r>
    </w:p>
    <w:p w14:paraId="3DD5A303" w14:textId="5CF85999"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C</w:t>
      </w:r>
      <w:r w:rsidRPr="006A4B41">
        <w:rPr>
          <w:rFonts w:eastAsia="Cambria"/>
          <w:iCs/>
          <w:kern w:val="24"/>
          <w:lang w:val="vi-VN"/>
        </w:rPr>
        <w:t>ơ</w:t>
      </w:r>
      <w:r w:rsidRPr="006A4B41">
        <w:rPr>
          <w:rFonts w:eastAsia="Cambria"/>
          <w:iCs/>
          <w:kern w:val="24"/>
          <w:lang w:val="pt-BR"/>
        </w:rPr>
        <w:t xml:space="preserve"> sở khám bệnh, chữa bệnh trực thuộc Bộ Y tế;</w:t>
      </w:r>
    </w:p>
    <w:p w14:paraId="47DB7159" w14:textId="0A9D7BC4"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C</w:t>
      </w:r>
      <w:r w:rsidRPr="006A4B41">
        <w:rPr>
          <w:rFonts w:eastAsia="Cambria"/>
          <w:iCs/>
          <w:kern w:val="24"/>
          <w:lang w:val="vi-VN"/>
        </w:rPr>
        <w:t>ơ</w:t>
      </w:r>
      <w:r w:rsidRPr="006A4B41">
        <w:rPr>
          <w:rFonts w:eastAsia="Cambria"/>
          <w:iCs/>
          <w:kern w:val="24"/>
          <w:lang w:val="pt-BR"/>
        </w:rPr>
        <w:t xml:space="preserve"> sở khám bệnh, chữa bệnh của bộ, ngành khác, trừ Bộ Quốc phòng.</w:t>
      </w:r>
    </w:p>
    <w:p w14:paraId="48983335" w14:textId="178736C3"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Bệnh viện tư nhân.</w:t>
      </w:r>
    </w:p>
    <w:p w14:paraId="11F143DC" w14:textId="4CB2E570"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xml:space="preserve">- Giao Bộ trưởng Bộ Quốc phòng </w:t>
      </w:r>
      <w:r w:rsidRPr="006A4B41">
        <w:rPr>
          <w:iCs/>
          <w:lang w:val="pt-BR"/>
        </w:rPr>
        <w:t xml:space="preserve">cấp giấy phép hoạt động đối với các </w:t>
      </w:r>
      <w:r w:rsidRPr="006A4B41">
        <w:rPr>
          <w:rFonts w:eastAsia="Cambria"/>
          <w:iCs/>
          <w:kern w:val="24"/>
          <w:lang w:val="pt-BR"/>
        </w:rPr>
        <w:t>đơn vị trực thuộc Bộ Quốc phòng.</w:t>
      </w:r>
    </w:p>
    <w:p w14:paraId="6FC50CF6" w14:textId="6597EB5E"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Giao Giám đốc Sở Y tế</w:t>
      </w:r>
      <w:r w:rsidR="0013116B" w:rsidRPr="006A4B41">
        <w:rPr>
          <w:rFonts w:eastAsia="Cambria"/>
          <w:iCs/>
          <w:kern w:val="24"/>
          <w:lang w:val="pt-BR"/>
        </w:rPr>
        <w:t>:</w:t>
      </w:r>
    </w:p>
    <w:p w14:paraId="758F227D" w14:textId="4C3DDA24"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C</w:t>
      </w:r>
      <w:r w:rsidRPr="006A4B41">
        <w:rPr>
          <w:rFonts w:eastAsia="Cambria"/>
          <w:iCs/>
          <w:kern w:val="24"/>
          <w:lang w:val="vi-VN"/>
        </w:rPr>
        <w:t>ơ</w:t>
      </w:r>
      <w:r w:rsidRPr="006A4B41">
        <w:rPr>
          <w:rFonts w:eastAsia="Cambria"/>
          <w:iCs/>
          <w:kern w:val="24"/>
          <w:lang w:val="pt-BR"/>
        </w:rPr>
        <w:t xml:space="preserve"> sở khám bệnh, chữa bệnh thuộc Sở Y tế;</w:t>
      </w:r>
    </w:p>
    <w:p w14:paraId="0F2B0F9F" w14:textId="53305169" w:rsidR="006F599F" w:rsidRPr="006A4B41" w:rsidRDefault="006F599F" w:rsidP="00D41E2F">
      <w:pPr>
        <w:tabs>
          <w:tab w:val="left" w:pos="990"/>
        </w:tabs>
        <w:spacing w:line="300" w:lineRule="auto"/>
        <w:ind w:firstLine="720"/>
        <w:jc w:val="both"/>
        <w:rPr>
          <w:rFonts w:eastAsia="Cambria"/>
          <w:iCs/>
          <w:kern w:val="24"/>
          <w:lang w:val="pt-BR"/>
        </w:rPr>
      </w:pPr>
      <w:r w:rsidRPr="006A4B41">
        <w:rPr>
          <w:rFonts w:eastAsia="Cambria"/>
          <w:iCs/>
          <w:kern w:val="24"/>
          <w:lang w:val="pt-BR"/>
        </w:rPr>
        <w:t>+ Cơ sở khám bệnh, chữa bệnh thuộc bộ, ngành khác trừ thuộc Bộ Quốc phòng.</w:t>
      </w:r>
    </w:p>
    <w:p w14:paraId="2584900B" w14:textId="41E4225A" w:rsidR="00820E74" w:rsidRPr="00315665" w:rsidRDefault="00820E74" w:rsidP="00D41E2F">
      <w:pPr>
        <w:pStyle w:val="NormalWeb"/>
        <w:shd w:val="clear" w:color="auto" w:fill="FFFFFF"/>
        <w:spacing w:before="0" w:beforeAutospacing="0" w:after="0" w:afterAutospacing="0" w:line="300" w:lineRule="auto"/>
        <w:ind w:firstLine="720"/>
        <w:jc w:val="both"/>
        <w:outlineLvl w:val="2"/>
        <w:rPr>
          <w:b/>
          <w:i/>
          <w:color w:val="000000"/>
          <w:sz w:val="28"/>
          <w:szCs w:val="28"/>
          <w:lang w:val="pt-BR"/>
        </w:rPr>
      </w:pPr>
      <w:r>
        <w:rPr>
          <w:b/>
          <w:i/>
          <w:color w:val="000000"/>
          <w:sz w:val="28"/>
          <w:szCs w:val="28"/>
          <w:lang w:val="pt-BR"/>
        </w:rPr>
        <w:lastRenderedPageBreak/>
        <w:t>2</w:t>
      </w:r>
      <w:r w:rsidRPr="00760DE2">
        <w:rPr>
          <w:b/>
          <w:i/>
          <w:color w:val="000000"/>
          <w:sz w:val="28"/>
          <w:szCs w:val="28"/>
          <w:lang w:val="pt-BR"/>
        </w:rPr>
        <w:t>.1</w:t>
      </w:r>
      <w:r w:rsidR="00D41E2F">
        <w:rPr>
          <w:b/>
          <w:i/>
          <w:color w:val="000000"/>
          <w:sz w:val="28"/>
          <w:szCs w:val="28"/>
          <w:lang w:val="pt-BR"/>
        </w:rPr>
        <w:t>0</w:t>
      </w:r>
      <w:r w:rsidRPr="00760DE2">
        <w:rPr>
          <w:b/>
          <w:i/>
          <w:color w:val="000000"/>
          <w:sz w:val="28"/>
          <w:szCs w:val="28"/>
          <w:lang w:val="pt-BR"/>
        </w:rPr>
        <w:t xml:space="preserve">. </w:t>
      </w:r>
      <w:r>
        <w:rPr>
          <w:b/>
          <w:i/>
          <w:color w:val="000000"/>
          <w:sz w:val="28"/>
          <w:szCs w:val="28"/>
          <w:lang w:val="pt-BR"/>
        </w:rPr>
        <w:t>Khám bệnh, chữa bệnh từ xa</w:t>
      </w:r>
      <w:r w:rsidRPr="00315665">
        <w:rPr>
          <w:b/>
          <w:sz w:val="28"/>
          <w:szCs w:val="28"/>
          <w:lang w:val="pt-BR"/>
        </w:rPr>
        <w:t xml:space="preserve"> </w:t>
      </w:r>
    </w:p>
    <w:p w14:paraId="6996C292" w14:textId="77777777" w:rsidR="00820E74" w:rsidRPr="00CF6BD8" w:rsidRDefault="00820E74"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a)</w:t>
      </w:r>
      <w:r w:rsidRPr="00CF6BD8">
        <w:rPr>
          <w:i/>
          <w:iCs/>
          <w:color w:val="000000"/>
          <w:sz w:val="28"/>
          <w:szCs w:val="28"/>
          <w:lang w:val="pt-BR"/>
        </w:rPr>
        <w:t xml:space="preserve"> Phương án 1: </w:t>
      </w:r>
    </w:p>
    <w:p w14:paraId="5E6E8357" w14:textId="77777777" w:rsidR="007C30F9" w:rsidRPr="007C30F9" w:rsidRDefault="007C30F9" w:rsidP="007C30F9">
      <w:pPr>
        <w:spacing w:line="300" w:lineRule="auto"/>
        <w:ind w:firstLine="720"/>
        <w:jc w:val="both"/>
        <w:rPr>
          <w:bCs/>
          <w:iCs/>
          <w:color w:val="000000"/>
          <w:lang w:val="pt-BR"/>
        </w:rPr>
      </w:pPr>
      <w:r w:rsidRPr="007C30F9">
        <w:rPr>
          <w:bCs/>
          <w:iCs/>
          <w:color w:val="000000"/>
          <w:lang w:val="pt-BR"/>
        </w:rPr>
        <w:t>1. Các trường hợp khám bệnh, chữa bệnh và hỗ trợ chữa bệnh từ xa:</w:t>
      </w:r>
    </w:p>
    <w:p w14:paraId="50B18861" w14:textId="77777777" w:rsidR="007C30F9" w:rsidRPr="007C30F9" w:rsidRDefault="007C30F9" w:rsidP="007C30F9">
      <w:pPr>
        <w:spacing w:line="300" w:lineRule="auto"/>
        <w:ind w:firstLine="720"/>
        <w:jc w:val="both"/>
        <w:rPr>
          <w:bCs/>
          <w:iCs/>
          <w:color w:val="000000"/>
          <w:spacing w:val="-6"/>
          <w:lang w:val="pt-BR"/>
        </w:rPr>
      </w:pPr>
      <w:r w:rsidRPr="007C30F9">
        <w:rPr>
          <w:bCs/>
          <w:iCs/>
          <w:color w:val="000000"/>
          <w:spacing w:val="-6"/>
          <w:lang w:val="pt-BR"/>
        </w:rPr>
        <w:t xml:space="preserve">a) Khám bệnh, chữa bệnh từ xa giữa người hành nghề hoặc cơ sở khám bệnh, chữa bệnh với người bệnh theo danh mục bệnh do Bộ trưởng Bộ Y tế ban hành; </w:t>
      </w:r>
    </w:p>
    <w:p w14:paraId="45C9E108" w14:textId="77777777" w:rsidR="007C30F9" w:rsidRPr="007C30F9" w:rsidRDefault="007C30F9" w:rsidP="007C30F9">
      <w:pPr>
        <w:spacing w:line="300" w:lineRule="auto"/>
        <w:ind w:firstLine="720"/>
        <w:jc w:val="both"/>
        <w:rPr>
          <w:bCs/>
          <w:iCs/>
          <w:color w:val="000000"/>
          <w:lang w:val="pt-BR"/>
        </w:rPr>
      </w:pPr>
      <w:r w:rsidRPr="007C30F9">
        <w:rPr>
          <w:bCs/>
          <w:iCs/>
          <w:color w:val="000000"/>
          <w:lang w:val="pt-BR"/>
        </w:rPr>
        <w:t>b) Hỗ trợ chữa bệnh từ xa giữa cơ sở khám bệnh, chữa bệnh này với cơ sở khám bệnh, chữa bệnh khác.</w:t>
      </w:r>
    </w:p>
    <w:p w14:paraId="6CCACA0B" w14:textId="77777777" w:rsidR="007C30F9" w:rsidRPr="007C30F9" w:rsidRDefault="007C30F9" w:rsidP="007C30F9">
      <w:pPr>
        <w:spacing w:line="300" w:lineRule="auto"/>
        <w:ind w:firstLine="720"/>
        <w:jc w:val="both"/>
        <w:rPr>
          <w:bCs/>
          <w:iCs/>
          <w:color w:val="000000"/>
          <w:lang w:val="pt-BR"/>
        </w:rPr>
      </w:pPr>
      <w:r w:rsidRPr="007C30F9">
        <w:rPr>
          <w:bCs/>
          <w:iCs/>
          <w:color w:val="000000"/>
          <w:lang w:val="pt-BR"/>
        </w:rPr>
        <w:t>2. Việc chẩn đoán bệnh, chỉ định phương pháp chữa bệnh và kê đơn thuốc khi thực hiện khám bệnh, chữa bệnh từ xa theo quy định tại điểm a khoản 1 Điều này phải tuân thủ quy định tại Điều 53 Luật này.</w:t>
      </w:r>
    </w:p>
    <w:p w14:paraId="3AB5F58B" w14:textId="77777777" w:rsidR="007C30F9" w:rsidRPr="007C30F9" w:rsidRDefault="007C30F9" w:rsidP="007C30F9">
      <w:pPr>
        <w:spacing w:line="300" w:lineRule="auto"/>
        <w:ind w:firstLine="720"/>
        <w:jc w:val="both"/>
        <w:rPr>
          <w:bCs/>
          <w:iCs/>
          <w:color w:val="000000"/>
          <w:lang w:val="pt-BR"/>
        </w:rPr>
      </w:pPr>
      <w:r w:rsidRPr="007C30F9">
        <w:rPr>
          <w:bCs/>
          <w:iCs/>
          <w:color w:val="000000"/>
          <w:spacing w:val="-4"/>
          <w:lang w:val="pt-BR"/>
        </w:rPr>
        <w:t>3. Trường hợp chữa bệnh từ xa theo quy định tại điểm a khoản 1 Điều này</w:t>
      </w:r>
      <w:r w:rsidRPr="007C30F9">
        <w:rPr>
          <w:bCs/>
          <w:iCs/>
          <w:color w:val="000000"/>
          <w:lang w:val="pt-BR"/>
        </w:rPr>
        <w:t>:</w:t>
      </w:r>
    </w:p>
    <w:p w14:paraId="71999E8C" w14:textId="77777777" w:rsidR="007C30F9" w:rsidRPr="007C30F9" w:rsidRDefault="007C30F9" w:rsidP="007C30F9">
      <w:pPr>
        <w:spacing w:line="300" w:lineRule="auto"/>
        <w:ind w:firstLine="720"/>
        <w:jc w:val="both"/>
        <w:rPr>
          <w:bCs/>
          <w:iCs/>
          <w:color w:val="000000"/>
          <w:lang w:val="pt-BR"/>
        </w:rPr>
      </w:pPr>
      <w:r w:rsidRPr="007C30F9">
        <w:rPr>
          <w:bCs/>
          <w:iCs/>
          <w:color w:val="000000"/>
          <w:lang w:val="pt-BR"/>
        </w:rPr>
        <w:t>a) Người hành nghề thực hiện khám bệnh, chữa bệnh từ xa phải chịu trách nhiệm về kết quả chẩn đoán bệnh, chỉ định phương pháp chữa bệnh và kê đơn thuốc của mình;</w:t>
      </w:r>
    </w:p>
    <w:p w14:paraId="2D6464E2" w14:textId="77777777" w:rsidR="007C30F9" w:rsidRPr="007C30F9" w:rsidRDefault="007C30F9" w:rsidP="007C30F9">
      <w:pPr>
        <w:spacing w:line="300" w:lineRule="auto"/>
        <w:ind w:firstLine="720"/>
        <w:jc w:val="both"/>
        <w:rPr>
          <w:bCs/>
          <w:iCs/>
          <w:color w:val="000000"/>
          <w:lang w:val="pt-BR"/>
        </w:rPr>
      </w:pPr>
      <w:r w:rsidRPr="007C30F9">
        <w:rPr>
          <w:bCs/>
          <w:iCs/>
          <w:color w:val="000000"/>
          <w:lang w:val="pt-BR"/>
        </w:rPr>
        <w:t>b) Người bệnh phải thanh toán chi phí khám bệnh, chữa bệnh theo quy định tại Điều 87 Luật này.</w:t>
      </w:r>
    </w:p>
    <w:p w14:paraId="7F7F0E09" w14:textId="77777777" w:rsidR="007C30F9" w:rsidRPr="007C30F9" w:rsidRDefault="007C30F9" w:rsidP="007C30F9">
      <w:pPr>
        <w:spacing w:line="300" w:lineRule="auto"/>
        <w:ind w:firstLine="720"/>
        <w:jc w:val="both"/>
        <w:rPr>
          <w:bCs/>
          <w:iCs/>
          <w:color w:val="000000"/>
          <w:lang w:val="pt-BR"/>
        </w:rPr>
      </w:pPr>
      <w:r w:rsidRPr="007C30F9">
        <w:rPr>
          <w:bCs/>
          <w:iCs/>
          <w:color w:val="000000"/>
          <w:spacing w:val="-4"/>
          <w:lang w:val="pt-BR"/>
        </w:rPr>
        <w:t>4. Trường hợp chữa bệnh từ xa theo quy định tại điểm b khoản 1 Điều này</w:t>
      </w:r>
      <w:r w:rsidRPr="007C30F9">
        <w:rPr>
          <w:bCs/>
          <w:iCs/>
          <w:color w:val="000000"/>
          <w:lang w:val="pt-BR"/>
        </w:rPr>
        <w:t>:</w:t>
      </w:r>
    </w:p>
    <w:p w14:paraId="484A6A9A" w14:textId="77777777" w:rsidR="007C30F9" w:rsidRPr="007C30F9" w:rsidRDefault="007C30F9" w:rsidP="007C30F9">
      <w:pPr>
        <w:spacing w:line="300" w:lineRule="auto"/>
        <w:ind w:firstLine="720"/>
        <w:jc w:val="both"/>
        <w:rPr>
          <w:bCs/>
          <w:iCs/>
          <w:color w:val="000000"/>
          <w:lang w:val="pt-BR"/>
        </w:rPr>
      </w:pPr>
      <w:r w:rsidRPr="007C30F9">
        <w:rPr>
          <w:bCs/>
          <w:iCs/>
          <w:color w:val="000000"/>
          <w:lang w:val="pt-BR"/>
        </w:rPr>
        <w:t>a) Người hành nghề trực tiếp thực hiện chữa bệnh tại cơ sở được hỗ trợ phải chịu trách nhiệm về kết quả chữa bệnh của mình;</w:t>
      </w:r>
    </w:p>
    <w:p w14:paraId="2F5FDEA6" w14:textId="69E86F2F" w:rsidR="00820E74" w:rsidRPr="007C30F9" w:rsidRDefault="007C30F9" w:rsidP="007C30F9">
      <w:pPr>
        <w:spacing w:line="300" w:lineRule="auto"/>
        <w:ind w:firstLine="720"/>
        <w:jc w:val="both"/>
        <w:rPr>
          <w:bCs/>
          <w:iCs/>
          <w:color w:val="000000"/>
          <w:lang w:val="vi-VN"/>
        </w:rPr>
      </w:pPr>
      <w:r w:rsidRPr="007C30F9">
        <w:rPr>
          <w:bCs/>
          <w:iCs/>
          <w:color w:val="000000"/>
          <w:lang w:val="pt-BR"/>
        </w:rPr>
        <w:t>b) Cơ sở được hỗ trợ phải chi trả chi phí hỗ trợ khám bệnh, chữa bệnh từ xa cho cơ sở hỗ trợ.</w:t>
      </w:r>
      <w:r w:rsidR="00820E74" w:rsidRPr="007C30F9">
        <w:rPr>
          <w:bCs/>
          <w:iCs/>
          <w:color w:val="000000"/>
          <w:lang w:val="vi-VN"/>
        </w:rPr>
        <w:t xml:space="preserve"> </w:t>
      </w:r>
    </w:p>
    <w:p w14:paraId="0BED5DAD" w14:textId="77777777" w:rsidR="00820E74" w:rsidRPr="00CF6BD8" w:rsidRDefault="00820E74"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b)</w:t>
      </w:r>
      <w:r w:rsidRPr="00CF6BD8">
        <w:rPr>
          <w:i/>
          <w:iCs/>
          <w:color w:val="000000"/>
          <w:sz w:val="28"/>
          <w:szCs w:val="28"/>
          <w:lang w:val="pt-BR"/>
        </w:rPr>
        <w:t xml:space="preserve"> Phương án </w:t>
      </w:r>
      <w:r>
        <w:rPr>
          <w:i/>
          <w:iCs/>
          <w:color w:val="000000"/>
          <w:sz w:val="28"/>
          <w:szCs w:val="28"/>
          <w:lang w:val="pt-BR"/>
        </w:rPr>
        <w:t>2</w:t>
      </w:r>
      <w:r w:rsidRPr="00CF6BD8">
        <w:rPr>
          <w:i/>
          <w:iCs/>
          <w:color w:val="000000"/>
          <w:sz w:val="28"/>
          <w:szCs w:val="28"/>
          <w:lang w:val="pt-BR"/>
        </w:rPr>
        <w:t xml:space="preserve">: </w:t>
      </w:r>
    </w:p>
    <w:p w14:paraId="2C2F6162" w14:textId="77777777" w:rsidR="00820E74" w:rsidRDefault="00820E74" w:rsidP="00D41E2F">
      <w:pPr>
        <w:spacing w:line="300" w:lineRule="auto"/>
        <w:ind w:firstLine="720"/>
        <w:jc w:val="both"/>
        <w:rPr>
          <w:bCs/>
          <w:iCs/>
          <w:color w:val="000000"/>
          <w:lang w:val="pt-BR"/>
        </w:rPr>
      </w:pPr>
      <w:r w:rsidRPr="00C04B76">
        <w:rPr>
          <w:bCs/>
          <w:iCs/>
          <w:color w:val="000000"/>
          <w:lang w:val="pt-BR"/>
        </w:rPr>
        <w:t>Giữ nguyên như hiện hành là không quy định về khám bệnh, chữa bệnh và hỗ trợ khám bệnh, chữa bệnh từ xa.</w:t>
      </w:r>
    </w:p>
    <w:p w14:paraId="582F8F2A" w14:textId="5941E130" w:rsidR="00B03AFA" w:rsidRPr="002F4C15" w:rsidRDefault="00760DE2" w:rsidP="00D41E2F">
      <w:pPr>
        <w:pStyle w:val="NormalWeb"/>
        <w:shd w:val="clear" w:color="auto" w:fill="FFFFFF"/>
        <w:spacing w:before="0" w:beforeAutospacing="0" w:after="0" w:afterAutospacing="0" w:line="300" w:lineRule="auto"/>
        <w:ind w:firstLine="720"/>
        <w:jc w:val="both"/>
        <w:outlineLvl w:val="2"/>
        <w:rPr>
          <w:rFonts w:ascii="Times New Roman Bold" w:hAnsi="Times New Roman Bold"/>
          <w:b/>
          <w:i/>
          <w:color w:val="000000"/>
          <w:spacing w:val="-6"/>
          <w:sz w:val="28"/>
          <w:szCs w:val="28"/>
          <w:lang w:val="pt-BR"/>
        </w:rPr>
      </w:pPr>
      <w:r w:rsidRPr="002F4C15">
        <w:rPr>
          <w:rFonts w:ascii="Times New Roman Bold" w:hAnsi="Times New Roman Bold"/>
          <w:b/>
          <w:i/>
          <w:color w:val="000000"/>
          <w:spacing w:val="-6"/>
          <w:sz w:val="28"/>
          <w:szCs w:val="28"/>
          <w:lang w:val="pt-BR"/>
        </w:rPr>
        <w:t>2</w:t>
      </w:r>
      <w:r w:rsidR="00B03AFA" w:rsidRPr="002F4C15">
        <w:rPr>
          <w:rFonts w:ascii="Times New Roman Bold" w:hAnsi="Times New Roman Bold"/>
          <w:b/>
          <w:i/>
          <w:color w:val="000000"/>
          <w:spacing w:val="-6"/>
          <w:sz w:val="28"/>
          <w:szCs w:val="28"/>
          <w:lang w:val="pt-BR"/>
        </w:rPr>
        <w:t>.</w:t>
      </w:r>
      <w:r w:rsidR="00D41E2F" w:rsidRPr="002F4C15">
        <w:rPr>
          <w:rFonts w:ascii="Times New Roman Bold" w:hAnsi="Times New Roman Bold"/>
          <w:b/>
          <w:i/>
          <w:color w:val="000000"/>
          <w:spacing w:val="-6"/>
          <w:sz w:val="28"/>
          <w:szCs w:val="28"/>
          <w:lang w:val="pt-BR"/>
        </w:rPr>
        <w:t>11</w:t>
      </w:r>
      <w:r w:rsidR="00B03AFA" w:rsidRPr="002F4C15">
        <w:rPr>
          <w:rFonts w:ascii="Times New Roman Bold" w:hAnsi="Times New Roman Bold"/>
          <w:b/>
          <w:i/>
          <w:color w:val="000000"/>
          <w:spacing w:val="-6"/>
          <w:sz w:val="28"/>
          <w:szCs w:val="28"/>
          <w:lang w:val="pt-BR"/>
        </w:rPr>
        <w:t>. Đổi mới quy định về phân cấp của hệ thống khám bệnh, chữa bệnh</w:t>
      </w:r>
    </w:p>
    <w:p w14:paraId="020950DE" w14:textId="56CBC22C" w:rsidR="006A4B41" w:rsidRPr="006A4B41" w:rsidRDefault="006A4B41" w:rsidP="007703BE">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sidRPr="006A4B41">
        <w:rPr>
          <w:i/>
          <w:iCs/>
          <w:color w:val="000000"/>
          <w:sz w:val="28"/>
          <w:szCs w:val="28"/>
          <w:lang w:val="pt-BR"/>
        </w:rPr>
        <w:t>a) Phương án</w:t>
      </w:r>
      <w:r w:rsidR="007A2336">
        <w:rPr>
          <w:i/>
          <w:iCs/>
          <w:color w:val="000000"/>
          <w:sz w:val="28"/>
          <w:szCs w:val="28"/>
          <w:lang w:val="pt-BR"/>
        </w:rPr>
        <w:t xml:space="preserve"> </w:t>
      </w:r>
      <w:r w:rsidRPr="006A4B41">
        <w:rPr>
          <w:i/>
          <w:iCs/>
          <w:color w:val="000000"/>
          <w:sz w:val="28"/>
          <w:szCs w:val="28"/>
          <w:lang w:val="pt-BR"/>
        </w:rPr>
        <w:t xml:space="preserve">1: </w:t>
      </w:r>
    </w:p>
    <w:p w14:paraId="3A7013BD" w14:textId="204CFB10" w:rsidR="006A4B41" w:rsidRPr="006809FF" w:rsidRDefault="00483854" w:rsidP="007703BE">
      <w:pPr>
        <w:spacing w:line="300" w:lineRule="auto"/>
        <w:ind w:firstLine="720"/>
        <w:jc w:val="both"/>
        <w:rPr>
          <w:lang w:val="nb-NO"/>
        </w:rPr>
      </w:pPr>
      <w:r>
        <w:rPr>
          <w:lang w:val="nb-NO"/>
        </w:rPr>
        <w:t>Quy định hệ thống khám bệnh, chữa bệnh theo ba cấp, cụ thể như sau:</w:t>
      </w:r>
    </w:p>
    <w:p w14:paraId="0D0F7A98" w14:textId="77777777" w:rsidR="00483854" w:rsidRPr="00483854" w:rsidRDefault="00483854" w:rsidP="007703BE">
      <w:pPr>
        <w:spacing w:line="300" w:lineRule="auto"/>
        <w:ind w:firstLine="720"/>
        <w:jc w:val="both"/>
        <w:rPr>
          <w:i/>
          <w:iCs/>
          <w:lang w:val="nb-NO"/>
        </w:rPr>
      </w:pPr>
      <w:r w:rsidRPr="00483854">
        <w:rPr>
          <w:i/>
          <w:iCs/>
          <w:lang w:val="nb-NO"/>
        </w:rPr>
        <w:t>1. Hệ thống cơ sở khám bệnh, chữa bệnh bao gồm cơ sở khám bệnh, chữa bệnh của Nhà nước, tư nhân, được chia thành 03 cấp như sau:</w:t>
      </w:r>
    </w:p>
    <w:p w14:paraId="25DEDED4" w14:textId="77777777" w:rsidR="00483854" w:rsidRPr="00483854" w:rsidRDefault="00483854" w:rsidP="007703BE">
      <w:pPr>
        <w:spacing w:line="300" w:lineRule="auto"/>
        <w:ind w:firstLine="720"/>
        <w:jc w:val="both"/>
        <w:rPr>
          <w:i/>
          <w:iCs/>
          <w:spacing w:val="4"/>
          <w:lang w:val="nb-NO"/>
        </w:rPr>
      </w:pPr>
      <w:r w:rsidRPr="00483854">
        <w:rPr>
          <w:i/>
          <w:iCs/>
          <w:lang w:val="nb-NO"/>
        </w:rPr>
        <w:t xml:space="preserve">a) </w:t>
      </w:r>
      <w:r w:rsidRPr="00483854">
        <w:rPr>
          <w:i/>
          <w:iCs/>
          <w:spacing w:val="4"/>
          <w:lang w:val="nb-NO"/>
        </w:rPr>
        <w:t>Cấp khám bệnh, chữa bệnh ban đầu;</w:t>
      </w:r>
    </w:p>
    <w:p w14:paraId="72173B09" w14:textId="77777777" w:rsidR="00483854" w:rsidRPr="00483854" w:rsidRDefault="00483854" w:rsidP="007703BE">
      <w:pPr>
        <w:spacing w:line="300" w:lineRule="auto"/>
        <w:ind w:firstLine="720"/>
        <w:jc w:val="both"/>
        <w:rPr>
          <w:i/>
          <w:iCs/>
          <w:spacing w:val="4"/>
          <w:lang w:val="nb-NO"/>
        </w:rPr>
      </w:pPr>
      <w:r w:rsidRPr="00483854">
        <w:rPr>
          <w:i/>
          <w:iCs/>
          <w:lang w:val="nb-NO"/>
        </w:rPr>
        <w:t xml:space="preserve">b) </w:t>
      </w:r>
      <w:r w:rsidRPr="00483854">
        <w:rPr>
          <w:i/>
          <w:iCs/>
          <w:spacing w:val="4"/>
          <w:lang w:val="nb-NO"/>
        </w:rPr>
        <w:t>Cấp khám bệnh, chữa bệnh cơ bản;</w:t>
      </w:r>
    </w:p>
    <w:p w14:paraId="0040C82D" w14:textId="77777777" w:rsidR="00483854" w:rsidRPr="00483854" w:rsidRDefault="00483854" w:rsidP="007703BE">
      <w:pPr>
        <w:spacing w:line="300" w:lineRule="auto"/>
        <w:ind w:firstLine="720"/>
        <w:jc w:val="both"/>
        <w:rPr>
          <w:i/>
          <w:iCs/>
          <w:spacing w:val="4"/>
          <w:lang w:val="nb-NO"/>
        </w:rPr>
      </w:pPr>
      <w:r w:rsidRPr="00483854">
        <w:rPr>
          <w:i/>
          <w:iCs/>
          <w:lang w:val="nb-NO"/>
        </w:rPr>
        <w:t xml:space="preserve">c) </w:t>
      </w:r>
      <w:r w:rsidRPr="00483854">
        <w:rPr>
          <w:i/>
          <w:iCs/>
          <w:spacing w:val="4"/>
          <w:lang w:val="nb-NO"/>
        </w:rPr>
        <w:t>Cấp khám bệnh, chữa bệnh chuyên sâu.</w:t>
      </w:r>
    </w:p>
    <w:p w14:paraId="504C1C38" w14:textId="77777777" w:rsidR="00483854" w:rsidRPr="00483854" w:rsidRDefault="00483854" w:rsidP="007703BE">
      <w:pPr>
        <w:spacing w:line="300" w:lineRule="auto"/>
        <w:ind w:firstLine="720"/>
        <w:jc w:val="both"/>
        <w:rPr>
          <w:i/>
          <w:iCs/>
          <w:lang w:val="nb-NO"/>
        </w:rPr>
      </w:pPr>
      <w:r w:rsidRPr="00483854">
        <w:rPr>
          <w:i/>
          <w:iCs/>
          <w:lang w:val="nb-NO"/>
        </w:rPr>
        <w:t xml:space="preserve">2. </w:t>
      </w:r>
      <w:r w:rsidRPr="00483854">
        <w:rPr>
          <w:bCs/>
          <w:i/>
          <w:lang w:val="nb-NO"/>
        </w:rPr>
        <w:t xml:space="preserve">Các cấp khám bệnh, chữa bệnh được phân thành các hạng theo khả năng cung ứng dịch vụ của cơ sở khám bệnh, chữa bệnh bảo đảm nguyên tắc </w:t>
      </w:r>
      <w:r w:rsidRPr="00483854">
        <w:rPr>
          <w:i/>
          <w:lang w:val="nb-NO"/>
        </w:rPr>
        <w:t>liên tục, toàn diện, lồng ghép trong việc cung ứng dịch vụ khám bệnh, chữa bệnh, chăm sóc và quản lý sức khỏe, trong đó:</w:t>
      </w:r>
    </w:p>
    <w:p w14:paraId="12E38131" w14:textId="77777777" w:rsidR="00483854" w:rsidRPr="00483854" w:rsidRDefault="00483854" w:rsidP="007703BE">
      <w:pPr>
        <w:spacing w:line="300" w:lineRule="auto"/>
        <w:ind w:firstLine="720"/>
        <w:jc w:val="both"/>
        <w:rPr>
          <w:i/>
          <w:iCs/>
          <w:spacing w:val="4"/>
          <w:lang w:val="nb-NO"/>
        </w:rPr>
      </w:pPr>
      <w:r w:rsidRPr="00483854">
        <w:rPr>
          <w:i/>
          <w:iCs/>
          <w:lang w:val="nb-NO"/>
        </w:rPr>
        <w:lastRenderedPageBreak/>
        <w:t>a) Cấp</w:t>
      </w:r>
      <w:r w:rsidRPr="00483854">
        <w:rPr>
          <w:i/>
          <w:iCs/>
          <w:spacing w:val="4"/>
          <w:lang w:val="nb-NO"/>
        </w:rPr>
        <w:t xml:space="preserve"> khám bệnh, chữa bệnh ban đầu có chức năng chính sau đây: </w:t>
      </w:r>
      <w:r w:rsidRPr="00483854">
        <w:rPr>
          <w:i/>
          <w:lang w:val="nb-NO"/>
        </w:rPr>
        <w:t>khám bệnh, chữa bệnh ngoại trú và sơ cứu, cấp cứu</w:t>
      </w:r>
      <w:r w:rsidRPr="00483854">
        <w:rPr>
          <w:i/>
          <w:iCs/>
          <w:spacing w:val="-4"/>
          <w:lang w:val="nb-NO"/>
        </w:rPr>
        <w:t xml:space="preserve">; </w:t>
      </w:r>
    </w:p>
    <w:p w14:paraId="3CDFE56E" w14:textId="77777777" w:rsidR="00483854" w:rsidRPr="00483854" w:rsidRDefault="00483854" w:rsidP="007703BE">
      <w:pPr>
        <w:spacing w:line="300" w:lineRule="auto"/>
        <w:ind w:firstLine="720"/>
        <w:jc w:val="both"/>
        <w:rPr>
          <w:i/>
          <w:iCs/>
          <w:lang w:val="nb-NO"/>
        </w:rPr>
      </w:pPr>
      <w:r w:rsidRPr="00483854">
        <w:rPr>
          <w:i/>
          <w:iCs/>
          <w:spacing w:val="-4"/>
          <w:lang w:val="nb-NO"/>
        </w:rPr>
        <w:t xml:space="preserve">b) Cấp khám bệnh, chữa bệnh cơ bản có chức năng chính sau đây: cung cấp các </w:t>
      </w:r>
      <w:r w:rsidRPr="00483854">
        <w:rPr>
          <w:i/>
          <w:spacing w:val="-4"/>
          <w:lang w:val="nb-NO"/>
        </w:rPr>
        <w:t>dịch vụ khám bệnh, chữa bệnh ngoại trú, nội trú tổng quát về nội, ngoại, sản, nhi, y học cổ truyền, phục hồi chức năng và một số chuyên khoa khác</w:t>
      </w:r>
      <w:r w:rsidRPr="00483854">
        <w:rPr>
          <w:i/>
          <w:iCs/>
          <w:lang w:val="nb-NO"/>
        </w:rPr>
        <w:t>;</w:t>
      </w:r>
    </w:p>
    <w:p w14:paraId="74718260" w14:textId="77777777" w:rsidR="00483854" w:rsidRPr="00483854" w:rsidRDefault="00483854" w:rsidP="007703BE">
      <w:pPr>
        <w:spacing w:line="300" w:lineRule="auto"/>
        <w:ind w:firstLine="720"/>
        <w:jc w:val="both"/>
        <w:rPr>
          <w:i/>
          <w:iCs/>
          <w:lang w:val="nb-NO"/>
        </w:rPr>
      </w:pPr>
      <w:r w:rsidRPr="007C30F9">
        <w:rPr>
          <w:i/>
          <w:iCs/>
          <w:spacing w:val="-4"/>
          <w:lang w:val="nb-NO"/>
        </w:rPr>
        <w:t xml:space="preserve">c) Cấp khám bệnh, chữa bệnh chuyên sâu có chức năng chính sau đây: </w:t>
      </w:r>
      <w:r w:rsidRPr="007C30F9">
        <w:rPr>
          <w:i/>
          <w:spacing w:val="-4"/>
          <w:lang w:val="nb-NO"/>
        </w:rPr>
        <w:t>cung cấp các dịch vụ khám bệnh, chữa bệnh ngoại trú, nội trú chuyên sâu về nội, ngoại, sản, nhi, y học cổ truyền, phục hồi chức năng và một số chuyên khoa khác</w:t>
      </w:r>
      <w:r w:rsidRPr="00483854">
        <w:rPr>
          <w:i/>
          <w:iCs/>
          <w:lang w:val="nb-NO"/>
        </w:rPr>
        <w:t>.</w:t>
      </w:r>
    </w:p>
    <w:p w14:paraId="631BBE4E" w14:textId="76B8EA50" w:rsidR="0013116B" w:rsidRPr="006A4B41" w:rsidRDefault="006A4B41" w:rsidP="007703BE">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sidRPr="006A4B41">
        <w:rPr>
          <w:i/>
          <w:iCs/>
          <w:color w:val="000000"/>
          <w:sz w:val="28"/>
          <w:szCs w:val="28"/>
          <w:lang w:val="pt-BR"/>
        </w:rPr>
        <w:t>b)</w:t>
      </w:r>
      <w:r w:rsidR="0013116B" w:rsidRPr="006A4B41">
        <w:rPr>
          <w:i/>
          <w:iCs/>
          <w:color w:val="000000"/>
          <w:sz w:val="28"/>
          <w:szCs w:val="28"/>
          <w:lang w:val="pt-BR"/>
        </w:rPr>
        <w:t xml:space="preserve"> Phương án </w:t>
      </w:r>
      <w:r w:rsidRPr="006A4B41">
        <w:rPr>
          <w:i/>
          <w:iCs/>
          <w:color w:val="000000"/>
          <w:sz w:val="28"/>
          <w:szCs w:val="28"/>
          <w:lang w:val="pt-BR"/>
        </w:rPr>
        <w:t>2</w:t>
      </w:r>
      <w:r w:rsidR="0013116B" w:rsidRPr="006A4B41">
        <w:rPr>
          <w:i/>
          <w:iCs/>
          <w:color w:val="000000"/>
          <w:sz w:val="28"/>
          <w:szCs w:val="28"/>
          <w:lang w:val="pt-BR"/>
        </w:rPr>
        <w:t xml:space="preserve">: </w:t>
      </w:r>
    </w:p>
    <w:p w14:paraId="2664B344" w14:textId="503DC472" w:rsidR="0013116B" w:rsidRPr="006809FF" w:rsidRDefault="0013116B" w:rsidP="007703BE">
      <w:pPr>
        <w:pStyle w:val="NormalWeb"/>
        <w:shd w:val="clear" w:color="auto" w:fill="FFFFFF"/>
        <w:spacing w:before="0" w:beforeAutospacing="0" w:after="0" w:afterAutospacing="0" w:line="300" w:lineRule="auto"/>
        <w:ind w:firstLine="720"/>
        <w:jc w:val="both"/>
        <w:rPr>
          <w:sz w:val="28"/>
          <w:szCs w:val="28"/>
          <w:lang w:val="nb-NO"/>
        </w:rPr>
      </w:pPr>
      <w:r w:rsidRPr="006809FF">
        <w:rPr>
          <w:sz w:val="28"/>
          <w:szCs w:val="28"/>
          <w:lang w:val="nb-NO"/>
        </w:rPr>
        <w:t xml:space="preserve">Giữ nguyên như hiện nay là </w:t>
      </w:r>
      <w:r w:rsidR="007703BE">
        <w:rPr>
          <w:sz w:val="28"/>
          <w:szCs w:val="28"/>
          <w:lang w:val="nb-NO"/>
        </w:rPr>
        <w:t>phân theo 04 cấp hành chính.</w:t>
      </w:r>
    </w:p>
    <w:p w14:paraId="72857F1B" w14:textId="77777777" w:rsidR="008649FF" w:rsidRPr="008B2016" w:rsidRDefault="00760DE2" w:rsidP="008649FF">
      <w:pPr>
        <w:pStyle w:val="NormalWeb"/>
        <w:shd w:val="clear" w:color="auto" w:fill="FFFFFF"/>
        <w:spacing w:before="0" w:beforeAutospacing="0" w:after="0" w:afterAutospacing="0" w:line="300" w:lineRule="auto"/>
        <w:ind w:firstLine="720"/>
        <w:jc w:val="both"/>
        <w:outlineLvl w:val="2"/>
        <w:rPr>
          <w:b/>
          <w:bCs/>
          <w:sz w:val="28"/>
          <w:szCs w:val="28"/>
          <w:lang w:val="de-DE"/>
        </w:rPr>
      </w:pPr>
      <w:r>
        <w:rPr>
          <w:b/>
          <w:i/>
          <w:color w:val="000000"/>
          <w:sz w:val="28"/>
          <w:szCs w:val="28"/>
          <w:lang w:val="pt-BR"/>
        </w:rPr>
        <w:t>2</w:t>
      </w:r>
      <w:r w:rsidR="00B03AFA" w:rsidRPr="00760DE2">
        <w:rPr>
          <w:b/>
          <w:i/>
          <w:color w:val="000000"/>
          <w:sz w:val="28"/>
          <w:szCs w:val="28"/>
          <w:lang w:val="pt-BR"/>
        </w:rPr>
        <w:t>.1</w:t>
      </w:r>
      <w:r w:rsidR="00D41E2F">
        <w:rPr>
          <w:b/>
          <w:i/>
          <w:color w:val="000000"/>
          <w:sz w:val="28"/>
          <w:szCs w:val="28"/>
          <w:lang w:val="pt-BR"/>
        </w:rPr>
        <w:t>2</w:t>
      </w:r>
      <w:r w:rsidR="00B03AFA" w:rsidRPr="00760DE2">
        <w:rPr>
          <w:b/>
          <w:i/>
          <w:color w:val="000000"/>
          <w:sz w:val="28"/>
          <w:szCs w:val="28"/>
          <w:lang w:val="pt-BR"/>
        </w:rPr>
        <w:t xml:space="preserve">. </w:t>
      </w:r>
      <w:r w:rsidR="008649FF" w:rsidRPr="008B2016">
        <w:rPr>
          <w:b/>
          <w:color w:val="000000"/>
          <w:sz w:val="28"/>
          <w:szCs w:val="28"/>
          <w:lang w:val="pt-BR"/>
        </w:rPr>
        <w:t>Quy định k</w:t>
      </w:r>
      <w:r w:rsidR="008649FF" w:rsidRPr="008B2016">
        <w:rPr>
          <w:b/>
          <w:bCs/>
          <w:sz w:val="28"/>
          <w:szCs w:val="28"/>
          <w:lang w:val="de-DE"/>
        </w:rPr>
        <w:t>hám bệnh, chữa bệnh trong trường hợp xảy ra thiên tai, thảm họa và tình trạng khẩn cấp</w:t>
      </w:r>
    </w:p>
    <w:p w14:paraId="066A24C0" w14:textId="554C1BCF" w:rsidR="008649FF" w:rsidRPr="00467D15" w:rsidRDefault="008649FF" w:rsidP="008649FF">
      <w:pPr>
        <w:widowControl w:val="0"/>
        <w:tabs>
          <w:tab w:val="left" w:pos="1024"/>
        </w:tabs>
        <w:autoSpaceDE w:val="0"/>
        <w:autoSpaceDN w:val="0"/>
        <w:spacing w:line="440" w:lineRule="exact"/>
        <w:ind w:firstLine="720"/>
        <w:jc w:val="both"/>
        <w:outlineLvl w:val="3"/>
        <w:rPr>
          <w:b/>
          <w:i/>
          <w:iCs/>
          <w:color w:val="000000"/>
          <w:lang w:val="pt-BR"/>
        </w:rPr>
      </w:pPr>
      <w:r w:rsidRPr="00467D15">
        <w:rPr>
          <w:b/>
          <w:i/>
          <w:iCs/>
          <w:color w:val="000000"/>
          <w:lang w:val="pt-BR"/>
        </w:rPr>
        <w:t>2.</w:t>
      </w:r>
      <w:r>
        <w:rPr>
          <w:b/>
          <w:i/>
          <w:iCs/>
          <w:color w:val="000000"/>
          <w:lang w:val="pt-BR"/>
        </w:rPr>
        <w:t>12</w:t>
      </w:r>
      <w:r w:rsidRPr="00467D15">
        <w:rPr>
          <w:b/>
          <w:i/>
          <w:iCs/>
          <w:color w:val="000000"/>
          <w:lang w:val="pt-BR"/>
        </w:rPr>
        <w:t xml:space="preserve">.1. Biện pháp 1: Cho phép điều động, sử dụng nhân lực y tế tham gia tiêm chủng, xét nghiệm, chăm sóc, điều trị người bệnh </w:t>
      </w:r>
      <w:r w:rsidRPr="00467D15">
        <w:rPr>
          <w:b/>
          <w:bCs/>
          <w:i/>
          <w:iCs/>
          <w:lang w:val="de-DE"/>
        </w:rPr>
        <w:t>trong trường hợp xảy ra thiên tai, thảm họa và tình trạng khẩn cấp</w:t>
      </w:r>
      <w:r w:rsidRPr="00467D15">
        <w:rPr>
          <w:b/>
          <w:i/>
          <w:iCs/>
          <w:color w:val="000000"/>
          <w:lang w:val="pt-BR"/>
        </w:rPr>
        <w:t xml:space="preserve"> trái với phạm vi hành nghề hoặc không có chứng chỉ hành nghề khi có dịch.</w:t>
      </w:r>
    </w:p>
    <w:p w14:paraId="311089A1" w14:textId="77777777" w:rsidR="008649FF" w:rsidRPr="009434CD" w:rsidRDefault="008649FF" w:rsidP="008649FF">
      <w:pPr>
        <w:widowControl w:val="0"/>
        <w:tabs>
          <w:tab w:val="left" w:pos="1024"/>
        </w:tabs>
        <w:autoSpaceDE w:val="0"/>
        <w:autoSpaceDN w:val="0"/>
        <w:spacing w:line="440" w:lineRule="exact"/>
        <w:ind w:firstLine="720"/>
        <w:jc w:val="both"/>
        <w:outlineLvl w:val="4"/>
        <w:rPr>
          <w:bCs/>
          <w:i/>
          <w:iCs/>
          <w:color w:val="000000"/>
          <w:lang w:val="pt-BR"/>
        </w:rPr>
      </w:pPr>
      <w:r w:rsidRPr="009434CD">
        <w:rPr>
          <w:bCs/>
          <w:i/>
          <w:color w:val="000000"/>
          <w:lang w:val="pt-BR"/>
        </w:rPr>
        <w:t>a) Phương án 1:</w:t>
      </w:r>
      <w:r w:rsidRPr="009434CD">
        <w:rPr>
          <w:bCs/>
          <w:i/>
          <w:iCs/>
          <w:color w:val="000000"/>
          <w:lang w:val="pt-BR"/>
        </w:rPr>
        <w:t xml:space="preserve"> </w:t>
      </w:r>
    </w:p>
    <w:p w14:paraId="627CC1F3" w14:textId="77777777" w:rsidR="008649FF" w:rsidRPr="001C3558" w:rsidRDefault="008649FF" w:rsidP="008649FF">
      <w:pPr>
        <w:widowControl w:val="0"/>
        <w:tabs>
          <w:tab w:val="left" w:pos="1024"/>
        </w:tabs>
        <w:autoSpaceDE w:val="0"/>
        <w:autoSpaceDN w:val="0"/>
        <w:spacing w:line="440" w:lineRule="exact"/>
        <w:ind w:firstLine="720"/>
        <w:jc w:val="both"/>
        <w:rPr>
          <w:bCs/>
          <w:iCs/>
          <w:color w:val="000000"/>
          <w:lang w:val="pt-BR"/>
        </w:rPr>
      </w:pPr>
      <w:r w:rsidRPr="001C3558">
        <w:rPr>
          <w:bCs/>
          <w:iCs/>
          <w:color w:val="000000"/>
          <w:lang w:val="pt-BR"/>
        </w:rPr>
        <w:t>Giữ nguyên như hiện hành.</w:t>
      </w:r>
    </w:p>
    <w:p w14:paraId="672966A9" w14:textId="77777777" w:rsidR="008649FF" w:rsidRPr="009434CD" w:rsidRDefault="008649FF" w:rsidP="008649FF">
      <w:pPr>
        <w:widowControl w:val="0"/>
        <w:tabs>
          <w:tab w:val="left" w:pos="1024"/>
        </w:tabs>
        <w:autoSpaceDE w:val="0"/>
        <w:autoSpaceDN w:val="0"/>
        <w:spacing w:line="440" w:lineRule="exact"/>
        <w:ind w:firstLine="720"/>
        <w:jc w:val="both"/>
        <w:outlineLvl w:val="4"/>
        <w:rPr>
          <w:bCs/>
          <w:i/>
          <w:color w:val="000000"/>
          <w:lang w:val="pt-BR"/>
        </w:rPr>
      </w:pPr>
      <w:r w:rsidRPr="009434CD">
        <w:rPr>
          <w:bCs/>
          <w:i/>
          <w:color w:val="000000"/>
          <w:lang w:val="pt-BR"/>
        </w:rPr>
        <w:t>b) Phương án 2:</w:t>
      </w:r>
    </w:p>
    <w:p w14:paraId="3A544400" w14:textId="77777777" w:rsidR="008649FF" w:rsidRPr="00ED2208" w:rsidRDefault="008649FF" w:rsidP="008649FF">
      <w:pPr>
        <w:widowControl w:val="0"/>
        <w:tabs>
          <w:tab w:val="left" w:pos="1024"/>
        </w:tabs>
        <w:autoSpaceDE w:val="0"/>
        <w:autoSpaceDN w:val="0"/>
        <w:spacing w:line="440" w:lineRule="exact"/>
        <w:ind w:firstLine="720"/>
        <w:jc w:val="both"/>
        <w:rPr>
          <w:bCs/>
          <w:i/>
          <w:color w:val="000000"/>
          <w:lang w:val="vi-VN"/>
        </w:rPr>
      </w:pPr>
      <w:r w:rsidRPr="00ED2208">
        <w:rPr>
          <w:bCs/>
          <w:i/>
          <w:color w:val="000000"/>
          <w:lang w:val="vi-VN"/>
        </w:rPr>
        <w:t xml:space="preserve">Cho phép Cơ quan, người có thẩm quyền được huy động, điều động những người sau đây tham gia xét nghiệm, tiêm chủng, chăm sóc, điều trị người mắc </w:t>
      </w:r>
      <w:r w:rsidRPr="00C70587">
        <w:rPr>
          <w:bCs/>
          <w:i/>
          <w:color w:val="000000"/>
          <w:lang w:val="pt-BR"/>
        </w:rPr>
        <w:t xml:space="preserve">bệnh </w:t>
      </w:r>
      <w:r w:rsidRPr="00ED2208">
        <w:rPr>
          <w:bCs/>
          <w:i/>
          <w:lang w:val="de-DE"/>
        </w:rPr>
        <w:t>trong trường hợp xảy ra thiên tai, thảm họa và tình trạng khẩn cấp</w:t>
      </w:r>
      <w:r w:rsidRPr="00ED2208">
        <w:rPr>
          <w:bCs/>
          <w:i/>
          <w:color w:val="000000"/>
          <w:lang w:val="vi-VN"/>
        </w:rPr>
        <w:t>:</w:t>
      </w:r>
    </w:p>
    <w:p w14:paraId="4DC18F56" w14:textId="77777777" w:rsidR="008649FF" w:rsidRPr="00ED2208" w:rsidRDefault="008649FF" w:rsidP="008649FF">
      <w:pPr>
        <w:widowControl w:val="0"/>
        <w:tabs>
          <w:tab w:val="left" w:pos="1024"/>
        </w:tabs>
        <w:autoSpaceDE w:val="0"/>
        <w:autoSpaceDN w:val="0"/>
        <w:spacing w:line="440" w:lineRule="exact"/>
        <w:ind w:firstLine="720"/>
        <w:jc w:val="both"/>
        <w:rPr>
          <w:bCs/>
          <w:i/>
          <w:color w:val="000000"/>
          <w:lang w:val="vi-VN"/>
        </w:rPr>
      </w:pPr>
      <w:r w:rsidRPr="00467D15">
        <w:rPr>
          <w:bCs/>
          <w:i/>
          <w:color w:val="000000"/>
          <w:spacing w:val="-4"/>
          <w:lang w:val="vi-VN"/>
        </w:rPr>
        <w:t xml:space="preserve">- Người hành nghề khám bệnh, chữa bệnh (bao gồm cả người nước ngoài đang hành nghề tại Việt Nam) được thực hiện việc khám bệnh, chữa bệnh cho người mắc bệnh </w:t>
      </w:r>
      <w:r w:rsidRPr="00467D15">
        <w:rPr>
          <w:bCs/>
          <w:i/>
          <w:spacing w:val="-4"/>
          <w:lang w:val="de-DE"/>
        </w:rPr>
        <w:t>trong trường hợp xảy ra thiên tai, thảm họa và tình trạng khẩn cấp</w:t>
      </w:r>
      <w:r w:rsidRPr="00467D15">
        <w:rPr>
          <w:bCs/>
          <w:i/>
          <w:color w:val="000000"/>
          <w:spacing w:val="-4"/>
          <w:lang w:val="vi-VN"/>
        </w:rPr>
        <w:t>, kể cả trường hợp việc khám bệnh, chữa bệnh khác với phạm vi hành nghề đã được cấp có thẩm quyền phê duyệt mà không phải bổ sung phạm vi hành nghề</w:t>
      </w:r>
      <w:r w:rsidRPr="00ED2208">
        <w:rPr>
          <w:bCs/>
          <w:i/>
          <w:color w:val="000000"/>
          <w:lang w:val="vi-VN"/>
        </w:rPr>
        <w:t>.</w:t>
      </w:r>
    </w:p>
    <w:p w14:paraId="15A4C032" w14:textId="77777777" w:rsidR="008649FF" w:rsidRPr="00C70587" w:rsidRDefault="008649FF" w:rsidP="008649FF">
      <w:pPr>
        <w:widowControl w:val="0"/>
        <w:tabs>
          <w:tab w:val="left" w:pos="1024"/>
        </w:tabs>
        <w:autoSpaceDE w:val="0"/>
        <w:autoSpaceDN w:val="0"/>
        <w:spacing w:line="440" w:lineRule="exact"/>
        <w:ind w:firstLine="720"/>
        <w:jc w:val="both"/>
        <w:rPr>
          <w:bCs/>
          <w:i/>
          <w:color w:val="000000"/>
          <w:lang w:val="vi-VN"/>
        </w:rPr>
      </w:pPr>
      <w:r w:rsidRPr="00467D15">
        <w:rPr>
          <w:bCs/>
          <w:i/>
          <w:color w:val="000000"/>
          <w:spacing w:val="-4"/>
          <w:lang w:val="vi-VN"/>
        </w:rPr>
        <w:t xml:space="preserve">- Người nước ngoài, người Việt Nam định cư tại nước ngoài đã được cơ quan có thẩm quyền của nước ngoài cấp chứng chỉ hành nghề tham gia hoạt động khám bệnh, chữa bệnh tại các cơ sở y tế được thành lập hoặc giao nhiệm vụ thu dung, điều trị người nhiễm bệnh </w:t>
      </w:r>
      <w:r w:rsidRPr="00467D15">
        <w:rPr>
          <w:bCs/>
          <w:i/>
          <w:spacing w:val="-4"/>
          <w:lang w:val="de-DE"/>
        </w:rPr>
        <w:t>trong trường hợp xảy ra thiên tai, thảm họa và tình trạng khẩn cấp</w:t>
      </w:r>
      <w:r w:rsidRPr="00467D15">
        <w:rPr>
          <w:bCs/>
          <w:i/>
          <w:color w:val="000000"/>
          <w:spacing w:val="-4"/>
          <w:lang w:val="vi-VN"/>
        </w:rPr>
        <w:t xml:space="preserve"> mà không cần phải có chứng chỉ hành nghề tại Việt Nam</w:t>
      </w:r>
      <w:r w:rsidRPr="00ED2208">
        <w:rPr>
          <w:bCs/>
          <w:i/>
          <w:color w:val="000000"/>
          <w:lang w:val="vi-VN"/>
        </w:rPr>
        <w:t>.</w:t>
      </w:r>
    </w:p>
    <w:p w14:paraId="6C6DEB7E" w14:textId="77777777" w:rsidR="008649FF" w:rsidRPr="00C70587" w:rsidRDefault="008649FF" w:rsidP="008649FF">
      <w:pPr>
        <w:widowControl w:val="0"/>
        <w:tabs>
          <w:tab w:val="left" w:pos="1024"/>
        </w:tabs>
        <w:autoSpaceDE w:val="0"/>
        <w:autoSpaceDN w:val="0"/>
        <w:spacing w:line="440" w:lineRule="exact"/>
        <w:ind w:firstLine="720"/>
        <w:jc w:val="both"/>
        <w:rPr>
          <w:bCs/>
          <w:i/>
          <w:color w:val="000000"/>
          <w:spacing w:val="-2"/>
          <w:lang w:val="vi-VN"/>
        </w:rPr>
      </w:pPr>
      <w:r w:rsidRPr="00C70587">
        <w:rPr>
          <w:bCs/>
          <w:i/>
          <w:color w:val="000000"/>
          <w:spacing w:val="-2"/>
          <w:lang w:val="vi-VN"/>
        </w:rPr>
        <w:t>-</w:t>
      </w:r>
      <w:r w:rsidRPr="00ED2208">
        <w:rPr>
          <w:bCs/>
          <w:i/>
          <w:color w:val="000000"/>
          <w:spacing w:val="-2"/>
          <w:lang w:val="vi-VN"/>
        </w:rPr>
        <w:t xml:space="preserve"> Sinh viên, học sinh, đối tượng đào tạo sau đại học của các trường thuộc khối ngành sức khỏe, người đã đề nghị cấp chứng chỉ hành nghề khám bệnh, </w:t>
      </w:r>
      <w:r w:rsidRPr="00ED2208">
        <w:rPr>
          <w:bCs/>
          <w:i/>
          <w:color w:val="000000"/>
          <w:spacing w:val="-2"/>
          <w:lang w:val="vi-VN"/>
        </w:rPr>
        <w:lastRenderedPageBreak/>
        <w:t xml:space="preserve">chữa bệnh nhưng chưa được cấp tham gia hoạt động tiêm chủng phòng </w:t>
      </w:r>
      <w:r w:rsidRPr="00C70587">
        <w:rPr>
          <w:bCs/>
          <w:i/>
          <w:color w:val="000000"/>
          <w:lang w:val="vi-VN"/>
        </w:rPr>
        <w:t xml:space="preserve">bệnh </w:t>
      </w:r>
      <w:r w:rsidRPr="00ED2208">
        <w:rPr>
          <w:bCs/>
          <w:i/>
          <w:lang w:val="de-DE"/>
        </w:rPr>
        <w:t>trong trường hợp xảy ra thiên tai, thảm họa và tình trạng khẩn cấp</w:t>
      </w:r>
      <w:r w:rsidRPr="00ED2208">
        <w:rPr>
          <w:bCs/>
          <w:i/>
          <w:color w:val="000000"/>
          <w:spacing w:val="-2"/>
          <w:lang w:val="vi-VN"/>
        </w:rPr>
        <w:t xml:space="preserve"> và hỗ trợ thực hiện một số hoạt động khám bệnh, chữa bệnh cho người nhiễm </w:t>
      </w:r>
      <w:r w:rsidRPr="00C70587">
        <w:rPr>
          <w:bCs/>
          <w:i/>
          <w:color w:val="000000"/>
          <w:spacing w:val="-2"/>
          <w:lang w:val="vi-VN"/>
        </w:rPr>
        <w:t>bệnh</w:t>
      </w:r>
      <w:r w:rsidRPr="00ED2208">
        <w:rPr>
          <w:bCs/>
          <w:i/>
          <w:color w:val="000000"/>
          <w:spacing w:val="-2"/>
          <w:lang w:val="vi-VN"/>
        </w:rPr>
        <w:t>.</w:t>
      </w:r>
    </w:p>
    <w:p w14:paraId="4FF03CDB" w14:textId="2B7F3DE3" w:rsidR="008649FF" w:rsidRPr="00467D15" w:rsidRDefault="008649FF" w:rsidP="008649FF">
      <w:pPr>
        <w:widowControl w:val="0"/>
        <w:tabs>
          <w:tab w:val="left" w:pos="1024"/>
        </w:tabs>
        <w:autoSpaceDE w:val="0"/>
        <w:autoSpaceDN w:val="0"/>
        <w:spacing w:line="440" w:lineRule="exact"/>
        <w:ind w:firstLine="720"/>
        <w:jc w:val="both"/>
        <w:outlineLvl w:val="3"/>
        <w:rPr>
          <w:b/>
          <w:i/>
          <w:color w:val="000000"/>
          <w:lang w:val="pt-BR"/>
        </w:rPr>
      </w:pPr>
      <w:r w:rsidRPr="00467D15">
        <w:rPr>
          <w:b/>
          <w:bCs/>
          <w:i/>
          <w:color w:val="000000"/>
          <w:lang w:val="pt-BR"/>
        </w:rPr>
        <w:t>2.1</w:t>
      </w:r>
      <w:r>
        <w:rPr>
          <w:b/>
          <w:bCs/>
          <w:i/>
          <w:color w:val="000000"/>
          <w:lang w:val="pt-BR"/>
        </w:rPr>
        <w:t>2</w:t>
      </w:r>
      <w:r w:rsidRPr="00467D15">
        <w:rPr>
          <w:b/>
          <w:bCs/>
          <w:i/>
          <w:color w:val="000000"/>
          <w:lang w:val="pt-BR"/>
        </w:rPr>
        <w:t>.2. Biện pháp 2: Cho phép huy động, điều động cơ sở khám bệnh, chữa bệnh tham gia hoạt động khám bệnh, chữa bệnh trong trường hợp xảy ra thiên tai, thảm họa và tình trạng khẩn cấp</w:t>
      </w:r>
    </w:p>
    <w:p w14:paraId="4E5B6F9B" w14:textId="77777777" w:rsidR="008649FF" w:rsidRPr="009434CD" w:rsidRDefault="008649FF" w:rsidP="008649FF">
      <w:pPr>
        <w:widowControl w:val="0"/>
        <w:tabs>
          <w:tab w:val="left" w:pos="1024"/>
        </w:tabs>
        <w:autoSpaceDE w:val="0"/>
        <w:autoSpaceDN w:val="0"/>
        <w:spacing w:line="440" w:lineRule="exact"/>
        <w:ind w:firstLine="720"/>
        <w:jc w:val="both"/>
        <w:outlineLvl w:val="4"/>
        <w:rPr>
          <w:bCs/>
          <w:i/>
          <w:iCs/>
          <w:color w:val="000000"/>
          <w:lang w:val="pt-BR"/>
        </w:rPr>
      </w:pPr>
      <w:r w:rsidRPr="009434CD">
        <w:rPr>
          <w:bCs/>
          <w:i/>
          <w:color w:val="000000"/>
          <w:lang w:val="pt-BR"/>
        </w:rPr>
        <w:t>a) Phương án 1:</w:t>
      </w:r>
      <w:r w:rsidRPr="009434CD">
        <w:rPr>
          <w:bCs/>
          <w:i/>
          <w:iCs/>
          <w:color w:val="000000"/>
          <w:lang w:val="pt-BR"/>
        </w:rPr>
        <w:t xml:space="preserve"> </w:t>
      </w:r>
    </w:p>
    <w:p w14:paraId="24D5632E" w14:textId="77777777" w:rsidR="008649FF" w:rsidRDefault="008649FF" w:rsidP="008649FF">
      <w:pPr>
        <w:widowControl w:val="0"/>
        <w:tabs>
          <w:tab w:val="left" w:pos="1024"/>
        </w:tabs>
        <w:autoSpaceDE w:val="0"/>
        <w:autoSpaceDN w:val="0"/>
        <w:spacing w:line="440" w:lineRule="exact"/>
        <w:ind w:firstLine="720"/>
        <w:jc w:val="both"/>
        <w:rPr>
          <w:bCs/>
          <w:iCs/>
          <w:color w:val="000000"/>
          <w:lang w:val="pt-BR"/>
        </w:rPr>
      </w:pPr>
      <w:r w:rsidRPr="001C3558">
        <w:rPr>
          <w:bCs/>
          <w:iCs/>
          <w:color w:val="000000"/>
          <w:lang w:val="pt-BR"/>
        </w:rPr>
        <w:t>Giữ nguyên như hiện hành.</w:t>
      </w:r>
    </w:p>
    <w:p w14:paraId="294A9555" w14:textId="77777777" w:rsidR="008649FF" w:rsidRPr="009434CD" w:rsidRDefault="008649FF" w:rsidP="008649FF">
      <w:pPr>
        <w:widowControl w:val="0"/>
        <w:tabs>
          <w:tab w:val="left" w:pos="1024"/>
        </w:tabs>
        <w:autoSpaceDE w:val="0"/>
        <w:autoSpaceDN w:val="0"/>
        <w:spacing w:line="440" w:lineRule="exact"/>
        <w:ind w:firstLine="720"/>
        <w:jc w:val="both"/>
        <w:outlineLvl w:val="4"/>
        <w:rPr>
          <w:bCs/>
          <w:i/>
          <w:iCs/>
          <w:color w:val="000000"/>
          <w:lang w:val="pt-BR"/>
        </w:rPr>
      </w:pPr>
      <w:r>
        <w:rPr>
          <w:bCs/>
          <w:i/>
          <w:color w:val="000000"/>
          <w:lang w:val="pt-BR"/>
        </w:rPr>
        <w:t>b</w:t>
      </w:r>
      <w:r w:rsidRPr="009434CD">
        <w:rPr>
          <w:bCs/>
          <w:i/>
          <w:color w:val="000000"/>
          <w:lang w:val="pt-BR"/>
        </w:rPr>
        <w:t>) Phương án 2:</w:t>
      </w:r>
      <w:r w:rsidRPr="009434CD">
        <w:rPr>
          <w:bCs/>
          <w:i/>
          <w:iCs/>
          <w:color w:val="000000"/>
          <w:lang w:val="pt-BR"/>
        </w:rPr>
        <w:t xml:space="preserve"> </w:t>
      </w:r>
    </w:p>
    <w:p w14:paraId="2D4FAB82" w14:textId="77777777" w:rsidR="008649FF" w:rsidRPr="00ED2208" w:rsidRDefault="008649FF" w:rsidP="008649FF">
      <w:pPr>
        <w:widowControl w:val="0"/>
        <w:tabs>
          <w:tab w:val="left" w:pos="1024"/>
        </w:tabs>
        <w:autoSpaceDE w:val="0"/>
        <w:autoSpaceDN w:val="0"/>
        <w:spacing w:line="440" w:lineRule="exact"/>
        <w:ind w:firstLine="720"/>
        <w:jc w:val="both"/>
        <w:rPr>
          <w:i/>
          <w:lang w:val="de-DE"/>
        </w:rPr>
      </w:pPr>
      <w:r w:rsidRPr="00ED2208">
        <w:rPr>
          <w:bCs/>
          <w:i/>
          <w:iCs/>
          <w:color w:val="000000"/>
          <w:lang w:val="pt-BR"/>
        </w:rPr>
        <w:t>Cho phép t</w:t>
      </w:r>
      <w:r w:rsidRPr="00ED2208">
        <w:rPr>
          <w:i/>
          <w:lang w:val="it-IT"/>
        </w:rPr>
        <w:t xml:space="preserve">hành lập mới cơ sở khám bệnh, chữa bệnh để thực hiện hoạt động khám bệnh, chữa bệnh </w:t>
      </w:r>
      <w:r w:rsidRPr="00ED2208">
        <w:rPr>
          <w:i/>
          <w:lang w:val="de-DE"/>
        </w:rPr>
        <w:t>trong trường hợp xảy ra thiên tai, thảm họa và tình trạng khẩn cấp mà không cần đáp ứng đầy đủ các điều kiện theo quy định của Luật này và không phải cấp mới giấy phép hoạt động.</w:t>
      </w:r>
    </w:p>
    <w:p w14:paraId="64735498" w14:textId="727B9F5B" w:rsidR="008649FF" w:rsidRPr="00467D15" w:rsidRDefault="008649FF" w:rsidP="008649FF">
      <w:pPr>
        <w:widowControl w:val="0"/>
        <w:tabs>
          <w:tab w:val="left" w:pos="1024"/>
        </w:tabs>
        <w:autoSpaceDE w:val="0"/>
        <w:autoSpaceDN w:val="0"/>
        <w:spacing w:line="440" w:lineRule="exact"/>
        <w:ind w:firstLine="720"/>
        <w:jc w:val="both"/>
        <w:outlineLvl w:val="3"/>
        <w:rPr>
          <w:b/>
          <w:i/>
          <w:color w:val="000000"/>
          <w:lang w:val="pt-BR"/>
        </w:rPr>
      </w:pPr>
      <w:r w:rsidRPr="00467D15">
        <w:rPr>
          <w:b/>
          <w:bCs/>
          <w:i/>
          <w:color w:val="000000"/>
          <w:lang w:val="pt-BR"/>
        </w:rPr>
        <w:t>2.1</w:t>
      </w:r>
      <w:r>
        <w:rPr>
          <w:b/>
          <w:bCs/>
          <w:i/>
          <w:color w:val="000000"/>
          <w:lang w:val="pt-BR"/>
        </w:rPr>
        <w:t>2</w:t>
      </w:r>
      <w:r w:rsidRPr="00467D15">
        <w:rPr>
          <w:b/>
          <w:bCs/>
          <w:i/>
          <w:color w:val="000000"/>
          <w:lang w:val="pt-BR"/>
        </w:rPr>
        <w:t xml:space="preserve">.3. Biện pháp 3: </w:t>
      </w:r>
      <w:r w:rsidRPr="00467D15">
        <w:rPr>
          <w:b/>
          <w:i/>
          <w:color w:val="000000"/>
          <w:lang w:val="pt-BR"/>
        </w:rPr>
        <w:t xml:space="preserve">Thanh toán chi phí khám bệnh, chữa bệnh đối với trường hợp </w:t>
      </w:r>
      <w:r w:rsidRPr="00467D15">
        <w:rPr>
          <w:b/>
          <w:bCs/>
          <w:i/>
          <w:lang w:val="de-DE"/>
        </w:rPr>
        <w:t>xảy ra thiên tai, thảm họa và tình trạng khẩn cấp</w:t>
      </w:r>
      <w:r w:rsidRPr="00467D15">
        <w:rPr>
          <w:b/>
          <w:i/>
          <w:color w:val="000000"/>
          <w:lang w:val="pt-BR"/>
        </w:rPr>
        <w:t>.</w:t>
      </w:r>
    </w:p>
    <w:p w14:paraId="3781382A" w14:textId="77777777" w:rsidR="008649FF" w:rsidRPr="00BB3580" w:rsidRDefault="008649FF" w:rsidP="008649FF">
      <w:pPr>
        <w:widowControl w:val="0"/>
        <w:tabs>
          <w:tab w:val="left" w:pos="1024"/>
        </w:tabs>
        <w:autoSpaceDE w:val="0"/>
        <w:autoSpaceDN w:val="0"/>
        <w:spacing w:line="440" w:lineRule="exact"/>
        <w:ind w:firstLine="720"/>
        <w:jc w:val="both"/>
        <w:outlineLvl w:val="4"/>
        <w:rPr>
          <w:bCs/>
          <w:i/>
          <w:iCs/>
          <w:color w:val="000000"/>
          <w:lang w:val="pt-BR"/>
        </w:rPr>
      </w:pPr>
      <w:r w:rsidRPr="00BB3580">
        <w:rPr>
          <w:bCs/>
          <w:i/>
          <w:color w:val="000000"/>
          <w:lang w:val="pt-BR"/>
        </w:rPr>
        <w:t>a) Phương án 1:</w:t>
      </w:r>
      <w:r w:rsidRPr="00BB3580">
        <w:rPr>
          <w:bCs/>
          <w:i/>
          <w:iCs/>
          <w:color w:val="000000"/>
          <w:lang w:val="pt-BR"/>
        </w:rPr>
        <w:t xml:space="preserve"> </w:t>
      </w:r>
    </w:p>
    <w:p w14:paraId="73548124" w14:textId="77777777" w:rsidR="008649FF" w:rsidRDefault="008649FF" w:rsidP="008649FF">
      <w:pPr>
        <w:widowControl w:val="0"/>
        <w:tabs>
          <w:tab w:val="left" w:pos="1024"/>
        </w:tabs>
        <w:autoSpaceDE w:val="0"/>
        <w:autoSpaceDN w:val="0"/>
        <w:spacing w:line="440" w:lineRule="exact"/>
        <w:ind w:firstLine="720"/>
        <w:jc w:val="both"/>
        <w:rPr>
          <w:bCs/>
          <w:iCs/>
          <w:color w:val="000000"/>
          <w:lang w:val="pt-BR"/>
        </w:rPr>
      </w:pPr>
      <w:r w:rsidRPr="001C3558">
        <w:rPr>
          <w:bCs/>
          <w:iCs/>
          <w:color w:val="000000"/>
          <w:lang w:val="pt-BR"/>
        </w:rPr>
        <w:t>Giữ nguyên như hiện hành.</w:t>
      </w:r>
    </w:p>
    <w:p w14:paraId="0BEB32C6" w14:textId="77777777" w:rsidR="008649FF" w:rsidRPr="00BB3580" w:rsidRDefault="008649FF" w:rsidP="008649FF">
      <w:pPr>
        <w:widowControl w:val="0"/>
        <w:tabs>
          <w:tab w:val="left" w:pos="1024"/>
        </w:tabs>
        <w:autoSpaceDE w:val="0"/>
        <w:autoSpaceDN w:val="0"/>
        <w:spacing w:line="440" w:lineRule="exact"/>
        <w:ind w:firstLine="720"/>
        <w:jc w:val="both"/>
        <w:outlineLvl w:val="4"/>
        <w:rPr>
          <w:bCs/>
          <w:i/>
          <w:iCs/>
          <w:color w:val="000000"/>
          <w:lang w:val="pt-BR"/>
        </w:rPr>
      </w:pPr>
      <w:r w:rsidRPr="00BB3580">
        <w:rPr>
          <w:bCs/>
          <w:i/>
          <w:iCs/>
          <w:color w:val="000000"/>
          <w:lang w:val="pt-BR"/>
        </w:rPr>
        <w:t>b) Phương án 2:</w:t>
      </w:r>
    </w:p>
    <w:p w14:paraId="59079099" w14:textId="77777777" w:rsidR="008649FF" w:rsidRPr="007912A8" w:rsidRDefault="008649FF" w:rsidP="008649FF">
      <w:pPr>
        <w:widowControl w:val="0"/>
        <w:tabs>
          <w:tab w:val="left" w:pos="1024"/>
        </w:tabs>
        <w:autoSpaceDE w:val="0"/>
        <w:autoSpaceDN w:val="0"/>
        <w:spacing w:line="440" w:lineRule="exact"/>
        <w:ind w:firstLine="720"/>
        <w:jc w:val="both"/>
        <w:rPr>
          <w:bCs/>
          <w:iCs/>
          <w:color w:val="000000"/>
          <w:lang w:val="pt-BR"/>
        </w:rPr>
      </w:pPr>
      <w:r w:rsidRPr="007912A8">
        <w:rPr>
          <w:bCs/>
          <w:iCs/>
          <w:color w:val="000000"/>
          <w:lang w:val="pt-BR"/>
        </w:rPr>
        <w:t xml:space="preserve">- Việc thanh toán </w:t>
      </w:r>
      <w:r w:rsidRPr="007912A8">
        <w:rPr>
          <w:color w:val="000000"/>
          <w:lang w:val="pt-BR"/>
        </w:rPr>
        <w:t xml:space="preserve">chi phí khám bệnh, chữa bệnh đối với trường hợp </w:t>
      </w:r>
      <w:r w:rsidRPr="007912A8">
        <w:rPr>
          <w:bCs/>
          <w:lang w:val="de-DE"/>
        </w:rPr>
        <w:t>xảy ra thiên tai, thảm họa và tình trạng khẩn cấp</w:t>
      </w:r>
      <w:r w:rsidRPr="007912A8">
        <w:rPr>
          <w:bCs/>
          <w:iCs/>
          <w:color w:val="000000"/>
          <w:lang w:val="pt-BR"/>
        </w:rPr>
        <w:t xml:space="preserve"> thực hiện như sau: </w:t>
      </w:r>
    </w:p>
    <w:p w14:paraId="1243200A" w14:textId="77777777" w:rsidR="008649FF" w:rsidRPr="00ED2208" w:rsidRDefault="008649FF" w:rsidP="008649FF">
      <w:pPr>
        <w:widowControl w:val="0"/>
        <w:tabs>
          <w:tab w:val="left" w:pos="1024"/>
        </w:tabs>
        <w:autoSpaceDE w:val="0"/>
        <w:autoSpaceDN w:val="0"/>
        <w:spacing w:line="440" w:lineRule="exact"/>
        <w:ind w:firstLine="720"/>
        <w:jc w:val="both"/>
        <w:rPr>
          <w:bCs/>
          <w:i/>
          <w:iCs/>
          <w:color w:val="000000"/>
          <w:lang w:val="pt-BR"/>
        </w:rPr>
      </w:pPr>
      <w:r w:rsidRPr="00ED2208">
        <w:rPr>
          <w:bCs/>
          <w:i/>
          <w:iCs/>
          <w:color w:val="000000"/>
          <w:lang w:val="pt-BR"/>
        </w:rPr>
        <w:t xml:space="preserve">+ Ngân sách Nhà nước chi trả chi phí điều trị </w:t>
      </w:r>
      <w:r w:rsidRPr="00ED2208">
        <w:rPr>
          <w:i/>
          <w:color w:val="000000"/>
          <w:lang w:val="pt-BR"/>
        </w:rPr>
        <w:t xml:space="preserve">đối với các bệnh phát sinh trong trường hợp </w:t>
      </w:r>
      <w:r w:rsidRPr="00ED2208">
        <w:rPr>
          <w:bCs/>
          <w:i/>
          <w:lang w:val="de-DE"/>
        </w:rPr>
        <w:t>xảy ra thiên tai, thảm họa và tình trạng khẩn cấp</w:t>
      </w:r>
      <w:r w:rsidRPr="00ED2208">
        <w:rPr>
          <w:bCs/>
          <w:i/>
          <w:iCs/>
          <w:color w:val="000000"/>
          <w:lang w:val="pt-BR"/>
        </w:rPr>
        <w:t>;</w:t>
      </w:r>
    </w:p>
    <w:p w14:paraId="3430ED09" w14:textId="77777777" w:rsidR="008649FF" w:rsidRPr="00ED2208" w:rsidRDefault="008649FF" w:rsidP="008649FF">
      <w:pPr>
        <w:widowControl w:val="0"/>
        <w:tabs>
          <w:tab w:val="left" w:pos="1024"/>
        </w:tabs>
        <w:autoSpaceDE w:val="0"/>
        <w:autoSpaceDN w:val="0"/>
        <w:spacing w:line="440" w:lineRule="exact"/>
        <w:ind w:firstLine="720"/>
        <w:jc w:val="both"/>
        <w:rPr>
          <w:bCs/>
          <w:i/>
          <w:iCs/>
          <w:color w:val="000000"/>
          <w:lang w:val="pt-BR"/>
        </w:rPr>
      </w:pPr>
      <w:r w:rsidRPr="00ED2208">
        <w:rPr>
          <w:bCs/>
          <w:i/>
          <w:iCs/>
          <w:color w:val="000000"/>
          <w:lang w:val="pt-BR"/>
        </w:rPr>
        <w:t xml:space="preserve">+ Quỹ bảo hiểm y tế chi trả điều trị các bệnh khác trong quá trình điều trị </w:t>
      </w:r>
      <w:r w:rsidRPr="00ED2208">
        <w:rPr>
          <w:i/>
          <w:color w:val="000000"/>
          <w:lang w:val="pt-BR"/>
        </w:rPr>
        <w:t xml:space="preserve">bệnh phát sinh trong trường hợp </w:t>
      </w:r>
      <w:r w:rsidRPr="00ED2208">
        <w:rPr>
          <w:bCs/>
          <w:i/>
          <w:lang w:val="de-DE"/>
        </w:rPr>
        <w:t>xảy ra thiên tai, thảm họa và tình trạng khẩn cấp</w:t>
      </w:r>
      <w:r w:rsidRPr="00ED2208">
        <w:rPr>
          <w:bCs/>
          <w:i/>
          <w:iCs/>
          <w:color w:val="000000"/>
          <w:lang w:val="pt-BR"/>
        </w:rPr>
        <w:t xml:space="preserve"> theo phạm vi, quyền lợi và mức hưởng của người bệnh phát sinh có thẻ bảo hiểm y tế;</w:t>
      </w:r>
    </w:p>
    <w:p w14:paraId="54023E19" w14:textId="77777777" w:rsidR="008649FF" w:rsidRPr="00ED2208" w:rsidRDefault="008649FF" w:rsidP="008649FF">
      <w:pPr>
        <w:widowControl w:val="0"/>
        <w:tabs>
          <w:tab w:val="left" w:pos="1024"/>
        </w:tabs>
        <w:autoSpaceDE w:val="0"/>
        <w:autoSpaceDN w:val="0"/>
        <w:spacing w:line="440" w:lineRule="exact"/>
        <w:ind w:firstLine="720"/>
        <w:jc w:val="both"/>
        <w:rPr>
          <w:bCs/>
          <w:i/>
          <w:iCs/>
          <w:color w:val="000000"/>
          <w:lang w:val="pt-BR"/>
        </w:rPr>
      </w:pPr>
      <w:r w:rsidRPr="00ED2208">
        <w:rPr>
          <w:bCs/>
          <w:i/>
          <w:iCs/>
          <w:color w:val="000000"/>
          <w:lang w:val="pt-BR"/>
        </w:rPr>
        <w:t>+ Trường hợp không xác định được chi phí hoặc người bệnh không có thẻ bảo hiểm y tế: Ngân sách Nhà nước chi trả toàn bộ chi phí.</w:t>
      </w:r>
    </w:p>
    <w:p w14:paraId="75151806" w14:textId="77777777" w:rsidR="008649FF" w:rsidRPr="00ED2208" w:rsidRDefault="008649FF" w:rsidP="008649FF">
      <w:pPr>
        <w:widowControl w:val="0"/>
        <w:tabs>
          <w:tab w:val="left" w:pos="1024"/>
        </w:tabs>
        <w:autoSpaceDE w:val="0"/>
        <w:autoSpaceDN w:val="0"/>
        <w:spacing w:line="440" w:lineRule="exact"/>
        <w:ind w:firstLine="720"/>
        <w:jc w:val="both"/>
        <w:rPr>
          <w:bCs/>
          <w:i/>
          <w:iCs/>
          <w:color w:val="000000"/>
          <w:lang w:val="pt-BR"/>
        </w:rPr>
      </w:pPr>
      <w:r w:rsidRPr="00ED2208">
        <w:rPr>
          <w:bCs/>
          <w:i/>
          <w:iCs/>
          <w:color w:val="000000"/>
          <w:lang w:val="pt-BR"/>
        </w:rPr>
        <w:t xml:space="preserve">- Đối với cơ sở khám bệnh, chữa bệnh tư nhân được huy động tham gia trong quá trình điều trị </w:t>
      </w:r>
      <w:r w:rsidRPr="00ED2208">
        <w:rPr>
          <w:i/>
          <w:color w:val="000000"/>
          <w:lang w:val="pt-BR"/>
        </w:rPr>
        <w:t xml:space="preserve">bệnh phát sinh trong trường hợp </w:t>
      </w:r>
      <w:r w:rsidRPr="00ED2208">
        <w:rPr>
          <w:bCs/>
          <w:i/>
          <w:lang w:val="de-DE"/>
        </w:rPr>
        <w:t>xảy ra thiên tai, thảm họa và tình trạng khẩn cấp</w:t>
      </w:r>
      <w:r w:rsidRPr="00ED2208">
        <w:rPr>
          <w:bCs/>
          <w:i/>
          <w:iCs/>
          <w:color w:val="000000"/>
          <w:lang w:val="pt-BR"/>
        </w:rPr>
        <w:t xml:space="preserve">: Áp dụng đặt hàng theo mức giá dịch vụ khám bệnh, chữa bệnh do Hội đồng nhân dân cấp tỉnh nơi huy động cơ sở y tế tư nhân tham gia quyết định, bảo đảm không vượt quá mức giá dịch vụ khám bệnh, chữa bệnh </w:t>
      </w:r>
      <w:r w:rsidRPr="00ED2208">
        <w:rPr>
          <w:bCs/>
          <w:i/>
          <w:iCs/>
          <w:color w:val="000000"/>
          <w:lang w:val="pt-BR"/>
        </w:rPr>
        <w:lastRenderedPageBreak/>
        <w:t>bảo hiểm y tế của bệnh viện đa khoa tỉnh hoặc bệnh viện trung ương đóng trên địa bàn.</w:t>
      </w:r>
    </w:p>
    <w:p w14:paraId="4547A14E" w14:textId="77777777" w:rsidR="008649FF" w:rsidRPr="00ED2208" w:rsidRDefault="008649FF" w:rsidP="008649FF">
      <w:pPr>
        <w:widowControl w:val="0"/>
        <w:tabs>
          <w:tab w:val="left" w:pos="1024"/>
        </w:tabs>
        <w:autoSpaceDE w:val="0"/>
        <w:autoSpaceDN w:val="0"/>
        <w:spacing w:line="440" w:lineRule="exact"/>
        <w:ind w:firstLine="720"/>
        <w:jc w:val="both"/>
        <w:rPr>
          <w:bCs/>
          <w:i/>
          <w:iCs/>
          <w:color w:val="000000"/>
          <w:lang w:val="pt-BR"/>
        </w:rPr>
      </w:pPr>
      <w:r w:rsidRPr="00ED2208">
        <w:rPr>
          <w:bCs/>
          <w:i/>
          <w:iCs/>
          <w:color w:val="000000"/>
          <w:lang w:val="pt-BR"/>
        </w:rPr>
        <w:t xml:space="preserve"> Trường hợp người bệnh tự nguyện đăng ký điều trị </w:t>
      </w:r>
      <w:r w:rsidRPr="00ED2208">
        <w:rPr>
          <w:i/>
          <w:color w:val="000000"/>
          <w:lang w:val="pt-BR"/>
        </w:rPr>
        <w:t xml:space="preserve">bệnh phát sinh trong trường hợp </w:t>
      </w:r>
      <w:r w:rsidRPr="00ED2208">
        <w:rPr>
          <w:bCs/>
          <w:i/>
          <w:lang w:val="de-DE"/>
        </w:rPr>
        <w:t>xảy ra thiên tai, thảm họa và tình trạng khẩn cấp</w:t>
      </w:r>
      <w:r w:rsidRPr="00ED2208">
        <w:rPr>
          <w:bCs/>
          <w:i/>
          <w:iCs/>
          <w:color w:val="000000"/>
          <w:lang w:val="pt-BR"/>
        </w:rPr>
        <w:t xml:space="preserve"> tại các cơ sở y tế tư nhân thì phải tự chi trả chi phí theo giá dịch vụ khám bệnh, chữa bệnh của cơ sở khám bệnh, chữa bệnh nơi người đó đăng ký điều trị.</w:t>
      </w:r>
    </w:p>
    <w:p w14:paraId="68040261" w14:textId="77777777" w:rsidR="008649FF" w:rsidRPr="00ED2208" w:rsidRDefault="008649FF" w:rsidP="008649FF">
      <w:pPr>
        <w:widowControl w:val="0"/>
        <w:tabs>
          <w:tab w:val="left" w:pos="1024"/>
        </w:tabs>
        <w:autoSpaceDE w:val="0"/>
        <w:autoSpaceDN w:val="0"/>
        <w:spacing w:line="440" w:lineRule="exact"/>
        <w:ind w:firstLine="720"/>
        <w:jc w:val="both"/>
        <w:rPr>
          <w:bCs/>
          <w:i/>
          <w:iCs/>
          <w:color w:val="000000"/>
          <w:lang w:val="pt-BR"/>
        </w:rPr>
      </w:pPr>
      <w:r w:rsidRPr="00ED2208">
        <w:rPr>
          <w:bCs/>
          <w:i/>
          <w:iCs/>
          <w:color w:val="000000"/>
          <w:lang w:val="pt-BR"/>
        </w:rPr>
        <w:t xml:space="preserve">- Quỹ bảo hiểm y tế được thanh toán chi phí điều trị </w:t>
      </w:r>
      <w:r w:rsidRPr="00ED2208">
        <w:rPr>
          <w:i/>
          <w:color w:val="000000"/>
          <w:lang w:val="pt-BR"/>
        </w:rPr>
        <w:t xml:space="preserve">bệnh phát sinh trong trường hợp </w:t>
      </w:r>
      <w:r w:rsidRPr="00ED2208">
        <w:rPr>
          <w:bCs/>
          <w:i/>
          <w:lang w:val="de-DE"/>
        </w:rPr>
        <w:t>xảy ra thiên tai, thảm họa và tình trạng khẩn cấp</w:t>
      </w:r>
      <w:r w:rsidRPr="00ED2208">
        <w:rPr>
          <w:bCs/>
          <w:i/>
          <w:iCs/>
          <w:color w:val="000000"/>
          <w:lang w:val="pt-BR"/>
        </w:rPr>
        <w:t xml:space="preserve"> đối với người bệnh có thẻ bảo hiểm y tế mà không phải ký bổ sung hợp đồng khám bệnh, chữa bệnh bảo hiểm y tế đối với cơ sở được cấp có thẩm quyền thành lập mới, giao bổ sung nhiệm vụ, đặt hàng thực hiện nhiệm vụ thu dung, điều trị.</w:t>
      </w:r>
    </w:p>
    <w:p w14:paraId="5BC5B22C" w14:textId="253161E6" w:rsidR="00B03AFA" w:rsidRPr="00760DE2" w:rsidRDefault="00760DE2" w:rsidP="008649FF">
      <w:pPr>
        <w:pStyle w:val="NormalWeb"/>
        <w:shd w:val="clear" w:color="auto" w:fill="FFFFFF"/>
        <w:spacing w:before="0" w:beforeAutospacing="0" w:after="0" w:afterAutospacing="0" w:line="276" w:lineRule="auto"/>
        <w:ind w:firstLine="720"/>
        <w:jc w:val="both"/>
        <w:outlineLvl w:val="2"/>
        <w:rPr>
          <w:b/>
          <w:i/>
          <w:color w:val="000000"/>
          <w:sz w:val="28"/>
          <w:szCs w:val="28"/>
          <w:lang w:val="pt-BR"/>
        </w:rPr>
      </w:pPr>
      <w:r>
        <w:rPr>
          <w:b/>
          <w:i/>
          <w:color w:val="000000"/>
          <w:sz w:val="28"/>
          <w:szCs w:val="28"/>
          <w:lang w:val="pt-BR"/>
        </w:rPr>
        <w:t>2</w:t>
      </w:r>
      <w:r w:rsidR="00B03AFA" w:rsidRPr="00760DE2">
        <w:rPr>
          <w:b/>
          <w:i/>
          <w:color w:val="000000"/>
          <w:sz w:val="28"/>
          <w:szCs w:val="28"/>
          <w:lang w:val="pt-BR"/>
        </w:rPr>
        <w:t>.1</w:t>
      </w:r>
      <w:r w:rsidR="00D41E2F">
        <w:rPr>
          <w:b/>
          <w:i/>
          <w:color w:val="000000"/>
          <w:sz w:val="28"/>
          <w:szCs w:val="28"/>
          <w:lang w:val="pt-BR"/>
        </w:rPr>
        <w:t>3</w:t>
      </w:r>
      <w:r w:rsidR="00B03AFA" w:rsidRPr="00760DE2">
        <w:rPr>
          <w:b/>
          <w:i/>
          <w:color w:val="000000"/>
          <w:sz w:val="28"/>
          <w:szCs w:val="28"/>
          <w:lang w:val="pt-BR"/>
        </w:rPr>
        <w:t xml:space="preserve">. </w:t>
      </w:r>
      <w:bookmarkStart w:id="6" w:name="_Hlk69119937"/>
      <w:r w:rsidR="00B03AFA" w:rsidRPr="00760DE2">
        <w:rPr>
          <w:b/>
          <w:i/>
          <w:color w:val="000000"/>
          <w:sz w:val="28"/>
          <w:szCs w:val="28"/>
          <w:lang w:val="pt-BR"/>
        </w:rPr>
        <w:t>Quy định về bảo đảm an ninh cho cơ sở khám bệnh, chữa bệnh, bảo vệ quyền, lợi ích và an toàn của người hành nghề y</w:t>
      </w:r>
      <w:bookmarkEnd w:id="6"/>
    </w:p>
    <w:p w14:paraId="6552B27C" w14:textId="5A9B7DA6" w:rsidR="00012FBB" w:rsidRPr="00012FBB" w:rsidRDefault="00012FBB" w:rsidP="007703BE">
      <w:pPr>
        <w:pStyle w:val="NormalWeb"/>
        <w:shd w:val="clear" w:color="auto" w:fill="FFFFFF"/>
        <w:spacing w:before="0" w:beforeAutospacing="0" w:after="0" w:afterAutospacing="0" w:line="276" w:lineRule="auto"/>
        <w:ind w:firstLine="720"/>
        <w:jc w:val="both"/>
        <w:outlineLvl w:val="3"/>
        <w:rPr>
          <w:i/>
          <w:iCs/>
          <w:color w:val="000000"/>
          <w:sz w:val="28"/>
          <w:szCs w:val="28"/>
          <w:lang w:val="pt-BR"/>
        </w:rPr>
      </w:pPr>
      <w:r>
        <w:rPr>
          <w:i/>
          <w:iCs/>
          <w:color w:val="000000"/>
          <w:sz w:val="28"/>
          <w:szCs w:val="28"/>
          <w:lang w:val="pt-BR"/>
        </w:rPr>
        <w:t>a)</w:t>
      </w:r>
      <w:r w:rsidRPr="00012FBB">
        <w:rPr>
          <w:i/>
          <w:iCs/>
          <w:color w:val="000000"/>
          <w:sz w:val="28"/>
          <w:szCs w:val="28"/>
          <w:lang w:val="pt-BR"/>
        </w:rPr>
        <w:t xml:space="preserve"> Phương án 1: </w:t>
      </w:r>
    </w:p>
    <w:p w14:paraId="30962420" w14:textId="72291156" w:rsidR="00012FBB" w:rsidRPr="006809FF" w:rsidRDefault="00012FBB" w:rsidP="007703BE">
      <w:pPr>
        <w:spacing w:line="276" w:lineRule="auto"/>
        <w:ind w:firstLine="720"/>
        <w:jc w:val="both"/>
        <w:rPr>
          <w:bCs/>
          <w:iCs/>
          <w:color w:val="000000"/>
          <w:lang w:val="pt-BR"/>
        </w:rPr>
      </w:pPr>
      <w:r w:rsidRPr="006809FF">
        <w:rPr>
          <w:bCs/>
          <w:iCs/>
          <w:color w:val="000000"/>
          <w:lang w:val="pt-BR"/>
        </w:rPr>
        <w:t>Thiết kế 01 điều riêng trong Luật khám bệnh, chữa bệnh quy định</w:t>
      </w:r>
      <w:r w:rsidR="007A7A5F">
        <w:rPr>
          <w:bCs/>
          <w:iCs/>
          <w:color w:val="000000"/>
          <w:lang w:val="pt-BR"/>
        </w:rPr>
        <w:t xml:space="preserve"> </w:t>
      </w:r>
      <w:r w:rsidRPr="006809FF">
        <w:rPr>
          <w:bCs/>
          <w:iCs/>
          <w:color w:val="000000"/>
          <w:lang w:val="pt-BR"/>
        </w:rPr>
        <w:t xml:space="preserve">về các biện pháp </w:t>
      </w:r>
      <w:r w:rsidR="007A7A5F">
        <w:rPr>
          <w:bCs/>
          <w:iCs/>
          <w:color w:val="000000"/>
          <w:lang w:val="pt-BR"/>
        </w:rPr>
        <w:t xml:space="preserve">bảo đảm </w:t>
      </w:r>
      <w:r w:rsidRPr="006809FF">
        <w:rPr>
          <w:bCs/>
          <w:iCs/>
          <w:color w:val="000000"/>
          <w:lang w:val="pt-BR"/>
        </w:rPr>
        <w:t>an ninh trật tự, bảo đảm an toàn cho nhân viên y tế và người bệnh, với nội dung như sau:</w:t>
      </w:r>
    </w:p>
    <w:p w14:paraId="0AF4BABE" w14:textId="77777777" w:rsidR="00012FBB" w:rsidRPr="006809FF" w:rsidRDefault="00012FBB" w:rsidP="00D41E2F">
      <w:pPr>
        <w:shd w:val="clear" w:color="auto" w:fill="FFFFFF"/>
        <w:spacing w:line="300" w:lineRule="auto"/>
        <w:ind w:firstLine="720"/>
        <w:jc w:val="both"/>
        <w:rPr>
          <w:b/>
          <w:i/>
          <w:color w:val="000000"/>
          <w:lang w:val="pt-BR"/>
        </w:rPr>
      </w:pPr>
      <w:r w:rsidRPr="006809FF">
        <w:rPr>
          <w:b/>
          <w:i/>
          <w:color w:val="000000"/>
          <w:lang w:val="pt-BR"/>
        </w:rPr>
        <w:t xml:space="preserve">“Điều …. Bảo đảm an ninh trật tự cho cơ sở khám bệnh, chữa bệnh và an toàn cho nhân viên y tế </w:t>
      </w:r>
    </w:p>
    <w:p w14:paraId="69ACB9B4" w14:textId="77777777" w:rsidR="00012FBB" w:rsidRPr="006809FF" w:rsidRDefault="00012FBB" w:rsidP="00D41E2F">
      <w:pPr>
        <w:shd w:val="clear" w:color="auto" w:fill="FFFFFF"/>
        <w:spacing w:line="300" w:lineRule="auto"/>
        <w:ind w:firstLine="720"/>
        <w:jc w:val="both"/>
        <w:rPr>
          <w:i/>
          <w:lang w:val="pt-BR"/>
        </w:rPr>
      </w:pPr>
      <w:r w:rsidRPr="006809FF">
        <w:rPr>
          <w:i/>
          <w:lang w:val="pt-BR"/>
        </w:rPr>
        <w:t>1. Các biện pháp bảo đảm an ninh trật tự cho cơ sở khám bệnh, chữa bệnh và an toàn cho nhân viên y tế:</w:t>
      </w:r>
    </w:p>
    <w:p w14:paraId="225D0E73" w14:textId="77777777" w:rsidR="00012FBB" w:rsidRPr="006809FF" w:rsidRDefault="00012FBB" w:rsidP="00D41E2F">
      <w:pPr>
        <w:shd w:val="clear" w:color="auto" w:fill="FFFFFF"/>
        <w:spacing w:line="300" w:lineRule="auto"/>
        <w:ind w:firstLine="720"/>
        <w:jc w:val="both"/>
        <w:rPr>
          <w:i/>
          <w:lang w:val="pt-BR"/>
        </w:rPr>
      </w:pPr>
      <w:r w:rsidRPr="006809FF">
        <w:rPr>
          <w:i/>
          <w:lang w:val="pt-BR"/>
        </w:rPr>
        <w:t>a) Tập huấn cho nhân viên y tế về tinh thần, thái độ phục vụ và các biện pháp phòng ngừa, xử lý nguy cơ gây mất an ninh trật tư cho cơ sở khám bệnh, chữa bệnh và an toàn cho nhân viên y tế;</w:t>
      </w:r>
    </w:p>
    <w:p w14:paraId="6700265F" w14:textId="77777777" w:rsidR="00012FBB" w:rsidRPr="006809FF" w:rsidRDefault="00012FBB" w:rsidP="00D41E2F">
      <w:pPr>
        <w:shd w:val="clear" w:color="auto" w:fill="FFFFFF"/>
        <w:spacing w:line="300" w:lineRule="auto"/>
        <w:ind w:firstLine="720"/>
        <w:jc w:val="both"/>
        <w:rPr>
          <w:i/>
          <w:lang w:val="pt-BR"/>
        </w:rPr>
      </w:pPr>
      <w:r w:rsidRPr="002F4C15">
        <w:rPr>
          <w:rFonts w:ascii="Times New Roman Italic" w:hAnsi="Times New Roman Italic"/>
          <w:i/>
          <w:spacing w:val="-4"/>
          <w:lang w:val="pt-BR"/>
        </w:rPr>
        <w:t>b) Thiết lập hệ thống giám sát và cảnh báo nguy cơ gây mất an ninh cho cơ sở khám bệnh, chữa bệnh và an toàn cho nhân viên y tế tại khoa cấp cứu, khoa sản, khoa nhi, khoa khám bệnh và các địa điểm khác dễ xảy ra xung đột giữa nhân viên y tế với người bệnh và người nhà người bệnh tại cơ sở khám bệnh, chữa bệnh</w:t>
      </w:r>
      <w:r w:rsidRPr="006809FF">
        <w:rPr>
          <w:i/>
          <w:lang w:val="pt-BR"/>
        </w:rPr>
        <w:t>;</w:t>
      </w:r>
    </w:p>
    <w:p w14:paraId="0BCCE720" w14:textId="77777777" w:rsidR="00012FBB" w:rsidRPr="006809FF" w:rsidRDefault="00012FBB" w:rsidP="00D41E2F">
      <w:pPr>
        <w:shd w:val="clear" w:color="auto" w:fill="FFFFFF"/>
        <w:spacing w:line="300" w:lineRule="auto"/>
        <w:ind w:firstLine="720"/>
        <w:jc w:val="both"/>
        <w:rPr>
          <w:i/>
          <w:lang w:val="pt-BR"/>
        </w:rPr>
      </w:pPr>
      <w:r w:rsidRPr="006809FF">
        <w:rPr>
          <w:i/>
          <w:lang w:val="pt-BR"/>
        </w:rPr>
        <w:t>c) Cung cấp thiết bị bảo quản tài sản cho người bệnh và người nhà người bệnh trong quá trình khám bệnh, chữa bệnh tại cơ sở;</w:t>
      </w:r>
    </w:p>
    <w:p w14:paraId="4ECB7D95" w14:textId="77777777" w:rsidR="00012FBB" w:rsidRPr="006809FF" w:rsidRDefault="00012FBB" w:rsidP="00D41E2F">
      <w:pPr>
        <w:shd w:val="clear" w:color="auto" w:fill="FFFFFF"/>
        <w:spacing w:line="300" w:lineRule="auto"/>
        <w:ind w:firstLine="720"/>
        <w:jc w:val="both"/>
        <w:rPr>
          <w:i/>
          <w:lang w:val="pt-BR"/>
        </w:rPr>
      </w:pPr>
      <w:r w:rsidRPr="006809FF">
        <w:rPr>
          <w:i/>
          <w:lang w:val="pt-BR"/>
        </w:rPr>
        <w:t>d) Lực lượng bảo vệ của cơ sở khám bệnh, chữa bệnh được phép sử dụng công cụ hỗ trợ theo quy định của pháp luật về quản lý, sử dụng vũ khí, vật liệu nổ và công cụ hỗ trợ trong quá trình thực hiện nhiệm vụ và phải được đào tạo về kỹ năng nhận diện các nguy cơ có thể ảnh hưởng đến an ninh, trật tự và biện pháp xử lý tình huống;</w:t>
      </w:r>
    </w:p>
    <w:p w14:paraId="6F9D977D" w14:textId="77777777" w:rsidR="00012FBB" w:rsidRPr="006809FF" w:rsidRDefault="00012FBB" w:rsidP="00D41E2F">
      <w:pPr>
        <w:shd w:val="clear" w:color="auto" w:fill="FFFFFF"/>
        <w:spacing w:line="300" w:lineRule="auto"/>
        <w:ind w:firstLine="720"/>
        <w:jc w:val="both"/>
        <w:rPr>
          <w:i/>
          <w:lang w:val="pt-BR"/>
        </w:rPr>
      </w:pPr>
      <w:r w:rsidRPr="006809FF">
        <w:rPr>
          <w:i/>
          <w:lang w:val="pt-BR"/>
        </w:rPr>
        <w:lastRenderedPageBreak/>
        <w:t>đ) Không cho phép người nhà người bệnh vào khu vực thực hiện kỹ thuật chuyên môn của khoa cấp cứu và các khu vực chuyên môn khác do cơ sở khám bệnh, chữa bệnh quy định, trừ trường hợp có yêu cầu của người hành nghề trựctiếp điều trị cho người bệnh;</w:t>
      </w:r>
    </w:p>
    <w:p w14:paraId="0BC998DD" w14:textId="77777777" w:rsidR="00012FBB" w:rsidRPr="006809FF" w:rsidRDefault="00012FBB" w:rsidP="00D41E2F">
      <w:pPr>
        <w:shd w:val="clear" w:color="auto" w:fill="FFFFFF"/>
        <w:spacing w:line="300" w:lineRule="auto"/>
        <w:ind w:firstLine="720"/>
        <w:jc w:val="both"/>
        <w:rPr>
          <w:i/>
          <w:lang w:val="pt-BR"/>
        </w:rPr>
      </w:pPr>
      <w:r w:rsidRPr="006809FF">
        <w:rPr>
          <w:i/>
          <w:lang w:val="pt-BR"/>
        </w:rPr>
        <w:t>e) Ứng dụng các giải pháp công nghệ cao để quản lý người bệnh, ngườinhà, người hành nghề để tăng cường an ninh bệnh viện.</w:t>
      </w:r>
    </w:p>
    <w:p w14:paraId="4FFA12E7" w14:textId="77777777" w:rsidR="00012FBB" w:rsidRPr="008B2016" w:rsidRDefault="00012FBB" w:rsidP="00D41E2F">
      <w:pPr>
        <w:shd w:val="clear" w:color="auto" w:fill="FFFFFF"/>
        <w:spacing w:line="300" w:lineRule="auto"/>
        <w:ind w:firstLine="720"/>
        <w:jc w:val="both"/>
        <w:rPr>
          <w:lang w:val="pt-BR"/>
        </w:rPr>
      </w:pPr>
      <w:r w:rsidRPr="002F4C15">
        <w:rPr>
          <w:rFonts w:ascii="Times New Roman Italic" w:hAnsi="Times New Roman Italic"/>
          <w:i/>
          <w:spacing w:val="-4"/>
          <w:lang w:val="pt-BR"/>
        </w:rPr>
        <w:t xml:space="preserve">2. </w:t>
      </w:r>
      <w:r w:rsidRPr="002F4C15">
        <w:rPr>
          <w:rFonts w:ascii="Times New Roman Italic" w:hAnsi="Times New Roman Italic"/>
          <w:i/>
          <w:iCs/>
          <w:spacing w:val="-4"/>
          <w:lang w:val="de-DE"/>
        </w:rPr>
        <w:t>Người có hành vi xâm phạm thân thể, sức khỏe, tính mạng hoặc xúc phạm danh dự, nhân phẩm của nhân viên y tế tùy theo tính chất mức độ vi phạm sẽ bị xử lý hành chính hoặc hình sự theo quy định của pháp luật và buộc phải xin lỗi công khai trên các phương tiện thông tin đại chúng hoặc tại nơi người đó cư trú hoặc tại nơi người đó làm việc hoặc tại cơ sở khám bệnh, chữa bệnh nơi người đó có hành vi xâm phạm tinh thần, sức khỏe, tính mạng của thầy thuốc, nhân viên y tế</w:t>
      </w:r>
      <w:r w:rsidRPr="008B2016">
        <w:rPr>
          <w:i/>
          <w:lang w:val="pt-BR"/>
        </w:rPr>
        <w:t>”</w:t>
      </w:r>
      <w:r w:rsidRPr="008B2016">
        <w:rPr>
          <w:lang w:val="pt-BR"/>
        </w:rPr>
        <w:t>.</w:t>
      </w:r>
    </w:p>
    <w:p w14:paraId="47B3FFBC" w14:textId="42E95431" w:rsidR="00012FBB" w:rsidRPr="00012FBB" w:rsidRDefault="00012FBB"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b)</w:t>
      </w:r>
      <w:r w:rsidRPr="00012FBB">
        <w:rPr>
          <w:i/>
          <w:iCs/>
          <w:color w:val="000000"/>
          <w:sz w:val="28"/>
          <w:szCs w:val="28"/>
          <w:lang w:val="pt-BR"/>
        </w:rPr>
        <w:t xml:space="preserve"> Phương án 2: </w:t>
      </w:r>
    </w:p>
    <w:p w14:paraId="5F66A4A3" w14:textId="77777777" w:rsidR="00012FBB" w:rsidRPr="006809FF" w:rsidRDefault="00012FBB" w:rsidP="00D41E2F">
      <w:pPr>
        <w:widowControl w:val="0"/>
        <w:tabs>
          <w:tab w:val="left" w:pos="1024"/>
        </w:tabs>
        <w:autoSpaceDE w:val="0"/>
        <w:autoSpaceDN w:val="0"/>
        <w:spacing w:line="300" w:lineRule="auto"/>
        <w:ind w:firstLine="720"/>
        <w:jc w:val="both"/>
        <w:rPr>
          <w:color w:val="000000" w:themeColor="text1"/>
          <w:lang w:val="pt-BR"/>
        </w:rPr>
      </w:pPr>
      <w:r w:rsidRPr="006809FF">
        <w:rPr>
          <w:color w:val="000000" w:themeColor="text1"/>
          <w:lang w:val="pt-BR"/>
        </w:rPr>
        <w:t>Giữ nguyên như quy định hiện hành không quy định thành 01 Điều trong Luật khám bệnh, chữa bệnh mà việc xử lý các hành vi vi phạm sẽ được điều chỉnh bởi các quy định pháp luật liên quan khác.</w:t>
      </w:r>
    </w:p>
    <w:p w14:paraId="4A511FB8" w14:textId="196CDBAB" w:rsidR="00B03AFA" w:rsidRPr="00760DE2" w:rsidRDefault="00760DE2" w:rsidP="00D41E2F">
      <w:pPr>
        <w:pStyle w:val="NormalWeb"/>
        <w:shd w:val="clear" w:color="auto" w:fill="FFFFFF"/>
        <w:spacing w:before="0" w:beforeAutospacing="0" w:after="0" w:afterAutospacing="0" w:line="300" w:lineRule="auto"/>
        <w:ind w:firstLine="720"/>
        <w:jc w:val="both"/>
        <w:outlineLvl w:val="2"/>
        <w:rPr>
          <w:b/>
          <w:i/>
          <w:color w:val="000000"/>
          <w:sz w:val="28"/>
          <w:szCs w:val="28"/>
          <w:lang w:val="pt-BR"/>
        </w:rPr>
      </w:pPr>
      <w:r>
        <w:rPr>
          <w:b/>
          <w:i/>
          <w:color w:val="000000"/>
          <w:sz w:val="28"/>
          <w:szCs w:val="28"/>
          <w:lang w:val="pt-BR"/>
        </w:rPr>
        <w:t>2</w:t>
      </w:r>
      <w:r w:rsidR="00B03AFA" w:rsidRPr="00760DE2">
        <w:rPr>
          <w:b/>
          <w:i/>
          <w:color w:val="000000"/>
          <w:sz w:val="28"/>
          <w:szCs w:val="28"/>
          <w:lang w:val="pt-BR"/>
        </w:rPr>
        <w:t>.1</w:t>
      </w:r>
      <w:r w:rsidR="00D41E2F">
        <w:rPr>
          <w:b/>
          <w:i/>
          <w:color w:val="000000"/>
          <w:sz w:val="28"/>
          <w:szCs w:val="28"/>
          <w:lang w:val="pt-BR"/>
        </w:rPr>
        <w:t>4</w:t>
      </w:r>
      <w:r w:rsidR="00B03AFA" w:rsidRPr="00760DE2">
        <w:rPr>
          <w:b/>
          <w:i/>
          <w:color w:val="000000"/>
          <w:sz w:val="28"/>
          <w:szCs w:val="28"/>
          <w:lang w:val="pt-BR"/>
        </w:rPr>
        <w:t>. Quy định về giá dịch vụ khám bệnh, chữa bệnh</w:t>
      </w:r>
    </w:p>
    <w:p w14:paraId="13FF56C5" w14:textId="1ACD12A9" w:rsidR="00CF6BD8" w:rsidRPr="00CF6BD8" w:rsidRDefault="00CF6BD8"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a)</w:t>
      </w:r>
      <w:r w:rsidRPr="00CF6BD8">
        <w:rPr>
          <w:i/>
          <w:iCs/>
          <w:color w:val="000000"/>
          <w:sz w:val="28"/>
          <w:szCs w:val="28"/>
          <w:lang w:val="pt-BR"/>
        </w:rPr>
        <w:t xml:space="preserve"> Phương án 1: </w:t>
      </w:r>
    </w:p>
    <w:p w14:paraId="45B07611" w14:textId="77777777" w:rsidR="00CF6BD8" w:rsidRPr="00CF6BD8" w:rsidRDefault="00CF6BD8" w:rsidP="00D41E2F">
      <w:pPr>
        <w:spacing w:line="300" w:lineRule="auto"/>
        <w:ind w:firstLine="720"/>
        <w:jc w:val="both"/>
        <w:rPr>
          <w:iCs/>
          <w:color w:val="000000"/>
          <w:lang w:val="pt-BR"/>
        </w:rPr>
      </w:pPr>
      <w:r w:rsidRPr="00CF6BD8">
        <w:rPr>
          <w:iCs/>
          <w:color w:val="000000"/>
          <w:lang w:val="pt-BR"/>
        </w:rPr>
        <w:t>Quy định giá dịch vụ khám bệnh, chữa bệnh như sau:</w:t>
      </w:r>
    </w:p>
    <w:p w14:paraId="4BE5FDA5" w14:textId="77777777" w:rsidR="00ED2208" w:rsidRPr="00ED2208" w:rsidRDefault="00ED2208" w:rsidP="00ED2208">
      <w:pPr>
        <w:spacing w:before="60" w:line="276" w:lineRule="auto"/>
        <w:ind w:firstLine="720"/>
        <w:jc w:val="both"/>
        <w:rPr>
          <w:i/>
          <w:iCs/>
          <w:lang w:val="de-DE"/>
        </w:rPr>
      </w:pPr>
      <w:r w:rsidRPr="00ED2208">
        <w:rPr>
          <w:i/>
          <w:iCs/>
          <w:spacing w:val="4"/>
          <w:lang w:val="de-DE"/>
        </w:rPr>
        <w:t>1. Giá dịch vụ khám bệnh, chữa bệnh là số tiền phải trả cho mỗi dịch vụ khám bệnh, chữa bệnh hoặc theo trường hợp bệnh, bao gồm các yếu tố chi phí trực tiếp, tiền lương, chi phí chất lượng, chi phí quản lý và khấu hao tài sản cố định</w:t>
      </w:r>
      <w:r w:rsidRPr="00ED2208">
        <w:rPr>
          <w:i/>
          <w:iCs/>
          <w:lang w:val="de-DE"/>
        </w:rPr>
        <w:t>.</w:t>
      </w:r>
    </w:p>
    <w:p w14:paraId="5140894B" w14:textId="77777777" w:rsidR="00ED2208" w:rsidRPr="00ED2208" w:rsidRDefault="00ED2208" w:rsidP="00ED2208">
      <w:pPr>
        <w:spacing w:before="60" w:line="276" w:lineRule="auto"/>
        <w:ind w:firstLine="720"/>
        <w:jc w:val="both"/>
        <w:rPr>
          <w:i/>
          <w:iCs/>
          <w:lang w:val="de-DE"/>
        </w:rPr>
      </w:pPr>
      <w:r w:rsidRPr="00ED2208">
        <w:rPr>
          <w:i/>
          <w:iCs/>
          <w:lang w:val="de-DE"/>
        </w:rPr>
        <w:t>2. Việc xây dựng giá dịch vụ khám bệnh, chữa bệnh thực hiện theo quy định của pháp luật về giá, trong đó:</w:t>
      </w:r>
    </w:p>
    <w:p w14:paraId="33DFE0BB" w14:textId="77777777" w:rsidR="00ED2208" w:rsidRPr="00ED2208" w:rsidRDefault="00ED2208" w:rsidP="00ED2208">
      <w:pPr>
        <w:spacing w:before="60" w:line="276" w:lineRule="auto"/>
        <w:ind w:firstLine="720"/>
        <w:jc w:val="both"/>
        <w:rPr>
          <w:i/>
          <w:iCs/>
          <w:lang w:val="de-DE"/>
        </w:rPr>
      </w:pPr>
      <w:r w:rsidRPr="00ED2208">
        <w:rPr>
          <w:i/>
          <w:iCs/>
          <w:lang w:val="de-DE"/>
        </w:rPr>
        <w:t xml:space="preserve">a) </w:t>
      </w:r>
      <w:r w:rsidRPr="00ED2208">
        <w:rPr>
          <w:bCs/>
          <w:i/>
          <w:lang w:val="de-DE"/>
        </w:rPr>
        <w:t>Bộ trưởng Bộ Y tế</w:t>
      </w:r>
      <w:r w:rsidRPr="00ED2208">
        <w:rPr>
          <w:i/>
          <w:iCs/>
          <w:lang w:val="de-DE"/>
        </w:rPr>
        <w:t xml:space="preserve"> quy định giá dịch vụ khám bệnh, chữa bệnh đối với cơ sở khám bệnh, chữa bệnh trên phạm vi toàn quốc và khung giá dịch vụ khám bệnh, chữa bệnh theo yêu cầu;</w:t>
      </w:r>
    </w:p>
    <w:p w14:paraId="2EBD41A6" w14:textId="77777777" w:rsidR="00ED2208" w:rsidRPr="00ED2208" w:rsidRDefault="00ED2208" w:rsidP="00ED2208">
      <w:pPr>
        <w:spacing w:before="60" w:line="276" w:lineRule="auto"/>
        <w:ind w:firstLine="720"/>
        <w:jc w:val="both"/>
        <w:rPr>
          <w:i/>
          <w:iCs/>
          <w:lang w:val="de-DE"/>
        </w:rPr>
      </w:pPr>
      <w:r w:rsidRPr="00ED2208">
        <w:rPr>
          <w:i/>
          <w:iCs/>
          <w:lang w:val="de-DE"/>
        </w:rPr>
        <w:t>b) Cơ sở khám bệnh, chữa bệnh của Nhà nước quyết định mức giá cụ thể đối với dịch vụ khám bệnh, chữa bệnh theo yêu cầu của cơ sở</w:t>
      </w:r>
    </w:p>
    <w:p w14:paraId="2D8C3D5F" w14:textId="77777777" w:rsidR="00ED2208" w:rsidRPr="00ED2208" w:rsidRDefault="00ED2208" w:rsidP="00ED2208">
      <w:pPr>
        <w:spacing w:before="60" w:line="276" w:lineRule="auto"/>
        <w:ind w:firstLine="720"/>
        <w:jc w:val="both"/>
        <w:rPr>
          <w:i/>
          <w:iCs/>
          <w:lang w:val="de-DE"/>
        </w:rPr>
      </w:pPr>
      <w:r w:rsidRPr="00ED2208">
        <w:rPr>
          <w:i/>
          <w:iCs/>
          <w:lang w:val="de-DE"/>
        </w:rPr>
        <w:t>c) Cơ sở khám bệnh, chữa bệnh tư nhân được quyền quyết định giá dịch vụ khám bệnh, chữa bệnh.</w:t>
      </w:r>
    </w:p>
    <w:p w14:paraId="21924A70" w14:textId="060DC27D" w:rsidR="00CF6BD8" w:rsidRPr="00CF6BD8" w:rsidRDefault="00CF6BD8"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b)</w:t>
      </w:r>
      <w:r w:rsidRPr="00CF6BD8">
        <w:rPr>
          <w:i/>
          <w:iCs/>
          <w:color w:val="000000"/>
          <w:sz w:val="28"/>
          <w:szCs w:val="28"/>
          <w:lang w:val="pt-BR"/>
        </w:rPr>
        <w:t xml:space="preserve"> Phương án 2: </w:t>
      </w:r>
    </w:p>
    <w:p w14:paraId="043E6729" w14:textId="77777777" w:rsidR="00CF6BD8" w:rsidRPr="006809FF" w:rsidRDefault="00CF6BD8" w:rsidP="00D41E2F">
      <w:pPr>
        <w:widowControl w:val="0"/>
        <w:tabs>
          <w:tab w:val="left" w:pos="1024"/>
        </w:tabs>
        <w:autoSpaceDE w:val="0"/>
        <w:autoSpaceDN w:val="0"/>
        <w:spacing w:line="300" w:lineRule="auto"/>
        <w:ind w:firstLine="720"/>
        <w:jc w:val="both"/>
        <w:rPr>
          <w:color w:val="000000" w:themeColor="text1"/>
          <w:lang w:val="de-DE"/>
        </w:rPr>
      </w:pPr>
      <w:r w:rsidRPr="006809FF">
        <w:rPr>
          <w:color w:val="000000" w:themeColor="text1"/>
          <w:lang w:val="de-DE"/>
        </w:rPr>
        <w:t>Giữ nguyên như quy định hiện hành là Bộ Y tế quy định khung giá dịch vụ khám bệnh, chữa bệnh và các bộ, ngành, địa phương quy định giá cụ thể đối với các cơ sở khám bệnh, chữa bệnh thuộc quyền quản lý.</w:t>
      </w:r>
    </w:p>
    <w:p w14:paraId="253AB89A" w14:textId="6623643A" w:rsidR="00B03AFA" w:rsidRPr="00760DE2" w:rsidRDefault="00760DE2" w:rsidP="00D41E2F">
      <w:pPr>
        <w:pStyle w:val="NormalWeb"/>
        <w:shd w:val="clear" w:color="auto" w:fill="FFFFFF"/>
        <w:spacing w:before="0" w:beforeAutospacing="0" w:after="0" w:afterAutospacing="0" w:line="300" w:lineRule="auto"/>
        <w:ind w:firstLine="720"/>
        <w:jc w:val="both"/>
        <w:outlineLvl w:val="2"/>
        <w:rPr>
          <w:b/>
          <w:i/>
          <w:color w:val="000000"/>
          <w:sz w:val="28"/>
          <w:szCs w:val="28"/>
          <w:lang w:val="pt-BR"/>
        </w:rPr>
      </w:pPr>
      <w:r>
        <w:rPr>
          <w:b/>
          <w:i/>
          <w:color w:val="000000"/>
          <w:sz w:val="28"/>
          <w:szCs w:val="28"/>
          <w:lang w:val="pt-BR"/>
        </w:rPr>
        <w:lastRenderedPageBreak/>
        <w:t>2</w:t>
      </w:r>
      <w:r w:rsidR="00B03AFA" w:rsidRPr="00760DE2">
        <w:rPr>
          <w:b/>
          <w:i/>
          <w:color w:val="000000"/>
          <w:sz w:val="28"/>
          <w:szCs w:val="28"/>
          <w:lang w:val="pt-BR"/>
        </w:rPr>
        <w:t>.1</w:t>
      </w:r>
      <w:r w:rsidR="00D41E2F">
        <w:rPr>
          <w:b/>
          <w:i/>
          <w:color w:val="000000"/>
          <w:sz w:val="28"/>
          <w:szCs w:val="28"/>
          <w:lang w:val="pt-BR"/>
        </w:rPr>
        <w:t>5</w:t>
      </w:r>
      <w:r w:rsidR="00B03AFA" w:rsidRPr="00760DE2">
        <w:rPr>
          <w:b/>
          <w:i/>
          <w:color w:val="000000"/>
          <w:sz w:val="28"/>
          <w:szCs w:val="28"/>
          <w:lang w:val="pt-BR"/>
        </w:rPr>
        <w:t>. Quy định về sử dụng sản phẩm điều trị suy dinh dưỡng</w:t>
      </w:r>
    </w:p>
    <w:p w14:paraId="7D4E40B0" w14:textId="77777777" w:rsidR="008649FF" w:rsidRDefault="00CF6BD8" w:rsidP="008649F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a)</w:t>
      </w:r>
      <w:r w:rsidRPr="00CF6BD8">
        <w:rPr>
          <w:i/>
          <w:iCs/>
          <w:color w:val="000000"/>
          <w:sz w:val="28"/>
          <w:szCs w:val="28"/>
          <w:lang w:val="pt-BR"/>
        </w:rPr>
        <w:t xml:space="preserve"> Phương án 1: </w:t>
      </w:r>
      <w:bookmarkStart w:id="7" w:name="_Hlk67998671"/>
    </w:p>
    <w:p w14:paraId="7E90BA1C" w14:textId="53E11778" w:rsidR="008649FF" w:rsidRPr="00DC502E" w:rsidRDefault="008649FF" w:rsidP="008649FF">
      <w:pPr>
        <w:pStyle w:val="NormalWeb"/>
        <w:shd w:val="clear" w:color="auto" w:fill="FFFFFF"/>
        <w:spacing w:before="0" w:beforeAutospacing="0" w:after="0" w:afterAutospacing="0" w:line="300" w:lineRule="auto"/>
        <w:ind w:firstLine="720"/>
        <w:jc w:val="both"/>
        <w:outlineLvl w:val="3"/>
        <w:rPr>
          <w:b/>
          <w:i/>
          <w:color w:val="000000"/>
          <w:sz w:val="28"/>
          <w:szCs w:val="28"/>
          <w:lang w:val="pt-BR"/>
        </w:rPr>
      </w:pPr>
      <w:r w:rsidRPr="00DC502E">
        <w:rPr>
          <w:color w:val="000000"/>
          <w:sz w:val="28"/>
          <w:szCs w:val="28"/>
          <w:lang w:val="pt-BR"/>
        </w:rPr>
        <w:t xml:space="preserve">Đưa quy định về sản phẩm chuyên biệt điều trị suy dinh dưỡng cấp tính cho trẻ em vào dự thảo Luật khám bệnh, chữa bệnh (sửa đổi), từ đó </w:t>
      </w:r>
      <w:r w:rsidRPr="00DC502E">
        <w:rPr>
          <w:b/>
          <w:i/>
          <w:color w:val="000000"/>
          <w:sz w:val="28"/>
          <w:szCs w:val="28"/>
          <w:lang w:val="pt-BR"/>
        </w:rPr>
        <w:t>cho phép kê đơn đối với sản phẩm chuyên biệt điều trị suy dinh dưỡng cấp tính nặng và đưa sản phẩm chuyên biệt điều trị suy dinh dưỡng cấp tính nặng vào danh mục bảo hiểm y tế chi trả, coi đây là sản phẩm tương đương thuốc điều trị.</w:t>
      </w:r>
    </w:p>
    <w:bookmarkEnd w:id="7"/>
    <w:p w14:paraId="284D3F40" w14:textId="32B99B10" w:rsidR="00CF6BD8" w:rsidRPr="00CF6BD8" w:rsidRDefault="00CF6BD8"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b)</w:t>
      </w:r>
      <w:r w:rsidRPr="00CF6BD8">
        <w:rPr>
          <w:i/>
          <w:iCs/>
          <w:color w:val="000000"/>
          <w:sz w:val="28"/>
          <w:szCs w:val="28"/>
          <w:lang w:val="pt-BR"/>
        </w:rPr>
        <w:t xml:space="preserve"> Phương án 2: </w:t>
      </w:r>
    </w:p>
    <w:p w14:paraId="3680343F" w14:textId="0ADAB6B4" w:rsidR="00CF6BD8" w:rsidRDefault="00CF6BD8" w:rsidP="00D41E2F">
      <w:pPr>
        <w:widowControl w:val="0"/>
        <w:tabs>
          <w:tab w:val="left" w:pos="1024"/>
        </w:tabs>
        <w:autoSpaceDE w:val="0"/>
        <w:autoSpaceDN w:val="0"/>
        <w:spacing w:line="300" w:lineRule="auto"/>
        <w:ind w:firstLine="720"/>
        <w:jc w:val="both"/>
        <w:rPr>
          <w:color w:val="000000" w:themeColor="text1"/>
          <w:lang w:val="pt-BR"/>
        </w:rPr>
      </w:pPr>
      <w:r w:rsidRPr="00421004">
        <w:rPr>
          <w:color w:val="000000" w:themeColor="text1"/>
          <w:spacing w:val="6"/>
          <w:lang w:val="pt-BR"/>
        </w:rPr>
        <w:t>Giữ nguyên như quy định hiện hành là không quy định về vấn đề này trong Luật</w:t>
      </w:r>
      <w:r w:rsidRPr="00CF6BD8">
        <w:rPr>
          <w:color w:val="000000" w:themeColor="text1"/>
          <w:lang w:val="pt-BR"/>
        </w:rPr>
        <w:t>.</w:t>
      </w:r>
    </w:p>
    <w:p w14:paraId="1B00639B" w14:textId="77777777" w:rsidR="00D7734F" w:rsidRPr="00002D3B" w:rsidRDefault="00D7734F" w:rsidP="00D41E2F">
      <w:pPr>
        <w:pStyle w:val="Heading1"/>
        <w:spacing w:before="0" w:line="300" w:lineRule="auto"/>
        <w:jc w:val="center"/>
        <w:rPr>
          <w:rFonts w:ascii="Times New Roman" w:hAnsi="Times New Roman" w:cs="Times New Roman"/>
          <w:b/>
          <w:color w:val="auto"/>
          <w:sz w:val="28"/>
          <w:szCs w:val="28"/>
          <w:lang w:val="pt-BR"/>
        </w:rPr>
      </w:pPr>
      <w:r w:rsidRPr="00002D3B">
        <w:rPr>
          <w:rFonts w:ascii="Times New Roman" w:hAnsi="Times New Roman" w:cs="Times New Roman"/>
          <w:b/>
          <w:color w:val="auto"/>
          <w:sz w:val="28"/>
          <w:szCs w:val="28"/>
          <w:lang w:val="pt-BR"/>
        </w:rPr>
        <w:t>Phần 2</w:t>
      </w:r>
      <w:r w:rsidRPr="00002D3B">
        <w:rPr>
          <w:rFonts w:ascii="Times New Roman" w:hAnsi="Times New Roman" w:cs="Times New Roman"/>
          <w:b/>
          <w:color w:val="auto"/>
          <w:sz w:val="28"/>
          <w:szCs w:val="28"/>
          <w:lang w:val="pt-BR"/>
        </w:rPr>
        <w:br/>
        <w:t xml:space="preserve">ĐÁNH GIÁ TÁC ĐỘNG CỦA CHÍNH SÁCH </w:t>
      </w:r>
      <w:r w:rsidRPr="00002D3B">
        <w:rPr>
          <w:rFonts w:ascii="Times New Roman" w:hAnsi="Times New Roman" w:cs="Times New Roman"/>
          <w:b/>
          <w:color w:val="auto"/>
          <w:sz w:val="28"/>
          <w:szCs w:val="28"/>
          <w:lang w:val="pt-BR"/>
        </w:rPr>
        <w:br/>
        <w:t>TRONG DỰ ÁN LUẬT KHÁM BỆNH, CHỮA BỆNH (SỬA ĐỔI)</w:t>
      </w:r>
    </w:p>
    <w:p w14:paraId="78FA030D" w14:textId="77777777" w:rsidR="00D7734F" w:rsidRPr="00002D3B" w:rsidRDefault="00D7734F" w:rsidP="00D41E2F">
      <w:pPr>
        <w:spacing w:line="300" w:lineRule="auto"/>
        <w:jc w:val="center"/>
        <w:rPr>
          <w:lang w:val="pt-BR"/>
        </w:rPr>
      </w:pPr>
    </w:p>
    <w:p w14:paraId="2A541072" w14:textId="52F833EE" w:rsidR="00D7734F" w:rsidRPr="00002D3B" w:rsidRDefault="00D7734F" w:rsidP="00D41E2F">
      <w:pPr>
        <w:pStyle w:val="Heading1"/>
        <w:spacing w:before="0" w:line="300" w:lineRule="auto"/>
        <w:jc w:val="center"/>
        <w:rPr>
          <w:rFonts w:ascii="Times New Roman" w:hAnsi="Times New Roman" w:cs="Times New Roman"/>
          <w:b/>
          <w:bCs/>
          <w:iCs/>
          <w:color w:val="auto"/>
          <w:sz w:val="28"/>
          <w:szCs w:val="28"/>
          <w:lang w:val="pt-BR"/>
        </w:rPr>
      </w:pPr>
      <w:r w:rsidRPr="00002D3B">
        <w:rPr>
          <w:rFonts w:ascii="Times New Roman" w:hAnsi="Times New Roman" w:cs="Times New Roman"/>
          <w:b/>
          <w:bCs/>
          <w:color w:val="auto"/>
          <w:sz w:val="28"/>
          <w:szCs w:val="28"/>
          <w:lang w:val="pt-BR"/>
        </w:rPr>
        <w:t>Mục 1</w:t>
      </w:r>
      <w:r w:rsidRPr="00002D3B">
        <w:rPr>
          <w:rFonts w:ascii="Times New Roman" w:hAnsi="Times New Roman" w:cs="Times New Roman"/>
          <w:b/>
          <w:bCs/>
          <w:color w:val="auto"/>
          <w:sz w:val="28"/>
          <w:szCs w:val="28"/>
          <w:lang w:val="pt-BR"/>
        </w:rPr>
        <w:br/>
      </w:r>
      <w:r w:rsidRPr="00002D3B">
        <w:rPr>
          <w:rFonts w:ascii="Times New Roman" w:hAnsi="Times New Roman" w:cs="Times New Roman"/>
          <w:b/>
          <w:bCs/>
          <w:iCs/>
          <w:color w:val="auto"/>
          <w:sz w:val="28"/>
          <w:szCs w:val="28"/>
          <w:lang w:val="pt-BR"/>
        </w:rPr>
        <w:t xml:space="preserve">ĐÁNH GIÁ ĐỐI VỚI CHÍNH SÁCH 1: QUY ĐỊNH CHỨC DANH CHUYÊN MÔN PHẢI CÓ </w:t>
      </w:r>
      <w:r w:rsidR="00B404D2">
        <w:rPr>
          <w:rFonts w:ascii="Times New Roman" w:hAnsi="Times New Roman" w:cs="Times New Roman"/>
          <w:b/>
          <w:bCs/>
          <w:iCs/>
          <w:color w:val="auto"/>
          <w:sz w:val="28"/>
          <w:szCs w:val="28"/>
          <w:lang w:val="pt-BR"/>
        </w:rPr>
        <w:t>GIẤY PHÉP HÀNH NGHỀ</w:t>
      </w:r>
    </w:p>
    <w:p w14:paraId="7607AFAA" w14:textId="77777777" w:rsidR="00D7734F" w:rsidRPr="00002D3B" w:rsidRDefault="00D7734F" w:rsidP="00D41E2F">
      <w:pPr>
        <w:pStyle w:val="NormalWeb"/>
        <w:shd w:val="clear" w:color="auto" w:fill="FFFFFF"/>
        <w:tabs>
          <w:tab w:val="left" w:pos="1537"/>
        </w:tabs>
        <w:spacing w:before="0" w:beforeAutospacing="0" w:after="0" w:afterAutospacing="0" w:line="300" w:lineRule="auto"/>
        <w:ind w:firstLine="720"/>
        <w:jc w:val="both"/>
        <w:rPr>
          <w:b/>
          <w:iCs/>
          <w:color w:val="000000"/>
          <w:sz w:val="28"/>
          <w:szCs w:val="28"/>
          <w:lang w:val="pt-BR"/>
        </w:rPr>
      </w:pPr>
    </w:p>
    <w:p w14:paraId="1FEB0D30" w14:textId="77777777" w:rsidR="00D7734F" w:rsidRPr="00002D3B" w:rsidRDefault="00D7734F" w:rsidP="00D41E2F">
      <w:pPr>
        <w:pStyle w:val="NormalWeb"/>
        <w:shd w:val="clear" w:color="auto" w:fill="FFFFFF"/>
        <w:spacing w:before="0" w:beforeAutospacing="0" w:after="0" w:afterAutospacing="0" w:line="300" w:lineRule="auto"/>
        <w:ind w:firstLine="720"/>
        <w:jc w:val="both"/>
        <w:outlineLvl w:val="0"/>
        <w:rPr>
          <w:b/>
          <w:color w:val="000000"/>
          <w:sz w:val="28"/>
          <w:szCs w:val="28"/>
          <w:lang w:val="pt-BR"/>
        </w:rPr>
      </w:pPr>
      <w:r w:rsidRPr="00002D3B">
        <w:rPr>
          <w:b/>
          <w:color w:val="000000"/>
          <w:sz w:val="28"/>
          <w:szCs w:val="28"/>
          <w:lang w:val="pt-BR"/>
        </w:rPr>
        <w:t>I. XÁC ĐỊNH VẤN ĐỀ BẤT CẬP</w:t>
      </w:r>
    </w:p>
    <w:p w14:paraId="1765AACE" w14:textId="52F83634" w:rsidR="00D7734F" w:rsidRPr="00002D3B" w:rsidRDefault="00D7734F" w:rsidP="00D41E2F">
      <w:pPr>
        <w:tabs>
          <w:tab w:val="left" w:pos="990"/>
        </w:tabs>
        <w:spacing w:line="300" w:lineRule="auto"/>
        <w:ind w:firstLine="720"/>
        <w:jc w:val="both"/>
        <w:rPr>
          <w:lang w:val="pt-BR"/>
        </w:rPr>
      </w:pPr>
      <w:r w:rsidRPr="00002D3B">
        <w:rPr>
          <w:color w:val="000000"/>
          <w:lang w:val="pt-BR"/>
        </w:rPr>
        <w:t xml:space="preserve">Tính đến nay, sau hơn </w:t>
      </w:r>
      <w:r w:rsidR="00770611">
        <w:rPr>
          <w:color w:val="000000"/>
          <w:lang w:val="pt-BR"/>
        </w:rPr>
        <w:t>11</w:t>
      </w:r>
      <w:r w:rsidRPr="00002D3B">
        <w:rPr>
          <w:color w:val="000000"/>
          <w:lang w:val="pt-BR"/>
        </w:rPr>
        <w:t xml:space="preserve"> năm thực hiện, các cơ quan quản lý nhà nước đã thực hiện việc cấp c</w:t>
      </w:r>
      <w:r w:rsidRPr="00D7734F">
        <w:rPr>
          <w:color w:val="000000"/>
          <w:lang w:val="pt-BR"/>
        </w:rPr>
        <w:t xml:space="preserve">hứng chỉ hành nghề cho </w:t>
      </w:r>
      <w:r w:rsidR="0002324D" w:rsidRPr="00826D28">
        <w:rPr>
          <w:color w:val="000000"/>
          <w:lang w:val="pt-BR"/>
        </w:rPr>
        <w:t>444.738</w:t>
      </w:r>
      <w:r w:rsidRPr="00D7734F">
        <w:rPr>
          <w:color w:val="000000"/>
          <w:lang w:val="pt-BR"/>
        </w:rPr>
        <w:t xml:space="preserve"> trường hợp, trong đó 80.143 bác sỹ; 55.821 y sỹ; 142.330 điều dưỡng, số lượng còn lại là các đối tượng khác gồm: hộ sinh, kỹ thuật viên, lương y, người có bài thuốc gia truyền, phương pháp chữa bệnh gia truyền và các đối tượng khác.</w:t>
      </w:r>
    </w:p>
    <w:p w14:paraId="48F6B21F" w14:textId="77777777" w:rsidR="006046E2" w:rsidRDefault="00D7734F" w:rsidP="006046E2">
      <w:pPr>
        <w:tabs>
          <w:tab w:val="right" w:pos="7920"/>
        </w:tabs>
        <w:spacing w:line="300" w:lineRule="auto"/>
        <w:ind w:firstLine="720"/>
        <w:jc w:val="both"/>
        <w:rPr>
          <w:lang w:val="pt-BR"/>
        </w:rPr>
      </w:pPr>
      <w:r w:rsidRPr="00002D3B">
        <w:rPr>
          <w:lang w:val="pt-BR"/>
        </w:rPr>
        <w:t>Tuy nhiên có một số khó khăn, bất cập liên quan đến đối tượng phải cấp chứng chỉ hành nghề theo quy định của Luật khám bệnh, chữa bệnh như sau:</w:t>
      </w:r>
    </w:p>
    <w:p w14:paraId="72600D43" w14:textId="3B1C267B" w:rsidR="006046E2" w:rsidRPr="006046E2" w:rsidRDefault="006046E2" w:rsidP="006046E2">
      <w:pPr>
        <w:tabs>
          <w:tab w:val="right" w:pos="7920"/>
        </w:tabs>
        <w:spacing w:line="300" w:lineRule="auto"/>
        <w:ind w:firstLine="720"/>
        <w:jc w:val="both"/>
        <w:rPr>
          <w:lang w:val="pt-BR"/>
        </w:rPr>
      </w:pPr>
      <w:r w:rsidRPr="00826D28">
        <w:rPr>
          <w:lang w:val="pt-BR"/>
        </w:rPr>
        <w:t xml:space="preserve">- Về đối tượng được cấp chứng chỉ hành nghề: </w:t>
      </w:r>
      <w:r w:rsidRPr="00826D28">
        <w:rPr>
          <w:bCs/>
          <w:lang w:val="pt-BR"/>
        </w:rPr>
        <w:t>Luật khám bệnh, chữa bệnh 2009 chỉ cấp chứng chỉ hành nghề cho 06 loại đối tượng, quy định này chưa bao phủ hết các đối tượng tham gia hoạt động khám bệnh, chữa bệnh trong thực tế gây khó khăn cơ sở khám bệnh, chữa bệnh trong quá trình tổ chức thực hiện khám bệnh, chữa bệnh và thanh quyết toán bảo hiểm y tế.</w:t>
      </w:r>
    </w:p>
    <w:p w14:paraId="351870CC" w14:textId="77777777" w:rsidR="00D7734F" w:rsidRPr="00002D3B" w:rsidRDefault="00D7734F" w:rsidP="00D41E2F">
      <w:pPr>
        <w:tabs>
          <w:tab w:val="right" w:pos="7920"/>
        </w:tabs>
        <w:spacing w:line="300" w:lineRule="auto"/>
        <w:ind w:firstLine="720"/>
        <w:jc w:val="both"/>
        <w:rPr>
          <w:lang w:val="pt-BR"/>
        </w:rPr>
      </w:pPr>
      <w:r w:rsidRPr="00002D3B">
        <w:rPr>
          <w:lang w:val="pt-BR"/>
        </w:rPr>
        <w:t xml:space="preserve">- Các quy định về người xin cấp chứng chỉ hành nghề hiện nay chưa bao quát hết các chức danh chuyên môn tham gia trong quá trình khám chữa bệnh, bao gồm cả lực lượng quân y. Hiện nay một số chức danh đã làm trong cơ sở khám chữa bệnh nhưng chưa được cấp phép là </w:t>
      </w:r>
      <w:r w:rsidRPr="00002D3B">
        <w:rPr>
          <w:b/>
          <w:lang w:val="pt-BR"/>
        </w:rPr>
        <w:t xml:space="preserve">cử nhân tâm lý, cử nhân tâm lý lâm sàng, cử nhân xạ trị, thư ký y khoa, nhân viên y tế học đường, cử nhân </w:t>
      </w:r>
      <w:r w:rsidRPr="00002D3B">
        <w:rPr>
          <w:b/>
          <w:lang w:val="pt-BR"/>
        </w:rPr>
        <w:lastRenderedPageBreak/>
        <w:t xml:space="preserve">dinh dưỡng, kỹ sư sinh học, kỹ sư hóa học. </w:t>
      </w:r>
      <w:r w:rsidRPr="00002D3B">
        <w:rPr>
          <w:lang w:val="pt-BR"/>
        </w:rPr>
        <w:t>Trong thời gian tới, dự kiến có thêm chức danh chuyên môn như cử nhân khúc xạ, chỉnh quang viên, kỹ thuật viên khúc xạ nên Luật cũng cần mở rộng bổ sung quy định cấp chứng chỉ hành nghề cho các nhóm đối tượng này.</w:t>
      </w:r>
    </w:p>
    <w:p w14:paraId="05AC040D" w14:textId="2D86E721" w:rsidR="00D7734F" w:rsidRPr="00002D3B" w:rsidRDefault="00D7734F" w:rsidP="00D41E2F">
      <w:pPr>
        <w:tabs>
          <w:tab w:val="right" w:pos="7920"/>
        </w:tabs>
        <w:spacing w:line="300" w:lineRule="auto"/>
        <w:ind w:firstLine="720"/>
        <w:jc w:val="both"/>
        <w:rPr>
          <w:lang w:val="pt-BR"/>
        </w:rPr>
      </w:pPr>
      <w:r w:rsidRPr="00002D3B">
        <w:rPr>
          <w:b/>
          <w:lang w:val="pt-BR"/>
        </w:rPr>
        <w:t>- Người hành nghề tại các cơ sở dự phòng</w:t>
      </w:r>
      <w:r w:rsidRPr="00002D3B">
        <w:rPr>
          <w:lang w:val="pt-BR"/>
        </w:rPr>
        <w:t>: Theo quy định những người không làm trong các cơ sở được cấp phép hoạt động khám bệnh, chữa bệnh thì không được cấp chứng chỉ hành nghề. Do những quy định của Luật nên một số chức danh chuyên môn như bác sỹ đa khoa, bác sĩ y học dự phòng, kỹ thuật viên trong các cơ sở dự phòng mặc dù</w:t>
      </w:r>
      <w:r w:rsidR="00467D15">
        <w:rPr>
          <w:lang w:val="pt-BR"/>
        </w:rPr>
        <w:t xml:space="preserve"> </w:t>
      </w:r>
      <w:r w:rsidRPr="00002D3B">
        <w:rPr>
          <w:lang w:val="pt-BR"/>
        </w:rPr>
        <w:t>có tham gia khám nghĩa vụ quân sự, khám sức khỏe định kỳ trong trường học, khám sàng lọc, khám điều trị bệnh nghề nghiệp, điều trị trong các chương trình can thiệp dự phòng cộng đồng hoặc ở các cơ sở có phòng khám nhưng không được cấp chứng chỉ hành nghề. Vì vậy cũng cần xem xét lại sự thống nhất của hệ thống văn bản quy phạm pháp luật, khi đã quy định chức năng nhiệm vụ của các cơ sở dự phòng có khám và điều trị người bệnh thì người hành nghề tại các cơ sở này cũng cũng phải được cấp giấy phép hành nghề. Tuy nhiên, khi cấp phép cho người hành nghề tại các cơ sở dự phòng, nhiều ý kiến cho rằng cũng phải xem xét đến phạm vi hành nghề phải tương thích với chức năng nhiệm vụ của cơ sở họ đang làm viêc.</w:t>
      </w:r>
    </w:p>
    <w:p w14:paraId="33241435" w14:textId="50229919" w:rsidR="00D7734F" w:rsidRDefault="00D7734F" w:rsidP="00467D15">
      <w:pPr>
        <w:tabs>
          <w:tab w:val="right" w:pos="7920"/>
        </w:tabs>
        <w:spacing w:line="281" w:lineRule="auto"/>
        <w:ind w:firstLine="720"/>
        <w:jc w:val="both"/>
        <w:rPr>
          <w:lang w:val="pt-BR"/>
        </w:rPr>
      </w:pPr>
      <w:r w:rsidRPr="00002D3B">
        <w:rPr>
          <w:lang w:val="pt-BR"/>
        </w:rPr>
        <w:t>Một số chức danh khác: Lương y là một trong những đối tượng được Luật quy đinh hành nghề phải có chứng chỉ. Tuy nhiên, điều kiện công nhận lương y cũng còn chưa rõ ràng.</w:t>
      </w:r>
      <w:r w:rsidR="00F14279">
        <w:rPr>
          <w:lang w:val="pt-BR"/>
        </w:rPr>
        <w:t xml:space="preserve"> </w:t>
      </w:r>
      <w:r w:rsidRPr="00002D3B">
        <w:rPr>
          <w:lang w:val="pt-BR"/>
        </w:rPr>
        <w:t>Ví dụ như quy định để xác định tính ứng dụng của các bài thuốc gia truyền, quy định về kiểm tra kiến thức y học cổ truyền…. Bên cạnh thủ tục công nhận phức tạp, lệ phí xin cấp phép cao (5,7 triệu đồng) nên không khuyến khích được người hàng nghề đăng ký cấp phép. Đa số người hành nghề y học cổ truyền gia truyền hành nghề chui gây khó khăn cho công tác theo dõi, quản lý hành nghề. Trung ương Hội Đông Y Việt Nam cũng có đề xuất giải pháp xây dựng thông tư về thử nghiệm bài thuốc và đưa chương trình đào tạo lương y vào là chương trình chính thức tại các trường trung học, cao đẳng. Cô đỡ thôn bản, nhân viên cấp cứu ngoại viện cũng có can thiệp trực tiếp đến người bệnh cũng cần xem xét để cấp phép. Riêng với chức danh nhân viên y tế thôn bản, một số ý kiến của các cơ quan quản lý đề xuất nên cấp chứng chỉ hành nghề. Nhưng qua thăm dò ý kiến hầu hết đều cho rằng vì tính chất không ổn định lâu dài khi hành nghề và dịch vụ họ cung cấp chủ yếu là tuyên truyền, dự phòng nên không cần thiết cấp cho nhân viên y tế thôn bản.</w:t>
      </w:r>
    </w:p>
    <w:p w14:paraId="56C5FDC1" w14:textId="14479C3B" w:rsidR="006046E2" w:rsidRPr="00002D3B" w:rsidRDefault="006046E2" w:rsidP="00467D15">
      <w:pPr>
        <w:tabs>
          <w:tab w:val="right" w:pos="7920"/>
        </w:tabs>
        <w:spacing w:line="281" w:lineRule="auto"/>
        <w:ind w:firstLine="720"/>
        <w:jc w:val="both"/>
        <w:rPr>
          <w:lang w:val="pt-BR"/>
        </w:rPr>
      </w:pPr>
      <w:r w:rsidRPr="00826D28">
        <w:rPr>
          <w:color w:val="000000"/>
          <w:lang w:val="pt-BR"/>
        </w:rPr>
        <w:t xml:space="preserve">- Người tham gia hành nghề chưa tìm hiểu văn bản pháp luật liên quan đến lĩnh vực khám chữa bệnh mặc dù đã được tập huấn hướng dẫn do đó khi nộp thủ tục hồ sơ phải bổ sung nhiều lần dẫn đến việc chậm hoàn thành tiến độ </w:t>
      </w:r>
      <w:r w:rsidRPr="00826D28">
        <w:rPr>
          <w:color w:val="000000"/>
          <w:lang w:val="pt-BR"/>
        </w:rPr>
        <w:lastRenderedPageBreak/>
        <w:t>cấp chứng chỉ hành nghề (trong tổng số 482.209 hồ sơ đề nghị cấp chứng chỉ hành nghề có 40.778 hồ sơ phải bổ sung chiếm tỷ lệ 8,4 %)</w:t>
      </w:r>
      <w:r>
        <w:rPr>
          <w:color w:val="000000"/>
          <w:lang w:val="pt-BR"/>
        </w:rPr>
        <w:t>.</w:t>
      </w:r>
    </w:p>
    <w:p w14:paraId="0A27F28D" w14:textId="77777777" w:rsidR="00D7734F" w:rsidRPr="00D7734F" w:rsidRDefault="00D7734F" w:rsidP="00467D15">
      <w:pPr>
        <w:tabs>
          <w:tab w:val="right" w:pos="7920"/>
        </w:tabs>
        <w:spacing w:line="281" w:lineRule="auto"/>
        <w:ind w:firstLine="720"/>
        <w:jc w:val="both"/>
        <w:rPr>
          <w:lang w:val="pt-BR"/>
        </w:rPr>
      </w:pPr>
      <w:r w:rsidRPr="00002D3B">
        <w:rPr>
          <w:lang w:val="pt-BR"/>
        </w:rPr>
        <w:t>Qua rà soát thông lệ quốc tế cho thấy, hầu hết các nước chỉ quy định chức danh nghề nghiệp mà không quy định theo bằng cấp của đối tượng đề nghị cấp chứng chỉ hành nghề.</w:t>
      </w:r>
    </w:p>
    <w:p w14:paraId="3990AEAA" w14:textId="77777777" w:rsidR="00D7734F" w:rsidRPr="00002D3B" w:rsidRDefault="00D7734F" w:rsidP="00467D15">
      <w:pPr>
        <w:pStyle w:val="NormalWeb"/>
        <w:shd w:val="clear" w:color="auto" w:fill="FFFFFF"/>
        <w:spacing w:before="0" w:beforeAutospacing="0" w:after="0" w:afterAutospacing="0" w:line="281" w:lineRule="auto"/>
        <w:ind w:firstLine="720"/>
        <w:jc w:val="both"/>
        <w:outlineLvl w:val="0"/>
        <w:rPr>
          <w:b/>
          <w:color w:val="000000"/>
          <w:sz w:val="28"/>
          <w:szCs w:val="28"/>
          <w:lang w:val="pt-BR"/>
        </w:rPr>
      </w:pPr>
      <w:r w:rsidRPr="00002D3B">
        <w:rPr>
          <w:b/>
          <w:color w:val="000000"/>
          <w:sz w:val="28"/>
          <w:szCs w:val="28"/>
          <w:lang w:val="pt-BR"/>
        </w:rPr>
        <w:t>II. MỤC TIÊU GIẢI QUYẾT VẤN ĐỀ</w:t>
      </w:r>
    </w:p>
    <w:p w14:paraId="7E89865F" w14:textId="31F1FB59" w:rsidR="00D7734F" w:rsidRPr="00002D3B" w:rsidRDefault="00421004" w:rsidP="00467D15">
      <w:pPr>
        <w:spacing w:line="281" w:lineRule="auto"/>
        <w:ind w:firstLine="720"/>
        <w:jc w:val="both"/>
        <w:rPr>
          <w:color w:val="231F20"/>
          <w:lang w:val="pt-BR"/>
        </w:rPr>
      </w:pPr>
      <w:r w:rsidRPr="00C70EA1">
        <w:rPr>
          <w:lang w:val="vi-VN"/>
        </w:rPr>
        <w:t xml:space="preserve">Bảo đảm </w:t>
      </w:r>
      <w:r w:rsidR="00996565">
        <w:rPr>
          <w:lang w:val="en-GB"/>
        </w:rPr>
        <w:t xml:space="preserve">để tất cả các đối tượng hành nghề có hoạt động chuyên môn về khám bệnh, chữa bệnh </w:t>
      </w:r>
      <w:r w:rsidRPr="00C70EA1">
        <w:rPr>
          <w:lang w:val="vi-VN"/>
        </w:rPr>
        <w:t xml:space="preserve">tính </w:t>
      </w:r>
      <w:r w:rsidR="00996565">
        <w:rPr>
          <w:lang w:val="en-GB"/>
        </w:rPr>
        <w:t>được cấp giấy phép hành nghề, bảo đảm yêu cầu về đào tạo, trình độ chuyên môn và quản lý được người hành nghề</w:t>
      </w:r>
      <w:r w:rsidR="00D7734F" w:rsidRPr="00002D3B">
        <w:rPr>
          <w:color w:val="231F20"/>
          <w:lang w:val="pt-BR"/>
        </w:rPr>
        <w:t>.</w:t>
      </w:r>
    </w:p>
    <w:p w14:paraId="7CF4E9D0" w14:textId="77777777" w:rsidR="00D7734F" w:rsidRPr="00002D3B" w:rsidRDefault="00D7734F" w:rsidP="00467D15">
      <w:pPr>
        <w:pStyle w:val="NormalWeb"/>
        <w:shd w:val="clear" w:color="auto" w:fill="FFFFFF"/>
        <w:spacing w:before="0" w:beforeAutospacing="0" w:after="0" w:afterAutospacing="0" w:line="281" w:lineRule="auto"/>
        <w:ind w:firstLine="720"/>
        <w:jc w:val="both"/>
        <w:outlineLvl w:val="0"/>
        <w:rPr>
          <w:b/>
          <w:color w:val="000000"/>
          <w:sz w:val="28"/>
          <w:szCs w:val="28"/>
          <w:lang w:val="pt-BR"/>
        </w:rPr>
      </w:pPr>
      <w:r w:rsidRPr="00002D3B">
        <w:rPr>
          <w:b/>
          <w:color w:val="000000"/>
          <w:sz w:val="28"/>
          <w:szCs w:val="28"/>
          <w:lang w:val="pt-BR"/>
        </w:rPr>
        <w:t>III. CÁC GIẢI PHÁP ĐỂ GIẢI QUYẾT VẤN ĐỀ</w:t>
      </w:r>
    </w:p>
    <w:p w14:paraId="5ABAC1C7" w14:textId="19807009" w:rsidR="00D7734F" w:rsidRPr="00002D3B" w:rsidRDefault="00D7734F" w:rsidP="00467D15">
      <w:pPr>
        <w:pStyle w:val="NormalWeb"/>
        <w:shd w:val="clear" w:color="auto" w:fill="FFFFFF"/>
        <w:spacing w:before="0" w:beforeAutospacing="0" w:after="0" w:afterAutospacing="0" w:line="281" w:lineRule="auto"/>
        <w:ind w:firstLine="720"/>
        <w:jc w:val="both"/>
        <w:rPr>
          <w:color w:val="000000"/>
          <w:sz w:val="28"/>
          <w:szCs w:val="28"/>
          <w:lang w:val="pt-BR"/>
        </w:rPr>
      </w:pPr>
      <w:r w:rsidRPr="00002D3B">
        <w:rPr>
          <w:color w:val="231F20"/>
          <w:sz w:val="28"/>
          <w:szCs w:val="28"/>
          <w:lang w:val="pt-BR"/>
        </w:rPr>
        <w:t>Để khắc phục được vấn đề bất cập nêu trên, có 0</w:t>
      </w:r>
      <w:r w:rsidR="0085071A">
        <w:rPr>
          <w:color w:val="231F20"/>
          <w:sz w:val="28"/>
          <w:szCs w:val="28"/>
          <w:lang w:val="pt-BR"/>
        </w:rPr>
        <w:t>2</w:t>
      </w:r>
      <w:r w:rsidRPr="00002D3B">
        <w:rPr>
          <w:color w:val="000000"/>
          <w:sz w:val="28"/>
          <w:szCs w:val="28"/>
          <w:lang w:val="pt-BR"/>
        </w:rPr>
        <w:t xml:space="preserve"> phương án được đề xuất giả định để giải quyết vấn đề.</w:t>
      </w:r>
    </w:p>
    <w:p w14:paraId="181272D9" w14:textId="77777777" w:rsidR="00A3728F" w:rsidRPr="00002D3B" w:rsidRDefault="00A3728F" w:rsidP="00467D15">
      <w:pPr>
        <w:pStyle w:val="NormalWeb"/>
        <w:shd w:val="clear" w:color="auto" w:fill="FFFFFF"/>
        <w:spacing w:before="0" w:beforeAutospacing="0" w:after="0" w:afterAutospacing="0" w:line="281" w:lineRule="auto"/>
        <w:ind w:firstLine="720"/>
        <w:jc w:val="both"/>
        <w:outlineLvl w:val="1"/>
        <w:rPr>
          <w:b/>
          <w:color w:val="000000"/>
          <w:sz w:val="28"/>
          <w:szCs w:val="28"/>
          <w:lang w:val="pt-BR"/>
        </w:rPr>
      </w:pPr>
      <w:r w:rsidRPr="00002D3B">
        <w:rPr>
          <w:b/>
          <w:color w:val="000000"/>
          <w:sz w:val="28"/>
          <w:szCs w:val="28"/>
          <w:lang w:val="pt-BR"/>
        </w:rPr>
        <w:t xml:space="preserve">1. Phương án 1: </w:t>
      </w:r>
    </w:p>
    <w:p w14:paraId="4361DFD3" w14:textId="77777777" w:rsidR="0085071A" w:rsidRDefault="0085071A" w:rsidP="0085071A">
      <w:pPr>
        <w:spacing w:line="312" w:lineRule="auto"/>
        <w:ind w:firstLine="720"/>
        <w:jc w:val="both"/>
        <w:rPr>
          <w:lang w:val="pt-BR"/>
        </w:rPr>
      </w:pPr>
      <w:r w:rsidRPr="00002D3B">
        <w:rPr>
          <w:lang w:val="pt-BR"/>
        </w:rPr>
        <w:t xml:space="preserve">Quy định </w:t>
      </w:r>
      <w:r>
        <w:rPr>
          <w:lang w:val="pt-BR"/>
        </w:rPr>
        <w:t xml:space="preserve">6 </w:t>
      </w:r>
      <w:r w:rsidRPr="00002D3B">
        <w:rPr>
          <w:lang w:val="pt-BR"/>
        </w:rPr>
        <w:t xml:space="preserve">chức danh </w:t>
      </w:r>
      <w:r>
        <w:rPr>
          <w:lang w:val="pt-BR"/>
        </w:rPr>
        <w:t>nghề nghiệp</w:t>
      </w:r>
      <w:r w:rsidRPr="00002D3B">
        <w:rPr>
          <w:lang w:val="pt-BR"/>
        </w:rPr>
        <w:t xml:space="preserve"> phải có </w:t>
      </w:r>
      <w:r>
        <w:rPr>
          <w:lang w:val="pt-BR"/>
        </w:rPr>
        <w:t>giấy phép hành nghề</w:t>
      </w:r>
      <w:r w:rsidRPr="00002D3B">
        <w:rPr>
          <w:lang w:val="pt-BR"/>
        </w:rPr>
        <w:t xml:space="preserve"> gồm: (1) bác sỹ; (2) điều dưỡng; (3) hộ sinh; (4) kỹ thuật </w:t>
      </w:r>
      <w:r>
        <w:rPr>
          <w:lang w:val="pt-BR"/>
        </w:rPr>
        <w:t>y</w:t>
      </w:r>
      <w:r w:rsidRPr="00002D3B">
        <w:rPr>
          <w:lang w:val="pt-BR"/>
        </w:rPr>
        <w:t>; (</w:t>
      </w:r>
      <w:r>
        <w:rPr>
          <w:lang w:val="pt-BR"/>
        </w:rPr>
        <w:t>5</w:t>
      </w:r>
      <w:r w:rsidRPr="00002D3B">
        <w:rPr>
          <w:lang w:val="pt-BR"/>
        </w:rPr>
        <w:t>) lương y; (</w:t>
      </w:r>
      <w:r>
        <w:rPr>
          <w:lang w:val="pt-BR"/>
        </w:rPr>
        <w:t>6</w:t>
      </w:r>
      <w:r w:rsidRPr="00002D3B">
        <w:rPr>
          <w:lang w:val="pt-BR"/>
        </w:rPr>
        <w:t xml:space="preserve">) người có bài thuốc gia truyền hoặc phương pháp chữa bệnh gia truyền và giao Chính phủ quy định cụ thể về điều kiện về bằng cấp chuyên môn đối với từng chức danh </w:t>
      </w:r>
      <w:r>
        <w:rPr>
          <w:lang w:val="pt-BR"/>
        </w:rPr>
        <w:t>nghề nghiệp (không cấp giấy phép hành nghề cho chức danh y sỹ).</w:t>
      </w:r>
    </w:p>
    <w:p w14:paraId="35158FCA" w14:textId="425AF007" w:rsidR="00A3728F" w:rsidRPr="00002D3B" w:rsidRDefault="00A3728F" w:rsidP="00467D15">
      <w:pPr>
        <w:pStyle w:val="NormalWeb"/>
        <w:shd w:val="clear" w:color="auto" w:fill="FFFFFF"/>
        <w:spacing w:before="0" w:beforeAutospacing="0" w:after="0" w:afterAutospacing="0" w:line="281" w:lineRule="auto"/>
        <w:ind w:firstLine="720"/>
        <w:jc w:val="both"/>
        <w:outlineLvl w:val="1"/>
        <w:rPr>
          <w:b/>
          <w:color w:val="000000"/>
          <w:sz w:val="28"/>
          <w:szCs w:val="28"/>
          <w:lang w:val="pt-BR"/>
        </w:rPr>
      </w:pPr>
      <w:r w:rsidRPr="00002D3B">
        <w:rPr>
          <w:b/>
          <w:color w:val="000000"/>
          <w:sz w:val="28"/>
          <w:szCs w:val="28"/>
          <w:lang w:val="pt-BR"/>
        </w:rPr>
        <w:t xml:space="preserve">2. Phương án </w:t>
      </w:r>
      <w:r w:rsidR="0085071A">
        <w:rPr>
          <w:b/>
          <w:color w:val="000000"/>
          <w:sz w:val="28"/>
          <w:szCs w:val="28"/>
          <w:lang w:val="pt-BR"/>
        </w:rPr>
        <w:t>2</w:t>
      </w:r>
      <w:r w:rsidRPr="00002D3B">
        <w:rPr>
          <w:b/>
          <w:color w:val="000000"/>
          <w:sz w:val="28"/>
          <w:szCs w:val="28"/>
          <w:lang w:val="pt-BR"/>
        </w:rPr>
        <w:t>:</w:t>
      </w:r>
    </w:p>
    <w:p w14:paraId="25FD8A51" w14:textId="77777777" w:rsidR="0085071A" w:rsidRPr="00002D3B" w:rsidRDefault="0085071A" w:rsidP="0085071A">
      <w:pPr>
        <w:spacing w:line="312" w:lineRule="auto"/>
        <w:ind w:firstLine="720"/>
        <w:jc w:val="both"/>
        <w:rPr>
          <w:lang w:val="pt-BR"/>
        </w:rPr>
      </w:pPr>
      <w:r w:rsidRPr="00D417C8">
        <w:rPr>
          <w:spacing w:val="-4"/>
          <w:lang w:val="pt-BR"/>
        </w:rPr>
        <w:t>Giữ nguyên quy định như hiện nay là</w:t>
      </w:r>
      <w:r>
        <w:rPr>
          <w:spacing w:val="-4"/>
          <w:lang w:val="pt-BR"/>
        </w:rPr>
        <w:t xml:space="preserve"> quy định các đối tượng được cấp chứng chỉ hành nghề gồm:</w:t>
      </w:r>
      <w:r w:rsidRPr="00D417C8">
        <w:rPr>
          <w:spacing w:val="-4"/>
          <w:lang w:val="pt-BR"/>
        </w:rPr>
        <w:t xml:space="preserve"> (1) bác sỹ</w:t>
      </w:r>
      <w:r>
        <w:rPr>
          <w:spacing w:val="-4"/>
          <w:lang w:val="pt-BR"/>
        </w:rPr>
        <w:t>, y sỹ</w:t>
      </w:r>
      <w:r w:rsidRPr="00D417C8">
        <w:rPr>
          <w:spacing w:val="-4"/>
          <w:lang w:val="pt-BR"/>
        </w:rPr>
        <w:t>; (2) Điều dưỡng viên; (3) hộ sinh viên; (4) kỹ thuật viên; (5) lương y; (6) người có bài thuốc gia truyền hoặc phương pháp chữa bệnh gia truyền là đối tượng phải có giấy phép hành nghề</w:t>
      </w:r>
      <w:r w:rsidRPr="00002D3B">
        <w:rPr>
          <w:lang w:val="pt-BR"/>
        </w:rPr>
        <w:t>.</w:t>
      </w:r>
    </w:p>
    <w:p w14:paraId="11D1C139" w14:textId="77777777" w:rsidR="00D7734F" w:rsidRPr="00002D3B" w:rsidRDefault="00D7734F" w:rsidP="00D41E2F">
      <w:pPr>
        <w:pStyle w:val="NormalWeb"/>
        <w:shd w:val="clear" w:color="auto" w:fill="FFFFFF"/>
        <w:spacing w:before="0" w:beforeAutospacing="0" w:after="0" w:afterAutospacing="0" w:line="300" w:lineRule="auto"/>
        <w:ind w:firstLine="720"/>
        <w:jc w:val="both"/>
        <w:outlineLvl w:val="0"/>
        <w:rPr>
          <w:b/>
          <w:color w:val="000000"/>
          <w:sz w:val="28"/>
          <w:szCs w:val="28"/>
          <w:lang w:val="pt-BR"/>
        </w:rPr>
      </w:pPr>
      <w:r w:rsidRPr="00002D3B">
        <w:rPr>
          <w:b/>
          <w:color w:val="000000"/>
          <w:sz w:val="28"/>
          <w:szCs w:val="28"/>
          <w:lang w:val="pt-BR"/>
        </w:rPr>
        <w:t>IV. ĐÁNH GIÁ TÁC ĐỘNG CỦA CÁC GIẢI PHÁP ĐỐI VỚI ĐỐI TƯỢNG CHỊU SỰ TÁC ĐỘNG TRỰC TIẾP CỦA CHÍNH SÁCH VÀ CÁC ĐỐI TƯỢNG KHÁC CÓ LIÊN QUAN</w:t>
      </w:r>
    </w:p>
    <w:p w14:paraId="36EE6C6B" w14:textId="1B5AA1A5" w:rsidR="00D7734F" w:rsidRDefault="00D7734F" w:rsidP="00D41E2F">
      <w:pPr>
        <w:pStyle w:val="NormalWeb"/>
        <w:shd w:val="clear" w:color="auto" w:fill="FFFFFF"/>
        <w:spacing w:before="0" w:beforeAutospacing="0" w:after="0" w:afterAutospacing="0" w:line="300" w:lineRule="auto"/>
        <w:ind w:firstLine="720"/>
        <w:jc w:val="both"/>
        <w:outlineLvl w:val="1"/>
        <w:rPr>
          <w:b/>
          <w:color w:val="000000"/>
          <w:sz w:val="28"/>
          <w:szCs w:val="28"/>
          <w:lang w:val="pt-BR"/>
        </w:rPr>
      </w:pPr>
      <w:r w:rsidRPr="00002D3B">
        <w:rPr>
          <w:b/>
          <w:color w:val="000000"/>
          <w:sz w:val="28"/>
          <w:szCs w:val="28"/>
          <w:lang w:val="pt-BR"/>
        </w:rPr>
        <w:t>1. Đánh giá đối với phương án 1</w:t>
      </w:r>
    </w:p>
    <w:p w14:paraId="39964721" w14:textId="77777777" w:rsidR="00415FDA" w:rsidRDefault="00415FDA" w:rsidP="00415FDA">
      <w:pPr>
        <w:spacing w:line="312" w:lineRule="auto"/>
        <w:ind w:firstLine="720"/>
        <w:jc w:val="both"/>
        <w:rPr>
          <w:lang w:val="pt-BR"/>
        </w:rPr>
      </w:pPr>
      <w:r w:rsidRPr="00002D3B">
        <w:rPr>
          <w:lang w:val="pt-BR"/>
        </w:rPr>
        <w:t xml:space="preserve">Quy định </w:t>
      </w:r>
      <w:r>
        <w:rPr>
          <w:lang w:val="pt-BR"/>
        </w:rPr>
        <w:t xml:space="preserve">6 </w:t>
      </w:r>
      <w:r w:rsidRPr="00002D3B">
        <w:rPr>
          <w:lang w:val="pt-BR"/>
        </w:rPr>
        <w:t xml:space="preserve">chức danh </w:t>
      </w:r>
      <w:r>
        <w:rPr>
          <w:lang w:val="pt-BR"/>
        </w:rPr>
        <w:t>nghề nghiệp</w:t>
      </w:r>
      <w:r w:rsidRPr="00002D3B">
        <w:rPr>
          <w:lang w:val="pt-BR"/>
        </w:rPr>
        <w:t xml:space="preserve"> phải có </w:t>
      </w:r>
      <w:r>
        <w:rPr>
          <w:lang w:val="pt-BR"/>
        </w:rPr>
        <w:t>giấy phép hành nghề</w:t>
      </w:r>
      <w:r w:rsidRPr="00002D3B">
        <w:rPr>
          <w:lang w:val="pt-BR"/>
        </w:rPr>
        <w:t xml:space="preserve"> gồm: (1) bác sỹ; (2) điều dưỡng; (3) hộ sinh; (4) kỹ thuật </w:t>
      </w:r>
      <w:r>
        <w:rPr>
          <w:lang w:val="pt-BR"/>
        </w:rPr>
        <w:t>y</w:t>
      </w:r>
      <w:r w:rsidRPr="00002D3B">
        <w:rPr>
          <w:lang w:val="pt-BR"/>
        </w:rPr>
        <w:t>; (</w:t>
      </w:r>
      <w:r>
        <w:rPr>
          <w:lang w:val="pt-BR"/>
        </w:rPr>
        <w:t>5</w:t>
      </w:r>
      <w:r w:rsidRPr="00002D3B">
        <w:rPr>
          <w:lang w:val="pt-BR"/>
        </w:rPr>
        <w:t>) lương y; (</w:t>
      </w:r>
      <w:r>
        <w:rPr>
          <w:lang w:val="pt-BR"/>
        </w:rPr>
        <w:t>6</w:t>
      </w:r>
      <w:r w:rsidRPr="00002D3B">
        <w:rPr>
          <w:lang w:val="pt-BR"/>
        </w:rPr>
        <w:t xml:space="preserve">) người có bài thuốc gia truyền hoặc phương pháp chữa bệnh gia truyền và giao Chính phủ quy định cụ thể về điều kiện về bằng cấp chuyên môn đối với từng chức danh </w:t>
      </w:r>
      <w:r>
        <w:rPr>
          <w:lang w:val="pt-BR"/>
        </w:rPr>
        <w:t>nghề nghiệp (không cấp giấy phép hành nghề cho chức danh y sỹ).</w:t>
      </w:r>
    </w:p>
    <w:p w14:paraId="73C20E00" w14:textId="77777777" w:rsidR="00D7734F" w:rsidRPr="00002D3B" w:rsidRDefault="00D7734F" w:rsidP="00D41E2F">
      <w:pPr>
        <w:pStyle w:val="NormalWeb"/>
        <w:shd w:val="clear" w:color="auto" w:fill="FFFFFF"/>
        <w:spacing w:before="0" w:beforeAutospacing="0" w:after="0" w:afterAutospacing="0" w:line="300" w:lineRule="auto"/>
        <w:ind w:firstLine="720"/>
        <w:jc w:val="both"/>
        <w:outlineLvl w:val="2"/>
        <w:rPr>
          <w:b/>
          <w:i/>
          <w:color w:val="000000"/>
          <w:sz w:val="28"/>
          <w:szCs w:val="28"/>
          <w:lang w:val="pt-BR"/>
        </w:rPr>
      </w:pPr>
      <w:r w:rsidRPr="00002D3B">
        <w:rPr>
          <w:b/>
          <w:i/>
          <w:color w:val="000000"/>
          <w:sz w:val="28"/>
          <w:szCs w:val="28"/>
          <w:lang w:val="pt-BR"/>
        </w:rPr>
        <w:t>1.1. Tác động về kinh tế</w:t>
      </w:r>
    </w:p>
    <w:p w14:paraId="769FFAA0" w14:textId="77777777" w:rsidR="00D7734F" w:rsidRPr="00002D3B" w:rsidRDefault="00D7734F"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sidRPr="00002D3B">
        <w:rPr>
          <w:i/>
          <w:iCs/>
          <w:color w:val="000000"/>
          <w:sz w:val="28"/>
          <w:szCs w:val="28"/>
          <w:lang w:val="pt-BR"/>
        </w:rPr>
        <w:t xml:space="preserve">1.1.1. Tác động đối với Nhà nước: </w:t>
      </w:r>
    </w:p>
    <w:p w14:paraId="725ECA3A" w14:textId="77777777" w:rsidR="00D7734F" w:rsidRPr="00002D3B" w:rsidRDefault="00D7734F" w:rsidP="00D41E2F">
      <w:pPr>
        <w:pStyle w:val="NormalWeb"/>
        <w:shd w:val="clear" w:color="auto" w:fill="FFFFFF"/>
        <w:spacing w:before="0" w:beforeAutospacing="0" w:after="0" w:afterAutospacing="0" w:line="300" w:lineRule="auto"/>
        <w:ind w:firstLine="720"/>
        <w:jc w:val="both"/>
        <w:rPr>
          <w:color w:val="000000"/>
          <w:sz w:val="28"/>
          <w:szCs w:val="28"/>
          <w:lang w:val="pt-BR"/>
        </w:rPr>
      </w:pPr>
      <w:r w:rsidRPr="00002D3B">
        <w:rPr>
          <w:color w:val="000000"/>
          <w:sz w:val="28"/>
          <w:szCs w:val="28"/>
          <w:lang w:val="pt-BR"/>
        </w:rPr>
        <w:t>a) Tác động tích cực:</w:t>
      </w:r>
    </w:p>
    <w:p w14:paraId="2771D655" w14:textId="4AEA6C21" w:rsidR="000F1B62" w:rsidRDefault="00480FAF" w:rsidP="00D41E2F">
      <w:pPr>
        <w:spacing w:line="300" w:lineRule="auto"/>
        <w:ind w:firstLine="720"/>
        <w:jc w:val="both"/>
        <w:rPr>
          <w:lang w:val="pt-BR"/>
        </w:rPr>
      </w:pPr>
      <w:r>
        <w:rPr>
          <w:lang w:val="pt-BR"/>
        </w:rPr>
        <w:lastRenderedPageBreak/>
        <w:t xml:space="preserve">- </w:t>
      </w:r>
      <w:r w:rsidR="00D7734F" w:rsidRPr="00002D3B">
        <w:rPr>
          <w:lang w:val="pt-BR"/>
        </w:rPr>
        <w:t xml:space="preserve">Việc </w:t>
      </w:r>
      <w:r w:rsidR="00B94931">
        <w:rPr>
          <w:lang w:val="pt-BR"/>
        </w:rPr>
        <w:t>quy</w:t>
      </w:r>
      <w:r w:rsidR="00D819C3">
        <w:rPr>
          <w:lang w:val="pt-BR"/>
        </w:rPr>
        <w:t xml:space="preserve"> định </w:t>
      </w:r>
      <w:r w:rsidR="00B94931">
        <w:rPr>
          <w:lang w:val="pt-BR"/>
        </w:rPr>
        <w:t xml:space="preserve">cấp </w:t>
      </w:r>
      <w:r w:rsidR="00B404D2">
        <w:rPr>
          <w:lang w:val="pt-BR"/>
        </w:rPr>
        <w:t>giấy phép hành nghề</w:t>
      </w:r>
      <w:r w:rsidR="00B94931">
        <w:rPr>
          <w:lang w:val="pt-BR"/>
        </w:rPr>
        <w:t xml:space="preserve"> theo </w:t>
      </w:r>
      <w:r w:rsidR="00D819C3">
        <w:rPr>
          <w:lang w:val="pt-BR"/>
        </w:rPr>
        <w:t xml:space="preserve">chức danh </w:t>
      </w:r>
      <w:r w:rsidR="002E45E8">
        <w:rPr>
          <w:lang w:val="pt-BR"/>
        </w:rPr>
        <w:t xml:space="preserve">nghề nghiệp </w:t>
      </w:r>
      <w:r w:rsidR="00B94931">
        <w:rPr>
          <w:lang w:val="pt-BR"/>
        </w:rPr>
        <w:t>sẽ giải quyết được các bất cập như đã nêu tại phần xác định vấn đề bất cập</w:t>
      </w:r>
      <w:r w:rsidR="0028250A">
        <w:rPr>
          <w:lang w:val="pt-BR"/>
        </w:rPr>
        <w:t xml:space="preserve"> và</w:t>
      </w:r>
      <w:r w:rsidR="002E45E8">
        <w:rPr>
          <w:lang w:val="pt-BR"/>
        </w:rPr>
        <w:t xml:space="preserve"> </w:t>
      </w:r>
      <w:r w:rsidR="00673376">
        <w:rPr>
          <w:lang w:val="pt-BR"/>
        </w:rPr>
        <w:t xml:space="preserve">từ đó là </w:t>
      </w:r>
      <w:r w:rsidR="00415FDA">
        <w:rPr>
          <w:lang w:val="pt-BR"/>
        </w:rPr>
        <w:t xml:space="preserve">các đối tượng cần </w:t>
      </w:r>
      <w:r w:rsidR="00673376">
        <w:rPr>
          <w:lang w:val="pt-BR"/>
        </w:rPr>
        <w:t xml:space="preserve">phải cấp </w:t>
      </w:r>
      <w:r w:rsidR="00B404D2">
        <w:rPr>
          <w:lang w:val="pt-BR"/>
        </w:rPr>
        <w:t>giấy phép hành nghề</w:t>
      </w:r>
      <w:r w:rsidR="00673376">
        <w:rPr>
          <w:lang w:val="pt-BR"/>
        </w:rPr>
        <w:t xml:space="preserve"> như cử nhân y khoa, cử nhân dinh dưỡng, kỹ sư công nghệ sinh học</w:t>
      </w:r>
      <w:r w:rsidR="00415FDA">
        <w:rPr>
          <w:lang w:val="pt-BR"/>
        </w:rPr>
        <w:t>... sẽ được cấp giấy phép hành nghề</w:t>
      </w:r>
      <w:r w:rsidR="00673376">
        <w:rPr>
          <w:lang w:val="pt-BR"/>
        </w:rPr>
        <w:t xml:space="preserve"> </w:t>
      </w:r>
    </w:p>
    <w:p w14:paraId="2A14F286" w14:textId="506F89A6" w:rsidR="00EB773E" w:rsidRDefault="00EB773E" w:rsidP="00D41E2F">
      <w:pPr>
        <w:spacing w:line="300" w:lineRule="auto"/>
        <w:ind w:firstLine="720"/>
        <w:jc w:val="both"/>
        <w:rPr>
          <w:lang w:val="pt-BR"/>
        </w:rPr>
      </w:pPr>
      <w:r>
        <w:rPr>
          <w:lang w:val="pt-BR"/>
        </w:rPr>
        <w:t>Nếu t</w:t>
      </w:r>
      <w:r w:rsidR="00847B44">
        <w:rPr>
          <w:lang w:val="pt-BR"/>
        </w:rPr>
        <w:t xml:space="preserve">heo </w:t>
      </w:r>
      <w:r>
        <w:rPr>
          <w:lang w:val="pt-BR"/>
        </w:rPr>
        <w:t xml:space="preserve">ước tính số đối tượng mà ngành y tế có thể tuyển dụng với chức danh nghề nghiệp là kỹ thuật y từ các ngành đào tạo không thuộc khối ngành sức khỏe để sử dụng trong ngành y tế chiếm khoảng 2% thì tổng số kinh phí mà Nhà nước có thể thu được thông qua việc cấp </w:t>
      </w:r>
      <w:r w:rsidR="00B404D2">
        <w:rPr>
          <w:lang w:val="pt-BR"/>
        </w:rPr>
        <w:t>giấy phép hành nghề</w:t>
      </w:r>
      <w:r>
        <w:rPr>
          <w:lang w:val="pt-BR"/>
        </w:rPr>
        <w:t xml:space="preserve"> là khoảng 900 triệu/năm.</w:t>
      </w:r>
    </w:p>
    <w:p w14:paraId="3A8639FE" w14:textId="77777777" w:rsidR="00EB773E" w:rsidRDefault="00EB773E" w:rsidP="00D41E2F">
      <w:pPr>
        <w:spacing w:line="300" w:lineRule="auto"/>
        <w:ind w:firstLine="720"/>
        <w:jc w:val="both"/>
        <w:rPr>
          <w:lang w:val="pt-BR"/>
        </w:rPr>
      </w:pPr>
      <w:r>
        <w:rPr>
          <w:lang w:val="pt-BR"/>
        </w:rPr>
        <w:t xml:space="preserve">Phương pháp tính: </w:t>
      </w:r>
    </w:p>
    <w:p w14:paraId="6B8732EA" w14:textId="57632033" w:rsidR="00847B44" w:rsidRDefault="00EB773E" w:rsidP="00D41E2F">
      <w:pPr>
        <w:spacing w:line="300" w:lineRule="auto"/>
        <w:ind w:firstLine="720"/>
        <w:jc w:val="both"/>
        <w:rPr>
          <w:lang w:val="pt-BR"/>
        </w:rPr>
      </w:pPr>
      <w:r>
        <w:rPr>
          <w:lang w:val="pt-BR"/>
        </w:rPr>
        <w:t xml:space="preserve">Theo </w:t>
      </w:r>
      <w:r w:rsidR="00847B44">
        <w:rPr>
          <w:lang w:val="pt-BR"/>
        </w:rPr>
        <w:t xml:space="preserve">dự báo nhu cầu nhân lực y tế được phê duyệt tại Quyết định số </w:t>
      </w:r>
      <w:r w:rsidR="00847B44" w:rsidRPr="00847B44">
        <w:rPr>
          <w:lang w:val="pt-BR"/>
        </w:rPr>
        <w:t xml:space="preserve">2992/QĐ-BYT ngày 17/07/2015 của Bộ trưởng Bộ Y tế phê duyệt Kế hoạch phát triển nhân lực trong hệ thống khám bệnh, chữa bệnh giai đoạn 2015 </w:t>
      </w:r>
      <w:r w:rsidR="00847B44">
        <w:rPr>
          <w:lang w:val="pt-BR"/>
        </w:rPr>
        <w:t xml:space="preserve">- </w:t>
      </w:r>
      <w:r w:rsidR="00847B44" w:rsidRPr="00847B44">
        <w:rPr>
          <w:lang w:val="pt-BR"/>
        </w:rPr>
        <w:t>2020</w:t>
      </w:r>
      <w:r w:rsidR="00847B44">
        <w:rPr>
          <w:lang w:val="pt-BR"/>
        </w:rPr>
        <w:t xml:space="preserve"> thì đến năm 2020 số kỹ thuật viên cần có là 89.337 người</w:t>
      </w:r>
      <w:r w:rsidR="003E25E6">
        <w:rPr>
          <w:lang w:val="pt-BR"/>
        </w:rPr>
        <w:t xml:space="preserve"> và nếu ước tính số lượng các đối tượng không có bằng cấp thu</w:t>
      </w:r>
      <w:r w:rsidR="00BB21B1">
        <w:rPr>
          <w:lang w:val="pt-BR"/>
        </w:rPr>
        <w:t>ộ</w:t>
      </w:r>
      <w:r w:rsidR="003E25E6">
        <w:rPr>
          <w:lang w:val="pt-BR"/>
        </w:rPr>
        <w:t xml:space="preserve">c khối ngành sức khỏe có thể tham gia vào quá trình cung cấp dịch vụ khám bệnh, chữa bệnh là khoảng 2% thì số tiền </w:t>
      </w:r>
      <w:r w:rsidR="004C47C3">
        <w:rPr>
          <w:lang w:val="pt-BR"/>
        </w:rPr>
        <w:t>Nhà</w:t>
      </w:r>
      <w:r w:rsidR="003E25E6">
        <w:rPr>
          <w:lang w:val="pt-BR"/>
        </w:rPr>
        <w:t xml:space="preserve"> nước sẽ tăng thu là:</w:t>
      </w:r>
    </w:p>
    <w:p w14:paraId="06B5FA9B" w14:textId="4D85375B" w:rsidR="00EB773E" w:rsidRDefault="00EB773E" w:rsidP="00D41E2F">
      <w:pPr>
        <w:spacing w:line="300" w:lineRule="auto"/>
        <w:ind w:firstLine="720"/>
        <w:jc w:val="both"/>
        <w:rPr>
          <w:lang w:val="pt-BR"/>
        </w:rPr>
      </w:pPr>
      <w:r>
        <w:rPr>
          <w:lang w:val="pt-BR"/>
        </w:rPr>
        <w:t>2% x 89.337 x 500.000 đồng/chứng chỉ = 893.370.000 đồng.</w:t>
      </w:r>
    </w:p>
    <w:p w14:paraId="706A1709" w14:textId="77777777" w:rsidR="00D7734F" w:rsidRPr="00002D3B" w:rsidRDefault="00D7734F" w:rsidP="00D41E2F">
      <w:pPr>
        <w:pStyle w:val="NormalWeb"/>
        <w:shd w:val="clear" w:color="auto" w:fill="FFFFFF"/>
        <w:spacing w:before="0" w:beforeAutospacing="0" w:after="0" w:afterAutospacing="0" w:line="300" w:lineRule="auto"/>
        <w:ind w:firstLine="720"/>
        <w:jc w:val="both"/>
        <w:rPr>
          <w:color w:val="000000"/>
          <w:sz w:val="28"/>
          <w:szCs w:val="28"/>
          <w:lang w:val="pt-BR"/>
        </w:rPr>
      </w:pPr>
      <w:r w:rsidRPr="00002D3B">
        <w:rPr>
          <w:color w:val="000000"/>
          <w:sz w:val="28"/>
          <w:szCs w:val="28"/>
          <w:lang w:val="pt-BR"/>
        </w:rPr>
        <w:t>b) Tác động tiêu cực:</w:t>
      </w:r>
    </w:p>
    <w:p w14:paraId="08817882" w14:textId="1D1AA231" w:rsidR="00EB773E" w:rsidRDefault="00D7734F" w:rsidP="00D41E2F">
      <w:pPr>
        <w:pStyle w:val="ListParagraph"/>
        <w:spacing w:line="300" w:lineRule="auto"/>
        <w:ind w:left="0" w:firstLine="720"/>
        <w:contextualSpacing w:val="0"/>
        <w:jc w:val="both"/>
        <w:rPr>
          <w:rFonts w:ascii="Times New Roman" w:hAnsi="Times New Roman"/>
          <w:color w:val="000000"/>
          <w:sz w:val="28"/>
          <w:szCs w:val="28"/>
          <w:lang w:val="pt-BR"/>
        </w:rPr>
      </w:pPr>
      <w:r w:rsidRPr="00002D3B">
        <w:rPr>
          <w:rFonts w:ascii="Times New Roman" w:hAnsi="Times New Roman"/>
          <w:color w:val="000000"/>
          <w:sz w:val="28"/>
          <w:szCs w:val="28"/>
          <w:lang w:val="pt-BR"/>
        </w:rPr>
        <w:t xml:space="preserve">Việc </w:t>
      </w:r>
      <w:r w:rsidR="00EB773E">
        <w:rPr>
          <w:rFonts w:ascii="Times New Roman" w:hAnsi="Times New Roman"/>
          <w:color w:val="000000"/>
          <w:sz w:val="28"/>
          <w:szCs w:val="28"/>
          <w:lang w:val="pt-BR"/>
        </w:rPr>
        <w:t xml:space="preserve">không cấp </w:t>
      </w:r>
      <w:r w:rsidR="00B404D2">
        <w:rPr>
          <w:rFonts w:ascii="Times New Roman" w:hAnsi="Times New Roman"/>
          <w:color w:val="000000"/>
          <w:sz w:val="28"/>
          <w:szCs w:val="28"/>
          <w:lang w:val="pt-BR"/>
        </w:rPr>
        <w:t>giấy phép hành nghề</w:t>
      </w:r>
      <w:r w:rsidR="00EB773E">
        <w:rPr>
          <w:rFonts w:ascii="Times New Roman" w:hAnsi="Times New Roman"/>
          <w:color w:val="000000"/>
          <w:sz w:val="28"/>
          <w:szCs w:val="28"/>
          <w:lang w:val="pt-BR"/>
        </w:rPr>
        <w:t xml:space="preserve"> đối với </w:t>
      </w:r>
      <w:r w:rsidR="00415FDA">
        <w:rPr>
          <w:rFonts w:ascii="Times New Roman" w:hAnsi="Times New Roman"/>
          <w:color w:val="000000"/>
          <w:sz w:val="28"/>
          <w:szCs w:val="28"/>
          <w:lang w:val="pt-BR"/>
        </w:rPr>
        <w:t>chức danh</w:t>
      </w:r>
      <w:r w:rsidR="00EB773E">
        <w:rPr>
          <w:rFonts w:ascii="Times New Roman" w:hAnsi="Times New Roman"/>
          <w:color w:val="000000"/>
          <w:sz w:val="28"/>
          <w:szCs w:val="28"/>
          <w:lang w:val="pt-BR"/>
        </w:rPr>
        <w:t xml:space="preserve"> là y sỹ sẽ </w:t>
      </w:r>
      <w:r w:rsidR="00417F01">
        <w:rPr>
          <w:rFonts w:ascii="Times New Roman" w:hAnsi="Times New Roman"/>
          <w:color w:val="000000"/>
          <w:sz w:val="28"/>
          <w:szCs w:val="28"/>
          <w:lang w:val="pt-BR"/>
        </w:rPr>
        <w:t>làm giảm nguồn thu thông qua thuế đối với các cơ sở đào tạo đang đào tạo y sỹ</w:t>
      </w:r>
      <w:r w:rsidR="00415FDA">
        <w:rPr>
          <w:rFonts w:ascii="Times New Roman" w:hAnsi="Times New Roman"/>
          <w:color w:val="000000"/>
          <w:sz w:val="28"/>
          <w:szCs w:val="28"/>
          <w:lang w:val="pt-BR"/>
        </w:rPr>
        <w:t xml:space="preserve"> tuy nhiên con số này không đáng kể</w:t>
      </w:r>
    </w:p>
    <w:p w14:paraId="37EFCFA9" w14:textId="528359C2" w:rsidR="00417F01" w:rsidRDefault="00417F01" w:rsidP="00D41E2F">
      <w:pPr>
        <w:pStyle w:val="ListParagraph"/>
        <w:spacing w:line="300" w:lineRule="auto"/>
        <w:ind w:left="0" w:firstLine="720"/>
        <w:contextualSpacing w:val="0"/>
        <w:jc w:val="both"/>
        <w:rPr>
          <w:rFonts w:ascii="Times New Roman" w:hAnsi="Times New Roman"/>
          <w:color w:val="000000"/>
          <w:sz w:val="28"/>
          <w:szCs w:val="28"/>
          <w:lang w:val="pt-BR"/>
        </w:rPr>
      </w:pPr>
      <w:r>
        <w:rPr>
          <w:rFonts w:ascii="Times New Roman" w:hAnsi="Times New Roman"/>
          <w:color w:val="000000"/>
          <w:sz w:val="28"/>
          <w:szCs w:val="28"/>
          <w:lang w:val="pt-BR"/>
        </w:rPr>
        <w:t>Ước tính một năm số lượng y sỹ được đào tạo và cấp văn bằng tốt nghiệp khoảng 3.000 người với chi phí đào tạo trung bình cho một khóa học 02 năm là khoảng 35 triệu đồng. Như vậy, một năm tổng số tiền học phí thu được là khoảng 52,5 tỷ đồng</w:t>
      </w:r>
      <w:r w:rsidR="00A71795">
        <w:rPr>
          <w:rFonts w:ascii="Times New Roman" w:hAnsi="Times New Roman"/>
          <w:color w:val="000000"/>
          <w:sz w:val="28"/>
          <w:szCs w:val="28"/>
          <w:lang w:val="pt-BR"/>
        </w:rPr>
        <w:t xml:space="preserve"> và nếu theo ước tính chi phí thuế phải nộp là 2% thì một năm Nhà nước sẽ giảm mức thu thế khoản trên 200 triệu đồng.</w:t>
      </w:r>
    </w:p>
    <w:p w14:paraId="1CDF6885" w14:textId="781F9A11" w:rsidR="00415FDA" w:rsidRDefault="00415FDA" w:rsidP="00415FDA">
      <w:pPr>
        <w:spacing w:line="300" w:lineRule="auto"/>
        <w:ind w:firstLine="720"/>
        <w:jc w:val="both"/>
        <w:rPr>
          <w:lang w:val="pt-BR"/>
        </w:rPr>
      </w:pPr>
      <w:r>
        <w:rPr>
          <w:lang w:val="pt-BR"/>
        </w:rPr>
        <w:t>Nhà nước sẽ giảm nguồn thu phí cấp Giấy phép hành nghề cho đối tượng y sỹ nếu không tiếp tục, dự kiến khoảng 3.000 người/ năm x 500.000 đ/ người.</w:t>
      </w:r>
    </w:p>
    <w:p w14:paraId="4D7F5266" w14:textId="77777777" w:rsidR="00D7734F" w:rsidRPr="00002D3B" w:rsidRDefault="00D7734F"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vi-VN"/>
        </w:rPr>
      </w:pPr>
      <w:r w:rsidRPr="00002D3B">
        <w:rPr>
          <w:i/>
          <w:iCs/>
          <w:color w:val="000000"/>
          <w:sz w:val="28"/>
          <w:szCs w:val="28"/>
          <w:lang w:val="vi-VN"/>
        </w:rPr>
        <w:t>1.1.2. Tác động đối với cơ sở khám bệnh, chữa bệnh; cơ sở đào tạo khối ngành sức khỏe:</w:t>
      </w:r>
    </w:p>
    <w:p w14:paraId="2888F583" w14:textId="77777777" w:rsidR="00D7734F" w:rsidRPr="00002D3B" w:rsidRDefault="00D7734F" w:rsidP="00F14279">
      <w:pPr>
        <w:pStyle w:val="NormalWeb"/>
        <w:shd w:val="clear" w:color="auto" w:fill="FFFFFF"/>
        <w:spacing w:before="0" w:beforeAutospacing="0" w:after="0" w:afterAutospacing="0" w:line="288" w:lineRule="auto"/>
        <w:ind w:firstLine="720"/>
        <w:jc w:val="both"/>
        <w:rPr>
          <w:color w:val="000000"/>
          <w:sz w:val="28"/>
          <w:szCs w:val="28"/>
          <w:lang w:val="vi-VN"/>
        </w:rPr>
      </w:pPr>
      <w:r w:rsidRPr="00002D3B">
        <w:rPr>
          <w:color w:val="000000"/>
          <w:sz w:val="28"/>
          <w:szCs w:val="28"/>
          <w:lang w:val="vi-VN"/>
        </w:rPr>
        <w:t>a) Tác động tích cực:</w:t>
      </w:r>
    </w:p>
    <w:p w14:paraId="5ECB4ADA" w14:textId="12E69483" w:rsidR="001D6CDD" w:rsidRDefault="00480FAF" w:rsidP="00F14279">
      <w:pPr>
        <w:pStyle w:val="NormalWeb"/>
        <w:shd w:val="clear" w:color="auto" w:fill="FFFFFF"/>
        <w:spacing w:before="0" w:beforeAutospacing="0" w:after="0" w:afterAutospacing="0" w:line="288" w:lineRule="auto"/>
        <w:ind w:firstLine="720"/>
        <w:jc w:val="both"/>
        <w:rPr>
          <w:color w:val="000000"/>
          <w:spacing w:val="-2"/>
          <w:sz w:val="28"/>
          <w:szCs w:val="28"/>
          <w:lang w:val="vi-VN"/>
        </w:rPr>
      </w:pPr>
      <w:r w:rsidRPr="00480FAF">
        <w:rPr>
          <w:color w:val="000000"/>
          <w:spacing w:val="-2"/>
          <w:sz w:val="28"/>
          <w:szCs w:val="28"/>
          <w:lang w:val="vi-VN"/>
        </w:rPr>
        <w:t xml:space="preserve">- Đối với cơ sở khám bệnh, chữa bệnh: </w:t>
      </w:r>
      <w:r w:rsidR="001D6CDD" w:rsidRPr="001D6CDD">
        <w:rPr>
          <w:color w:val="000000"/>
          <w:spacing w:val="-2"/>
          <w:sz w:val="28"/>
          <w:szCs w:val="28"/>
          <w:lang w:val="vi-VN"/>
        </w:rPr>
        <w:t xml:space="preserve">Việc quy định chức danh nghề nghiệp sẽ giúp </w:t>
      </w:r>
      <w:r w:rsidR="00415FDA" w:rsidRPr="00DC502E">
        <w:rPr>
          <w:color w:val="000000"/>
          <w:spacing w:val="-2"/>
          <w:sz w:val="28"/>
          <w:szCs w:val="28"/>
          <w:lang w:val="vi-VN"/>
        </w:rPr>
        <w:t xml:space="preserve">tăng nguồn thu cho </w:t>
      </w:r>
      <w:r w:rsidR="001D6CDD" w:rsidRPr="001D6CDD">
        <w:rPr>
          <w:color w:val="000000"/>
          <w:spacing w:val="-2"/>
          <w:sz w:val="28"/>
          <w:szCs w:val="28"/>
          <w:lang w:val="vi-VN"/>
        </w:rPr>
        <w:t xml:space="preserve">các cơ sở khám bệnh, chữa bệnh </w:t>
      </w:r>
      <w:r w:rsidR="00415FDA" w:rsidRPr="00DC502E">
        <w:rPr>
          <w:color w:val="000000"/>
          <w:spacing w:val="-2"/>
          <w:sz w:val="28"/>
          <w:szCs w:val="28"/>
          <w:lang w:val="vi-VN"/>
        </w:rPr>
        <w:t xml:space="preserve">và cơ sở đào tạo do một số đối tượng được bổ sung cấp Giấy phép hành nghề làm đa dạng hơn </w:t>
      </w:r>
      <w:r w:rsidR="00415FDA" w:rsidRPr="00DC502E">
        <w:rPr>
          <w:color w:val="000000"/>
          <w:spacing w:val="-2"/>
          <w:sz w:val="28"/>
          <w:szCs w:val="28"/>
          <w:lang w:val="vi-VN"/>
        </w:rPr>
        <w:lastRenderedPageBreak/>
        <w:t>nguồn nhân lực và khả năng cung cấp dịch vụ, nâng cao chất lượng hành nghề từ đó nâng cao chất lượng dịch vụ</w:t>
      </w:r>
      <w:r w:rsidR="001D6CDD" w:rsidRPr="001D6CDD">
        <w:rPr>
          <w:color w:val="000000"/>
          <w:spacing w:val="-2"/>
          <w:sz w:val="28"/>
          <w:szCs w:val="28"/>
          <w:lang w:val="vi-VN"/>
        </w:rPr>
        <w:t>.</w:t>
      </w:r>
    </w:p>
    <w:p w14:paraId="2BB6B7DE" w14:textId="6376D190" w:rsidR="004C470D" w:rsidRDefault="004C470D" w:rsidP="00F14279">
      <w:pPr>
        <w:spacing w:line="288" w:lineRule="auto"/>
        <w:ind w:firstLine="720"/>
        <w:jc w:val="both"/>
        <w:rPr>
          <w:lang w:val="pt-BR"/>
        </w:rPr>
      </w:pPr>
      <w:r>
        <w:rPr>
          <w:lang w:val="pt-BR"/>
        </w:rPr>
        <w:t>Nếu theo ước tính số đối tượng mà ngành y tế có thể tuyển dụng với chức danh nghề nghiệp là kỹ thuật y từ các ngành đào tạo không thuộc khối ngành sức khỏe để sử dụng trong ngành y tế chiếm khoảng 2% thì các cơ sở có thể giảm số lượng bác sỹ phải thực hiện các nhiệm vụ của kỹ thuật viên khoảng 1.786 người.</w:t>
      </w:r>
    </w:p>
    <w:p w14:paraId="50CE9817" w14:textId="77777777" w:rsidR="00D7734F" w:rsidRPr="00002D3B" w:rsidRDefault="00D7734F" w:rsidP="00F14279">
      <w:pPr>
        <w:pStyle w:val="NormalWeb"/>
        <w:shd w:val="clear" w:color="auto" w:fill="FFFFFF"/>
        <w:spacing w:before="0" w:beforeAutospacing="0" w:after="0" w:afterAutospacing="0" w:line="288" w:lineRule="auto"/>
        <w:ind w:firstLine="720"/>
        <w:jc w:val="both"/>
        <w:rPr>
          <w:color w:val="000000"/>
          <w:sz w:val="28"/>
          <w:szCs w:val="28"/>
          <w:lang w:val="vi-VN"/>
        </w:rPr>
      </w:pPr>
      <w:r w:rsidRPr="00002D3B">
        <w:rPr>
          <w:color w:val="000000"/>
          <w:sz w:val="28"/>
          <w:szCs w:val="28"/>
          <w:lang w:val="vi-VN"/>
        </w:rPr>
        <w:t>b) Tác động tiêu cực:</w:t>
      </w:r>
    </w:p>
    <w:p w14:paraId="6AFFA6ED" w14:textId="1388B444" w:rsidR="004023DE" w:rsidRPr="00002D3B" w:rsidRDefault="004023DE" w:rsidP="00F14279">
      <w:pPr>
        <w:pStyle w:val="NormalWeb"/>
        <w:shd w:val="clear" w:color="auto" w:fill="FFFFFF"/>
        <w:spacing w:before="0" w:beforeAutospacing="0" w:after="0" w:afterAutospacing="0" w:line="288" w:lineRule="auto"/>
        <w:ind w:firstLine="720"/>
        <w:jc w:val="both"/>
        <w:rPr>
          <w:color w:val="000000"/>
          <w:sz w:val="28"/>
          <w:szCs w:val="28"/>
          <w:lang w:val="vi-VN"/>
        </w:rPr>
      </w:pPr>
      <w:r w:rsidRPr="004023DE">
        <w:rPr>
          <w:color w:val="000000"/>
          <w:spacing w:val="-4"/>
          <w:sz w:val="28"/>
          <w:szCs w:val="28"/>
          <w:lang w:val="vi-VN"/>
        </w:rPr>
        <w:t>- Các cơ sở khám bệnh, chữa bệnh phải bỏ chi phí cho việc xây dựng lại đề án vị trí việc làm cho phù hợp với hệ thống chức danh nghề nghiệp mới</w:t>
      </w:r>
      <w:r w:rsidR="00415FDA" w:rsidRPr="00DC502E">
        <w:rPr>
          <w:color w:val="000000"/>
          <w:spacing w:val="-4"/>
          <w:sz w:val="28"/>
          <w:szCs w:val="28"/>
          <w:lang w:val="vi-VN"/>
        </w:rPr>
        <w:t xml:space="preserve"> và tuyển dụng mới</w:t>
      </w:r>
      <w:r w:rsidR="00415FDA" w:rsidRPr="00DC502E">
        <w:rPr>
          <w:color w:val="000000"/>
          <w:sz w:val="28"/>
          <w:szCs w:val="28"/>
          <w:lang w:val="vi-VN"/>
        </w:rPr>
        <w:t xml:space="preserve"> và để thay thế cho đối tượng là y sỹ thì cơ sở sẽ phải tuyển dụng người có trình độ cao hơn, từ đó sẽ tăng chi phí lương.</w:t>
      </w:r>
      <w:r w:rsidRPr="00002D3B">
        <w:rPr>
          <w:color w:val="000000"/>
          <w:sz w:val="28"/>
          <w:szCs w:val="28"/>
          <w:lang w:val="vi-VN"/>
        </w:rPr>
        <w:t xml:space="preserve"> </w:t>
      </w:r>
    </w:p>
    <w:p w14:paraId="6CB3C077" w14:textId="68071131" w:rsidR="004023DE" w:rsidRPr="00DC502E" w:rsidRDefault="004023DE" w:rsidP="00F14279">
      <w:pPr>
        <w:pStyle w:val="NormalWeb"/>
        <w:shd w:val="clear" w:color="auto" w:fill="FFFFFF"/>
        <w:spacing w:before="0" w:beforeAutospacing="0" w:after="0" w:afterAutospacing="0" w:line="288" w:lineRule="auto"/>
        <w:ind w:firstLine="720"/>
        <w:jc w:val="both"/>
        <w:rPr>
          <w:color w:val="000000"/>
          <w:sz w:val="28"/>
          <w:szCs w:val="28"/>
          <w:lang w:val="vi-VN"/>
        </w:rPr>
      </w:pPr>
      <w:r w:rsidRPr="00002D3B">
        <w:rPr>
          <w:color w:val="000000"/>
          <w:sz w:val="28"/>
          <w:szCs w:val="28"/>
          <w:lang w:val="vi-VN"/>
        </w:rPr>
        <w:t xml:space="preserve">- Các cơ sở đào tạo sẽ phải </w:t>
      </w:r>
      <w:r w:rsidRPr="004023DE">
        <w:rPr>
          <w:color w:val="000000"/>
          <w:spacing w:val="-4"/>
          <w:sz w:val="28"/>
          <w:szCs w:val="28"/>
          <w:lang w:val="vi-VN"/>
        </w:rPr>
        <w:t xml:space="preserve">bỏ chi phí cho việc </w:t>
      </w:r>
      <w:r w:rsidRPr="004023DE">
        <w:rPr>
          <w:color w:val="000000"/>
          <w:sz w:val="28"/>
          <w:szCs w:val="28"/>
          <w:lang w:val="vi-VN"/>
        </w:rPr>
        <w:t>xây dựng chương trình đào tạo, tuyển dụng bổ sung nhân lực phù hợp với chương trình đào tạo</w:t>
      </w:r>
      <w:r w:rsidR="00415FDA">
        <w:rPr>
          <w:color w:val="000000"/>
          <w:sz w:val="28"/>
          <w:szCs w:val="28"/>
          <w:lang w:val="vi-VN"/>
        </w:rPr>
        <w:t xml:space="preserve"> v</w:t>
      </w:r>
      <w:r w:rsidR="00415FDA" w:rsidRPr="00DC502E">
        <w:rPr>
          <w:color w:val="000000"/>
          <w:sz w:val="28"/>
          <w:szCs w:val="28"/>
          <w:lang w:val="vi-VN"/>
        </w:rPr>
        <w:t>à giảm thu từ việc đào tạo chức danh y sỹ.</w:t>
      </w:r>
    </w:p>
    <w:p w14:paraId="70E56171" w14:textId="77777777" w:rsidR="00D7734F" w:rsidRPr="00002D3B" w:rsidRDefault="00D7734F" w:rsidP="00F14279">
      <w:pPr>
        <w:pStyle w:val="NormalWeb"/>
        <w:shd w:val="clear" w:color="auto" w:fill="FFFFFF"/>
        <w:spacing w:before="0" w:beforeAutospacing="0" w:after="0" w:afterAutospacing="0" w:line="288" w:lineRule="auto"/>
        <w:ind w:firstLine="720"/>
        <w:jc w:val="both"/>
        <w:outlineLvl w:val="3"/>
        <w:rPr>
          <w:i/>
          <w:iCs/>
          <w:color w:val="000000"/>
          <w:sz w:val="28"/>
          <w:szCs w:val="28"/>
          <w:lang w:val="vi-VN"/>
        </w:rPr>
      </w:pPr>
      <w:r w:rsidRPr="00002D3B">
        <w:rPr>
          <w:i/>
          <w:iCs/>
          <w:color w:val="000000"/>
          <w:sz w:val="28"/>
          <w:szCs w:val="28"/>
          <w:lang w:val="vi-VN"/>
        </w:rPr>
        <w:t>1.1.3. Tác động đối với người dân:</w:t>
      </w:r>
    </w:p>
    <w:p w14:paraId="2AD81973" w14:textId="77777777" w:rsidR="00D7734F" w:rsidRPr="00002D3B" w:rsidRDefault="00D7734F" w:rsidP="00F14279">
      <w:pPr>
        <w:pStyle w:val="NormalWeb"/>
        <w:shd w:val="clear" w:color="auto" w:fill="FFFFFF"/>
        <w:spacing w:before="0" w:beforeAutospacing="0" w:after="0" w:afterAutospacing="0" w:line="288" w:lineRule="auto"/>
        <w:ind w:firstLine="720"/>
        <w:jc w:val="both"/>
        <w:rPr>
          <w:color w:val="000000"/>
          <w:sz w:val="28"/>
          <w:szCs w:val="28"/>
          <w:lang w:val="vi-VN"/>
        </w:rPr>
      </w:pPr>
      <w:r w:rsidRPr="00002D3B">
        <w:rPr>
          <w:color w:val="000000"/>
          <w:sz w:val="28"/>
          <w:szCs w:val="28"/>
          <w:lang w:val="vi-VN"/>
        </w:rPr>
        <w:t>a) Tác động tích cực:</w:t>
      </w:r>
    </w:p>
    <w:p w14:paraId="3F550BBF" w14:textId="3FB84941" w:rsidR="00D7734F" w:rsidRPr="00002D3B" w:rsidRDefault="0096131E" w:rsidP="00F14279">
      <w:pPr>
        <w:pStyle w:val="NormalWeb"/>
        <w:shd w:val="clear" w:color="auto" w:fill="FFFFFF"/>
        <w:spacing w:before="0" w:beforeAutospacing="0" w:after="0" w:afterAutospacing="0" w:line="288" w:lineRule="auto"/>
        <w:ind w:firstLine="720"/>
        <w:jc w:val="both"/>
        <w:rPr>
          <w:sz w:val="28"/>
          <w:szCs w:val="28"/>
          <w:lang w:val="vi-VN"/>
        </w:rPr>
      </w:pPr>
      <w:r w:rsidRPr="0096131E">
        <w:rPr>
          <w:sz w:val="28"/>
          <w:szCs w:val="28"/>
          <w:lang w:val="vi-VN"/>
        </w:rPr>
        <w:t xml:space="preserve">Như đã phân tích ở trên, việc cho phép quy định theo chức danh nghề nghiệp sẽ góp phần tăng thời gian làm việc cho các bác sỹ, tăng tính chuyên nghiệp trong việc thực hiện các nhiệm vụ chuyên môn và điều </w:t>
      </w:r>
      <w:r w:rsidR="00D7734F" w:rsidRPr="00002D3B">
        <w:rPr>
          <w:sz w:val="28"/>
          <w:szCs w:val="28"/>
          <w:lang w:val="vi-VN"/>
        </w:rPr>
        <w:t xml:space="preserve">này giúp nâng cao năng lực của người hành nghề, góp phần nâng cao chất lượng, an toàn của dịch vụ khám bệnh, chữa bệnh để phục vụ người dân, tạo sự yên tâm và niềm tin của người dân đối với dịch vụ khám bệnh, chữa bệnh. </w:t>
      </w:r>
    </w:p>
    <w:p w14:paraId="0E51F6D0" w14:textId="31912C04" w:rsidR="000F79FF" w:rsidRDefault="00415FDA" w:rsidP="00F14279">
      <w:pPr>
        <w:pStyle w:val="NormalWeb"/>
        <w:shd w:val="clear" w:color="auto" w:fill="FFFFFF"/>
        <w:spacing w:before="0" w:beforeAutospacing="0" w:after="0" w:afterAutospacing="0" w:line="288" w:lineRule="auto"/>
        <w:ind w:firstLine="720"/>
        <w:jc w:val="both"/>
        <w:rPr>
          <w:sz w:val="28"/>
          <w:szCs w:val="28"/>
          <w:lang w:val="vi-VN"/>
        </w:rPr>
      </w:pPr>
      <w:r w:rsidRPr="00DC502E">
        <w:rPr>
          <w:sz w:val="28"/>
          <w:szCs w:val="28"/>
          <w:lang w:val="vi-VN"/>
        </w:rPr>
        <w:t xml:space="preserve">Việc bỏ chức danh y sỹ thì sẽ được thay thế bằng chức danh bác sỹ được đào tạo thì sẽ nâng cao chất lượng. </w:t>
      </w:r>
      <w:r w:rsidR="00D7734F" w:rsidRPr="00002D3B">
        <w:rPr>
          <w:sz w:val="28"/>
          <w:szCs w:val="28"/>
          <w:lang w:val="vi-VN"/>
        </w:rPr>
        <w:t>Khi chất lượng người hành nghề, chất lượng dịch vụ khám bệnh, chữa bệnh được nâng cao sẽ góp phần gia tăng nhu cầu sử dụng dịch vụ của người dân; giảm các chi phí không hợp lý và thiệt hại của người dân do một bộ phận người hành nghề năng lực yếu dẫn đến các sai sót chuyên môn, chỉ định và điều trị không phù hợp, lãng phí, hiệu quả thấp.</w:t>
      </w:r>
    </w:p>
    <w:p w14:paraId="2E13AE11" w14:textId="044F1142" w:rsidR="000F79FF" w:rsidRDefault="000F79FF" w:rsidP="00F14279">
      <w:pPr>
        <w:pStyle w:val="NormalWeb"/>
        <w:shd w:val="clear" w:color="auto" w:fill="FFFFFF"/>
        <w:spacing w:before="0" w:beforeAutospacing="0" w:after="0" w:afterAutospacing="0" w:line="288" w:lineRule="auto"/>
        <w:ind w:firstLine="720"/>
        <w:jc w:val="both"/>
        <w:rPr>
          <w:sz w:val="28"/>
          <w:szCs w:val="28"/>
          <w:lang w:val="vi-VN"/>
        </w:rPr>
      </w:pPr>
      <w:r w:rsidRPr="000F79FF">
        <w:rPr>
          <w:sz w:val="28"/>
          <w:szCs w:val="28"/>
          <w:lang w:val="vi-VN"/>
        </w:rPr>
        <w:t xml:space="preserve">Theo thống kê của Tổ chức y tế thế giới năm 2019 thì cứ 10 người bệnh thì có 1 người bị sự cố trong khi được chăm sóc tại bệnh viện, </w:t>
      </w:r>
      <w:r w:rsidR="006600D8" w:rsidRPr="006600D8">
        <w:rPr>
          <w:sz w:val="28"/>
          <w:szCs w:val="28"/>
          <w:lang w:val="vi-VN"/>
        </w:rPr>
        <w:t>t</w:t>
      </w:r>
      <w:r w:rsidRPr="000F79FF">
        <w:rPr>
          <w:sz w:val="28"/>
          <w:szCs w:val="28"/>
          <w:lang w:val="vi-VN"/>
        </w:rPr>
        <w:t xml:space="preserve">ần suất sự cố y khoa trong chăm sóc sức khoẻ ban đầu và điều trị ngoại trú là 4/10 và </w:t>
      </w:r>
      <w:r w:rsidR="006600D8" w:rsidRPr="006600D8">
        <w:rPr>
          <w:sz w:val="28"/>
          <w:szCs w:val="28"/>
          <w:lang w:val="vi-VN"/>
        </w:rPr>
        <w:t>c</w:t>
      </w:r>
      <w:r w:rsidRPr="000F79FF">
        <w:rPr>
          <w:sz w:val="28"/>
          <w:szCs w:val="28"/>
          <w:lang w:val="vi-VN"/>
        </w:rPr>
        <w:t>ứ mỗi 7 đô-la Canada chi phí điều trị thì có ít nhất 1 đô-la được dành để điều trị các tổn hại do sự cố y khoa xảy ra tại bệnh viện</w:t>
      </w:r>
      <w:r>
        <w:rPr>
          <w:rStyle w:val="FootnoteReference"/>
          <w:sz w:val="28"/>
          <w:szCs w:val="28"/>
          <w:lang w:val="vi-VN"/>
        </w:rPr>
        <w:footnoteReference w:id="1"/>
      </w:r>
      <w:r w:rsidRPr="000F79FF">
        <w:rPr>
          <w:sz w:val="28"/>
          <w:szCs w:val="28"/>
          <w:lang w:val="vi-VN"/>
        </w:rPr>
        <w:t xml:space="preserve">. </w:t>
      </w:r>
    </w:p>
    <w:p w14:paraId="58B93DF9" w14:textId="2A97A428" w:rsidR="00D7734F" w:rsidRPr="00480FAF" w:rsidRDefault="00415FDA" w:rsidP="00F14279">
      <w:pPr>
        <w:pStyle w:val="NormalWeb"/>
        <w:shd w:val="clear" w:color="auto" w:fill="FFFFFF"/>
        <w:spacing w:before="0" w:beforeAutospacing="0" w:after="0" w:afterAutospacing="0" w:line="288" w:lineRule="auto"/>
        <w:ind w:firstLine="720"/>
        <w:jc w:val="both"/>
        <w:rPr>
          <w:color w:val="000000"/>
          <w:spacing w:val="-2"/>
          <w:sz w:val="28"/>
          <w:szCs w:val="28"/>
          <w:lang w:val="vi-VN"/>
        </w:rPr>
      </w:pPr>
      <w:r w:rsidRPr="00DC502E">
        <w:rPr>
          <w:color w:val="000000"/>
          <w:spacing w:val="-2"/>
          <w:sz w:val="28"/>
          <w:szCs w:val="28"/>
          <w:lang w:val="vi-VN"/>
        </w:rPr>
        <w:lastRenderedPageBreak/>
        <w:t>Đối với</w:t>
      </w:r>
      <w:r w:rsidR="00D7734F" w:rsidRPr="00480FAF">
        <w:rPr>
          <w:color w:val="000000"/>
          <w:spacing w:val="-2"/>
          <w:sz w:val="28"/>
          <w:szCs w:val="28"/>
          <w:lang w:val="vi-VN"/>
        </w:rPr>
        <w:t xml:space="preserve"> chi phí cơ hội mà người bệnh phải bỏ ra (ví dụ: thời gian chữa bệnh bị kéo dài, thời gian đi lại để chữa bệnh, chi phí phát sinh do phải chữa bệnh nhiều lần hoặc chi trả cho các bệnh phát sinh do bệnh bị kéo dài hoặc chỉ định sai…)</w:t>
      </w:r>
      <w:r w:rsidR="00D87233" w:rsidRPr="00480FAF">
        <w:rPr>
          <w:color w:val="000000"/>
          <w:spacing w:val="-2"/>
          <w:sz w:val="28"/>
          <w:szCs w:val="28"/>
          <w:lang w:val="vi-VN"/>
        </w:rPr>
        <w:t>.</w:t>
      </w:r>
    </w:p>
    <w:p w14:paraId="558B6D25" w14:textId="77777777" w:rsidR="00D7734F" w:rsidRPr="00002D3B" w:rsidRDefault="00D7734F" w:rsidP="00F14279">
      <w:pPr>
        <w:pStyle w:val="NormalWeb"/>
        <w:shd w:val="clear" w:color="auto" w:fill="FFFFFF"/>
        <w:spacing w:before="0" w:beforeAutospacing="0" w:after="0" w:afterAutospacing="0" w:line="288" w:lineRule="auto"/>
        <w:ind w:firstLine="720"/>
        <w:jc w:val="both"/>
        <w:rPr>
          <w:color w:val="000000"/>
          <w:sz w:val="28"/>
          <w:szCs w:val="28"/>
          <w:lang w:val="vi-VN"/>
        </w:rPr>
      </w:pPr>
      <w:r w:rsidRPr="00002D3B">
        <w:rPr>
          <w:color w:val="000000"/>
          <w:sz w:val="28"/>
          <w:szCs w:val="28"/>
          <w:lang w:val="vi-VN"/>
        </w:rPr>
        <w:t>b) Tác động tiêu cực:</w:t>
      </w:r>
    </w:p>
    <w:p w14:paraId="60E70FA9" w14:textId="7FC32AE1" w:rsidR="00D7734F" w:rsidRPr="00DC502E" w:rsidRDefault="0096131E" w:rsidP="005B3A99">
      <w:pPr>
        <w:pStyle w:val="NormalWeb"/>
        <w:shd w:val="clear" w:color="auto" w:fill="FFFFFF"/>
        <w:spacing w:before="0" w:beforeAutospacing="0" w:after="0" w:afterAutospacing="0" w:line="288" w:lineRule="auto"/>
        <w:ind w:firstLine="720"/>
        <w:jc w:val="both"/>
        <w:rPr>
          <w:color w:val="000000"/>
          <w:sz w:val="28"/>
          <w:szCs w:val="28"/>
          <w:lang w:val="vi-VN"/>
        </w:rPr>
      </w:pPr>
      <w:r w:rsidRPr="0096131E">
        <w:rPr>
          <w:color w:val="000000"/>
          <w:sz w:val="28"/>
          <w:szCs w:val="28"/>
          <w:lang w:val="vi-VN"/>
        </w:rPr>
        <w:t xml:space="preserve">Qua đánh giá cho thấy không </w:t>
      </w:r>
      <w:r w:rsidRPr="00C35255">
        <w:rPr>
          <w:color w:val="000000"/>
          <w:sz w:val="28"/>
          <w:szCs w:val="28"/>
          <w:lang w:val="vi-VN"/>
        </w:rPr>
        <w:t xml:space="preserve">phát hiện được tác động tiêu cực </w:t>
      </w:r>
      <w:r w:rsidR="00415FDA" w:rsidRPr="00DC502E">
        <w:rPr>
          <w:color w:val="000000"/>
          <w:sz w:val="28"/>
          <w:szCs w:val="28"/>
          <w:lang w:val="vi-VN"/>
        </w:rPr>
        <w:t xml:space="preserve">nhiều về kinh tế </w:t>
      </w:r>
      <w:r w:rsidRPr="00C35255">
        <w:rPr>
          <w:color w:val="000000"/>
          <w:sz w:val="28"/>
          <w:szCs w:val="28"/>
          <w:lang w:val="vi-VN"/>
        </w:rPr>
        <w:t xml:space="preserve">đối với </w:t>
      </w:r>
      <w:r w:rsidRPr="0096131E">
        <w:rPr>
          <w:color w:val="000000"/>
          <w:sz w:val="28"/>
          <w:szCs w:val="28"/>
          <w:lang w:val="vi-VN"/>
        </w:rPr>
        <w:t>người dân kể cả đối với quy định loại bỏ chức danh y sỹ vì quy định liên quan đến chuyển tiếp trong đó vẫn cho phép các y sỹ đã được cấp chứng chỉ hành nghề theo Luật năm 2009 được tiếp tục hành nghề</w:t>
      </w:r>
      <w:r w:rsidR="002C3CAF" w:rsidRPr="002C3CAF">
        <w:rPr>
          <w:color w:val="000000"/>
          <w:sz w:val="28"/>
          <w:szCs w:val="28"/>
          <w:lang w:val="vi-VN"/>
        </w:rPr>
        <w:t>.</w:t>
      </w:r>
      <w:r w:rsidR="00415FDA" w:rsidRPr="00DC502E">
        <w:rPr>
          <w:color w:val="000000"/>
          <w:sz w:val="28"/>
          <w:szCs w:val="28"/>
          <w:lang w:val="vi-VN"/>
        </w:rPr>
        <w:t xml:space="preserve"> Người dân ở một số vùng miền, khu vực khó kh</w:t>
      </w:r>
      <w:r w:rsidR="002F4C15" w:rsidRPr="002F4C15">
        <w:rPr>
          <w:color w:val="000000"/>
          <w:sz w:val="28"/>
          <w:szCs w:val="28"/>
          <w:lang w:val="vi-VN"/>
        </w:rPr>
        <w:t>ă</w:t>
      </w:r>
      <w:r w:rsidR="00415FDA" w:rsidRPr="00DC502E">
        <w:rPr>
          <w:color w:val="000000"/>
          <w:sz w:val="28"/>
          <w:szCs w:val="28"/>
          <w:lang w:val="vi-VN"/>
        </w:rPr>
        <w:t>n có thể sẽ phải chi trả chi phí tăng thêm do phải di chuyển xa hơn đến nơi có bác sỹ điều trị hoặc tăng chi phí dịch vụ khám bệnh, chữa bệnh do người hành nghề có trình độ cao hơn.</w:t>
      </w:r>
    </w:p>
    <w:p w14:paraId="1B50C3D4" w14:textId="77777777" w:rsidR="00D7734F" w:rsidRPr="00002D3B" w:rsidRDefault="00D7734F" w:rsidP="005B3A99">
      <w:pPr>
        <w:pStyle w:val="NormalWeb"/>
        <w:shd w:val="clear" w:color="auto" w:fill="FFFFFF"/>
        <w:spacing w:before="0" w:beforeAutospacing="0" w:after="0" w:afterAutospacing="0" w:line="288" w:lineRule="auto"/>
        <w:ind w:firstLine="720"/>
        <w:jc w:val="both"/>
        <w:outlineLvl w:val="3"/>
        <w:rPr>
          <w:i/>
          <w:iCs/>
          <w:color w:val="000000"/>
          <w:sz w:val="28"/>
          <w:szCs w:val="28"/>
          <w:lang w:val="vi-VN"/>
        </w:rPr>
      </w:pPr>
      <w:r w:rsidRPr="00002D3B">
        <w:rPr>
          <w:i/>
          <w:iCs/>
          <w:color w:val="000000"/>
          <w:sz w:val="28"/>
          <w:szCs w:val="28"/>
          <w:lang w:val="vi-VN"/>
        </w:rPr>
        <w:t>1.1.4. Tác động đối với người hành nghề khám bệnh, chữa bệnh:</w:t>
      </w:r>
    </w:p>
    <w:p w14:paraId="0475520B" w14:textId="77777777" w:rsidR="00D7734F" w:rsidRPr="00002D3B" w:rsidRDefault="00D7734F" w:rsidP="005B3A99">
      <w:pPr>
        <w:pStyle w:val="NormalWeb"/>
        <w:shd w:val="clear" w:color="auto" w:fill="FFFFFF"/>
        <w:spacing w:before="0" w:beforeAutospacing="0" w:after="0" w:afterAutospacing="0" w:line="288" w:lineRule="auto"/>
        <w:ind w:firstLine="720"/>
        <w:jc w:val="both"/>
        <w:rPr>
          <w:color w:val="000000"/>
          <w:sz w:val="28"/>
          <w:szCs w:val="28"/>
          <w:lang w:val="vi-VN"/>
        </w:rPr>
      </w:pPr>
      <w:r w:rsidRPr="00002D3B">
        <w:rPr>
          <w:color w:val="000000"/>
          <w:sz w:val="28"/>
          <w:szCs w:val="28"/>
          <w:lang w:val="vi-VN"/>
        </w:rPr>
        <w:t>a) Tác động tích cực:</w:t>
      </w:r>
    </w:p>
    <w:p w14:paraId="0A5B18F2" w14:textId="4921434A" w:rsidR="00B61F81" w:rsidRPr="00B61F81" w:rsidRDefault="00B61F81" w:rsidP="005B3A99">
      <w:pPr>
        <w:pStyle w:val="NormalWeb"/>
        <w:shd w:val="clear" w:color="auto" w:fill="FFFFFF"/>
        <w:spacing w:before="0" w:beforeAutospacing="0" w:after="0" w:afterAutospacing="0" w:line="288" w:lineRule="auto"/>
        <w:ind w:firstLine="720"/>
        <w:jc w:val="both"/>
        <w:rPr>
          <w:color w:val="000000"/>
          <w:sz w:val="28"/>
          <w:szCs w:val="28"/>
          <w:lang w:val="vi-VN"/>
        </w:rPr>
      </w:pPr>
      <w:r w:rsidRPr="00B61F81">
        <w:rPr>
          <w:color w:val="000000"/>
          <w:sz w:val="28"/>
          <w:szCs w:val="28"/>
          <w:lang w:val="vi-VN"/>
        </w:rPr>
        <w:t>Tác động về kinh tế đối với người hành nghề là vô hình và khó có thể tính toán một cách cụ thể. Tuy nhiên, với việc quy định chức danh nghề nghiệp có tác dụng đẩy mạnh mức độ chuyên môn hóa đối với người hành nghề, hạn chế được tình trạng chuyển đổi chuyên khoa không phù hợp với chuyên môn đã được đào tạo và từ đó nâng cao giá trị của người hành nghề.</w:t>
      </w:r>
    </w:p>
    <w:p w14:paraId="6F8EDFF4" w14:textId="77777777" w:rsidR="00D7734F" w:rsidRPr="00002D3B" w:rsidRDefault="00D7734F" w:rsidP="005B3A99">
      <w:pPr>
        <w:pStyle w:val="NormalWeb"/>
        <w:shd w:val="clear" w:color="auto" w:fill="FFFFFF"/>
        <w:spacing w:before="0" w:beforeAutospacing="0" w:after="0" w:afterAutospacing="0" w:line="288" w:lineRule="auto"/>
        <w:ind w:firstLine="720"/>
        <w:jc w:val="both"/>
        <w:rPr>
          <w:color w:val="000000"/>
          <w:sz w:val="28"/>
          <w:szCs w:val="28"/>
          <w:lang w:val="vi-VN"/>
        </w:rPr>
      </w:pPr>
      <w:r w:rsidRPr="00002D3B">
        <w:rPr>
          <w:color w:val="000000"/>
          <w:sz w:val="28"/>
          <w:szCs w:val="28"/>
          <w:lang w:val="vi-VN"/>
        </w:rPr>
        <w:t>b) Tác động tiêu cực:</w:t>
      </w:r>
    </w:p>
    <w:p w14:paraId="5732811C" w14:textId="520EEFA7" w:rsidR="00D7734F" w:rsidRPr="00002D3B" w:rsidRDefault="00B61F81" w:rsidP="005B3A99">
      <w:pPr>
        <w:spacing w:line="288" w:lineRule="auto"/>
        <w:ind w:firstLine="720"/>
        <w:jc w:val="both"/>
        <w:rPr>
          <w:lang w:val="vi-VN"/>
        </w:rPr>
      </w:pPr>
      <w:r w:rsidRPr="00B61F81">
        <w:rPr>
          <w:lang w:val="vi-VN"/>
        </w:rPr>
        <w:t xml:space="preserve">Việc phân định chức danh nghề nghiệp có thể làm giảm thu nhập của một số người hành nghề, đặc biệt là </w:t>
      </w:r>
      <w:r w:rsidR="00327C67" w:rsidRPr="00327C67">
        <w:rPr>
          <w:lang w:val="vi-VN"/>
        </w:rPr>
        <w:t>đối với các trường hợp là bác sỹ nhưng đang thực hiện các công việc mà kỹ thuật viên cũng có thể đảm nhi</w:t>
      </w:r>
      <w:r w:rsidR="00327C67" w:rsidRPr="00CB099D">
        <w:rPr>
          <w:lang w:val="vi-VN"/>
        </w:rPr>
        <w:t>ệm</w:t>
      </w:r>
      <w:r w:rsidR="00D7734F" w:rsidRPr="00002D3B">
        <w:rPr>
          <w:lang w:val="vi-VN"/>
        </w:rPr>
        <w:t>.</w:t>
      </w:r>
    </w:p>
    <w:p w14:paraId="478FF78C" w14:textId="77777777" w:rsidR="00D7734F" w:rsidRPr="00002D3B" w:rsidRDefault="00D7734F" w:rsidP="005B3A99">
      <w:pPr>
        <w:pStyle w:val="NormalWeb"/>
        <w:shd w:val="clear" w:color="auto" w:fill="FFFFFF"/>
        <w:spacing w:before="0" w:beforeAutospacing="0" w:after="0" w:afterAutospacing="0" w:line="288" w:lineRule="auto"/>
        <w:ind w:firstLine="720"/>
        <w:jc w:val="both"/>
        <w:outlineLvl w:val="2"/>
        <w:rPr>
          <w:b/>
          <w:i/>
          <w:color w:val="000000"/>
          <w:sz w:val="28"/>
          <w:szCs w:val="28"/>
          <w:lang w:val="vi-VN"/>
        </w:rPr>
      </w:pPr>
      <w:r w:rsidRPr="00002D3B">
        <w:rPr>
          <w:b/>
          <w:i/>
          <w:color w:val="000000"/>
          <w:sz w:val="28"/>
          <w:szCs w:val="28"/>
          <w:lang w:val="vi-VN"/>
        </w:rPr>
        <w:t>1.2. Tác động về xã hội</w:t>
      </w:r>
    </w:p>
    <w:p w14:paraId="791890AB" w14:textId="77777777" w:rsidR="00D7734F" w:rsidRPr="00002D3B" w:rsidRDefault="00D7734F" w:rsidP="005B3A99">
      <w:pPr>
        <w:pStyle w:val="NormalWeb"/>
        <w:shd w:val="clear" w:color="auto" w:fill="FFFFFF"/>
        <w:spacing w:before="0" w:beforeAutospacing="0" w:after="0" w:afterAutospacing="0" w:line="288" w:lineRule="auto"/>
        <w:ind w:firstLine="720"/>
        <w:jc w:val="both"/>
        <w:outlineLvl w:val="3"/>
        <w:rPr>
          <w:i/>
          <w:iCs/>
          <w:color w:val="000000"/>
          <w:sz w:val="28"/>
          <w:szCs w:val="28"/>
          <w:lang w:val="vi-VN"/>
        </w:rPr>
      </w:pPr>
      <w:r w:rsidRPr="00002D3B">
        <w:rPr>
          <w:i/>
          <w:iCs/>
          <w:color w:val="000000"/>
          <w:sz w:val="28"/>
          <w:szCs w:val="28"/>
          <w:lang w:val="vi-VN"/>
        </w:rPr>
        <w:t xml:space="preserve">1.2.1. Tác động đối với Nhà nước: </w:t>
      </w:r>
    </w:p>
    <w:p w14:paraId="3E72F605" w14:textId="77777777" w:rsidR="00D7734F" w:rsidRPr="00002D3B" w:rsidRDefault="00D7734F" w:rsidP="005B3A99">
      <w:pPr>
        <w:pStyle w:val="NormalWeb"/>
        <w:shd w:val="clear" w:color="auto" w:fill="FFFFFF"/>
        <w:spacing w:before="0" w:beforeAutospacing="0" w:after="0" w:afterAutospacing="0" w:line="288" w:lineRule="auto"/>
        <w:ind w:firstLine="720"/>
        <w:jc w:val="both"/>
        <w:rPr>
          <w:color w:val="000000"/>
          <w:sz w:val="28"/>
          <w:szCs w:val="28"/>
          <w:lang w:val="vi-VN"/>
        </w:rPr>
      </w:pPr>
      <w:r w:rsidRPr="00002D3B">
        <w:rPr>
          <w:color w:val="000000"/>
          <w:sz w:val="28"/>
          <w:szCs w:val="28"/>
          <w:lang w:val="vi-VN"/>
        </w:rPr>
        <w:t>a) Tác động tích cực:</w:t>
      </w:r>
    </w:p>
    <w:p w14:paraId="5B54E812" w14:textId="6A2EB559" w:rsidR="00D7734F" w:rsidRPr="00002D3B" w:rsidRDefault="00D7734F" w:rsidP="005B3A99">
      <w:pPr>
        <w:pStyle w:val="NormalWeb"/>
        <w:shd w:val="clear" w:color="auto" w:fill="FFFFFF"/>
        <w:spacing w:before="0" w:beforeAutospacing="0" w:after="0" w:afterAutospacing="0" w:line="288" w:lineRule="auto"/>
        <w:ind w:firstLine="720"/>
        <w:jc w:val="both"/>
        <w:rPr>
          <w:sz w:val="28"/>
          <w:szCs w:val="28"/>
          <w:lang w:val="vi-VN"/>
        </w:rPr>
      </w:pPr>
      <w:r w:rsidRPr="002F4C15">
        <w:rPr>
          <w:color w:val="000000"/>
          <w:spacing w:val="-4"/>
          <w:sz w:val="28"/>
          <w:szCs w:val="28"/>
          <w:lang w:val="vi-VN"/>
        </w:rPr>
        <w:t xml:space="preserve">- Về việc làm: </w:t>
      </w:r>
      <w:r w:rsidR="00CB099D" w:rsidRPr="002F4C15">
        <w:rPr>
          <w:spacing w:val="-4"/>
          <w:sz w:val="28"/>
          <w:szCs w:val="28"/>
          <w:lang w:val="vi-VN"/>
        </w:rPr>
        <w:t xml:space="preserve">Tăng số lượng việc làm mà nếu ước tính như phần đánh giá về kinh tế cho thấy sẽ tạo ra ít nhất </w:t>
      </w:r>
      <w:r w:rsidR="00BB21B1" w:rsidRPr="002F4C15">
        <w:rPr>
          <w:spacing w:val="-4"/>
          <w:sz w:val="28"/>
          <w:szCs w:val="28"/>
          <w:lang w:val="vi-VN"/>
        </w:rPr>
        <w:t>1.700 việc làm đố</w:t>
      </w:r>
      <w:r w:rsidR="00415FDA" w:rsidRPr="002F4C15">
        <w:rPr>
          <w:spacing w:val="-4"/>
          <w:sz w:val="28"/>
          <w:szCs w:val="28"/>
          <w:lang w:val="vi-VN"/>
        </w:rPr>
        <w:t>i với chức danh kỹ thuật viên</w:t>
      </w:r>
      <w:r w:rsidR="00BB21B1" w:rsidRPr="00BB21B1">
        <w:rPr>
          <w:sz w:val="28"/>
          <w:szCs w:val="28"/>
          <w:lang w:val="vi-VN"/>
        </w:rPr>
        <w:t>.</w:t>
      </w:r>
    </w:p>
    <w:p w14:paraId="6357D49A" w14:textId="622D9764" w:rsidR="00D7734F" w:rsidRPr="004023DE" w:rsidRDefault="00D7734F" w:rsidP="005B3A99">
      <w:pPr>
        <w:pStyle w:val="NormalWeb"/>
        <w:shd w:val="clear" w:color="auto" w:fill="FFFFFF"/>
        <w:spacing w:before="0" w:beforeAutospacing="0" w:after="0" w:afterAutospacing="0" w:line="288" w:lineRule="auto"/>
        <w:ind w:firstLine="720"/>
        <w:jc w:val="both"/>
        <w:rPr>
          <w:color w:val="000000"/>
          <w:sz w:val="28"/>
          <w:szCs w:val="28"/>
          <w:lang w:val="vi-VN"/>
        </w:rPr>
      </w:pPr>
      <w:r w:rsidRPr="00002D3B">
        <w:rPr>
          <w:color w:val="000000"/>
          <w:sz w:val="28"/>
          <w:szCs w:val="28"/>
          <w:lang w:val="vi-VN"/>
        </w:rPr>
        <w:t xml:space="preserve">- Về sức khỏe: việc ban hành chính sách sẽ giúp nâng cao chất lượng khám bệnh, chữa bệnh </w:t>
      </w:r>
      <w:r w:rsidR="00C045B9" w:rsidRPr="00C045B9">
        <w:rPr>
          <w:color w:val="000000"/>
          <w:sz w:val="28"/>
          <w:szCs w:val="28"/>
          <w:lang w:val="vi-VN"/>
        </w:rPr>
        <w:t>do việc phân định chức danh nghề nghiệp sẽ giúp nâng số thời gian khám bệnh, chữa bệnh cho các bác sỹ</w:t>
      </w:r>
      <w:r w:rsidR="004023DE" w:rsidRPr="004023DE">
        <w:rPr>
          <w:color w:val="000000"/>
          <w:sz w:val="28"/>
          <w:szCs w:val="28"/>
          <w:lang w:val="vi-VN"/>
        </w:rPr>
        <w:t xml:space="preserve"> từ đó sẽ làm tăng khả năng tái tạo sức lao động cho người dân.</w:t>
      </w:r>
    </w:p>
    <w:p w14:paraId="3B83FE86" w14:textId="53805CE3" w:rsidR="00D7734F" w:rsidRPr="004023DE" w:rsidRDefault="00D7734F" w:rsidP="005B3A99">
      <w:pPr>
        <w:pStyle w:val="NormalWeb"/>
        <w:shd w:val="clear" w:color="auto" w:fill="FFFFFF"/>
        <w:spacing w:before="0" w:beforeAutospacing="0" w:after="0" w:afterAutospacing="0" w:line="288" w:lineRule="auto"/>
        <w:ind w:firstLine="720"/>
        <w:jc w:val="both"/>
        <w:rPr>
          <w:color w:val="000000"/>
          <w:sz w:val="28"/>
          <w:szCs w:val="28"/>
          <w:lang w:val="vi-VN"/>
        </w:rPr>
      </w:pPr>
      <w:r w:rsidRPr="00002D3B">
        <w:rPr>
          <w:color w:val="000000"/>
          <w:sz w:val="28"/>
          <w:szCs w:val="28"/>
          <w:lang w:val="vi-VN"/>
        </w:rPr>
        <w:t xml:space="preserve">- Về giảm nghèo: </w:t>
      </w:r>
      <w:r w:rsidR="00C045B9" w:rsidRPr="00C045B9">
        <w:rPr>
          <w:color w:val="000000"/>
          <w:sz w:val="28"/>
          <w:szCs w:val="28"/>
          <w:lang w:val="vi-VN"/>
        </w:rPr>
        <w:t>Từ khả năng tăng số lượng việc làm sẽ góp phần giảm nghèo chung cho xã hội</w:t>
      </w:r>
      <w:r w:rsidR="004023DE" w:rsidRPr="004023DE">
        <w:rPr>
          <w:color w:val="000000"/>
          <w:sz w:val="28"/>
          <w:szCs w:val="28"/>
          <w:lang w:val="vi-VN"/>
        </w:rPr>
        <w:t>. Bên cạnh đó, do việc phân định rõ ràng chức danh nghề nghiệp sẽ góp phần nâng cao chất lượng cung cấp dịch vụ khám bệnh, chữa bệnh từ đó hạn chế các rủi ro và các tốn kém về kinh tế như đã phân tích tại phần đánh giá tác động kinh tế nên sẽ góp phần giảm nghèo chung cho xã hội.</w:t>
      </w:r>
    </w:p>
    <w:p w14:paraId="06A81A1B" w14:textId="77777777" w:rsidR="00D7734F" w:rsidRPr="00002D3B" w:rsidRDefault="00D7734F" w:rsidP="005B3A99">
      <w:pPr>
        <w:pStyle w:val="NormalWeb"/>
        <w:shd w:val="clear" w:color="auto" w:fill="FFFFFF"/>
        <w:spacing w:before="0" w:beforeAutospacing="0" w:after="0" w:afterAutospacing="0" w:line="288" w:lineRule="auto"/>
        <w:ind w:firstLine="720"/>
        <w:jc w:val="both"/>
        <w:rPr>
          <w:color w:val="000000"/>
          <w:sz w:val="28"/>
          <w:szCs w:val="28"/>
          <w:lang w:val="vi-VN"/>
        </w:rPr>
      </w:pPr>
      <w:r w:rsidRPr="00002D3B">
        <w:rPr>
          <w:color w:val="000000"/>
          <w:sz w:val="28"/>
          <w:szCs w:val="28"/>
          <w:lang w:val="vi-VN"/>
        </w:rPr>
        <w:lastRenderedPageBreak/>
        <w:t>b) Tác động tiêu cực:</w:t>
      </w:r>
    </w:p>
    <w:p w14:paraId="79FE3EFE" w14:textId="547EA2A6" w:rsidR="00D7734F" w:rsidRPr="00002D3B" w:rsidRDefault="00C045B9" w:rsidP="005B3A99">
      <w:pPr>
        <w:pStyle w:val="NormalWeb"/>
        <w:shd w:val="clear" w:color="auto" w:fill="FFFFFF"/>
        <w:spacing w:before="0" w:beforeAutospacing="0" w:after="0" w:afterAutospacing="0" w:line="288" w:lineRule="auto"/>
        <w:ind w:firstLine="720"/>
        <w:jc w:val="both"/>
        <w:rPr>
          <w:color w:val="000000"/>
          <w:sz w:val="28"/>
          <w:szCs w:val="28"/>
          <w:lang w:val="vi-VN"/>
        </w:rPr>
      </w:pPr>
      <w:r w:rsidRPr="0096131E">
        <w:rPr>
          <w:color w:val="000000"/>
          <w:sz w:val="28"/>
          <w:szCs w:val="28"/>
          <w:lang w:val="vi-VN"/>
        </w:rPr>
        <w:t xml:space="preserve">Qua đánh giá cho thấy không </w:t>
      </w:r>
      <w:r w:rsidRPr="00C35255">
        <w:rPr>
          <w:color w:val="000000"/>
          <w:sz w:val="28"/>
          <w:szCs w:val="28"/>
          <w:lang w:val="vi-VN"/>
        </w:rPr>
        <w:t xml:space="preserve">phát hiện được tác động tiêu cực </w:t>
      </w:r>
      <w:r w:rsidRPr="00C045B9">
        <w:rPr>
          <w:color w:val="000000"/>
          <w:sz w:val="28"/>
          <w:szCs w:val="28"/>
          <w:lang w:val="vi-VN"/>
        </w:rPr>
        <w:t>về xã hội khi thực hiện phương án</w:t>
      </w:r>
      <w:r w:rsidR="00D7734F" w:rsidRPr="00002D3B">
        <w:rPr>
          <w:color w:val="000000"/>
          <w:sz w:val="28"/>
          <w:szCs w:val="28"/>
          <w:lang w:val="vi-VN"/>
        </w:rPr>
        <w:t xml:space="preserve">. </w:t>
      </w:r>
    </w:p>
    <w:p w14:paraId="29C39787" w14:textId="77777777" w:rsidR="00D7734F" w:rsidRPr="00002D3B" w:rsidRDefault="00D7734F" w:rsidP="005B3A99">
      <w:pPr>
        <w:pStyle w:val="NormalWeb"/>
        <w:shd w:val="clear" w:color="auto" w:fill="FFFFFF"/>
        <w:spacing w:before="0" w:beforeAutospacing="0" w:after="0" w:afterAutospacing="0" w:line="288" w:lineRule="auto"/>
        <w:ind w:firstLine="720"/>
        <w:jc w:val="both"/>
        <w:outlineLvl w:val="3"/>
        <w:rPr>
          <w:i/>
          <w:iCs/>
          <w:color w:val="000000"/>
          <w:sz w:val="28"/>
          <w:szCs w:val="28"/>
          <w:lang w:val="vi-VN"/>
        </w:rPr>
      </w:pPr>
      <w:r w:rsidRPr="00002D3B">
        <w:rPr>
          <w:i/>
          <w:iCs/>
          <w:color w:val="000000"/>
          <w:sz w:val="28"/>
          <w:szCs w:val="28"/>
          <w:lang w:val="vi-VN"/>
        </w:rPr>
        <w:t>1.2.2. Tác động đối với cơ sở khám bệnh, chữa bệnh; cơ sở đào tạo khối ngành sức khỏe:</w:t>
      </w:r>
    </w:p>
    <w:p w14:paraId="4F98D642" w14:textId="77777777" w:rsidR="00D7734F" w:rsidRPr="00002D3B" w:rsidRDefault="00D7734F" w:rsidP="005B3A99">
      <w:pPr>
        <w:pStyle w:val="NormalWeb"/>
        <w:shd w:val="clear" w:color="auto" w:fill="FFFFFF"/>
        <w:spacing w:before="0" w:beforeAutospacing="0" w:after="0" w:afterAutospacing="0" w:line="288" w:lineRule="auto"/>
        <w:ind w:firstLine="720"/>
        <w:jc w:val="both"/>
        <w:rPr>
          <w:color w:val="000000"/>
          <w:sz w:val="28"/>
          <w:szCs w:val="28"/>
          <w:lang w:val="vi-VN"/>
        </w:rPr>
      </w:pPr>
      <w:r w:rsidRPr="00002D3B">
        <w:rPr>
          <w:color w:val="000000"/>
          <w:sz w:val="28"/>
          <w:szCs w:val="28"/>
          <w:lang w:val="vi-VN"/>
        </w:rPr>
        <w:t>a) Tác động tích cực:</w:t>
      </w:r>
    </w:p>
    <w:p w14:paraId="46E555AB" w14:textId="0C49B7CD" w:rsidR="00D7734F" w:rsidRDefault="00480FAF" w:rsidP="005B3A99">
      <w:pPr>
        <w:pStyle w:val="NormalWeb"/>
        <w:shd w:val="clear" w:color="auto" w:fill="FFFFFF"/>
        <w:spacing w:before="0" w:beforeAutospacing="0" w:after="0" w:afterAutospacing="0" w:line="288" w:lineRule="auto"/>
        <w:ind w:firstLine="720"/>
        <w:jc w:val="both"/>
        <w:rPr>
          <w:color w:val="000000"/>
          <w:sz w:val="28"/>
          <w:szCs w:val="28"/>
          <w:lang w:val="vi-VN"/>
        </w:rPr>
      </w:pPr>
      <w:r w:rsidRPr="00480FAF">
        <w:rPr>
          <w:color w:val="000000"/>
          <w:sz w:val="28"/>
          <w:szCs w:val="28"/>
          <w:lang w:val="vi-VN"/>
        </w:rPr>
        <w:t>- Đối với cơ sở khám bệnh, chữa bệnh của Nhà nước: Gắn kết được giữa quản lý chuyên môn với quản lý nhân lực do thống nhất về cách quản lý nhân lực theo vi trí việc làm của pháp luật về viên chức.</w:t>
      </w:r>
    </w:p>
    <w:p w14:paraId="216ADF58" w14:textId="7A5731F4" w:rsidR="00480FAF" w:rsidRPr="004023DE" w:rsidRDefault="00480FAF" w:rsidP="00D41E2F">
      <w:pPr>
        <w:pStyle w:val="NormalWeb"/>
        <w:shd w:val="clear" w:color="auto" w:fill="FFFFFF"/>
        <w:spacing w:before="0" w:beforeAutospacing="0" w:after="0" w:afterAutospacing="0" w:line="300" w:lineRule="auto"/>
        <w:ind w:firstLine="720"/>
        <w:jc w:val="both"/>
        <w:rPr>
          <w:color w:val="000000"/>
          <w:sz w:val="28"/>
          <w:szCs w:val="28"/>
          <w:lang w:val="vi-VN"/>
        </w:rPr>
      </w:pPr>
      <w:r w:rsidRPr="00480FAF">
        <w:rPr>
          <w:color w:val="000000"/>
          <w:sz w:val="28"/>
          <w:szCs w:val="28"/>
          <w:lang w:val="vi-VN"/>
        </w:rPr>
        <w:t>- Đối với các cơ sở đào tạo khối ngành sức khỏe: Tăng thêm số lượng đào tạo</w:t>
      </w:r>
      <w:r w:rsidR="004023DE" w:rsidRPr="004023DE">
        <w:rPr>
          <w:color w:val="000000"/>
          <w:sz w:val="28"/>
          <w:szCs w:val="28"/>
          <w:lang w:val="vi-VN"/>
        </w:rPr>
        <w:t xml:space="preserve"> cho các cơ sở đào tạo thuộc khối ngành sức khỏe.</w:t>
      </w:r>
    </w:p>
    <w:p w14:paraId="67145C02" w14:textId="77777777" w:rsidR="00D7734F" w:rsidRPr="00002D3B" w:rsidRDefault="00D7734F" w:rsidP="00D41E2F">
      <w:pPr>
        <w:pStyle w:val="NormalWeb"/>
        <w:shd w:val="clear" w:color="auto" w:fill="FFFFFF"/>
        <w:spacing w:before="0" w:beforeAutospacing="0" w:after="0" w:afterAutospacing="0" w:line="300" w:lineRule="auto"/>
        <w:ind w:firstLine="720"/>
        <w:jc w:val="both"/>
        <w:rPr>
          <w:color w:val="000000"/>
          <w:sz w:val="28"/>
          <w:szCs w:val="28"/>
          <w:lang w:val="vi-VN"/>
        </w:rPr>
      </w:pPr>
      <w:r w:rsidRPr="00002D3B">
        <w:rPr>
          <w:color w:val="000000"/>
          <w:sz w:val="28"/>
          <w:szCs w:val="28"/>
          <w:lang w:val="vi-VN"/>
        </w:rPr>
        <w:t>b) Tác động tiêu cực:</w:t>
      </w:r>
    </w:p>
    <w:p w14:paraId="131A9F3B" w14:textId="4BBA5176" w:rsidR="00D7734F" w:rsidRPr="00DC502E" w:rsidRDefault="00D7734F" w:rsidP="00D41E2F">
      <w:pPr>
        <w:pStyle w:val="NormalWeb"/>
        <w:shd w:val="clear" w:color="auto" w:fill="FFFFFF"/>
        <w:spacing w:before="0" w:beforeAutospacing="0" w:after="0" w:afterAutospacing="0" w:line="300" w:lineRule="auto"/>
        <w:ind w:firstLine="720"/>
        <w:jc w:val="both"/>
        <w:rPr>
          <w:color w:val="000000"/>
          <w:sz w:val="28"/>
          <w:szCs w:val="28"/>
          <w:lang w:val="vi-VN"/>
        </w:rPr>
      </w:pPr>
      <w:r w:rsidRPr="00002D3B">
        <w:rPr>
          <w:color w:val="000000"/>
          <w:sz w:val="28"/>
          <w:szCs w:val="28"/>
          <w:lang w:val="vi-VN"/>
        </w:rPr>
        <w:t>- Các cơ sở khám bệnh, chữa bệnh</w:t>
      </w:r>
      <w:r w:rsidR="004023DE" w:rsidRPr="004023DE">
        <w:rPr>
          <w:color w:val="000000"/>
          <w:sz w:val="28"/>
          <w:szCs w:val="28"/>
          <w:lang w:val="vi-VN"/>
        </w:rPr>
        <w:t xml:space="preserve"> của Nhà nước</w:t>
      </w:r>
      <w:r w:rsidRPr="00002D3B">
        <w:rPr>
          <w:color w:val="000000"/>
          <w:sz w:val="28"/>
          <w:szCs w:val="28"/>
          <w:lang w:val="vi-VN"/>
        </w:rPr>
        <w:t xml:space="preserve"> </w:t>
      </w:r>
      <w:r w:rsidR="004023DE" w:rsidRPr="004023DE">
        <w:rPr>
          <w:color w:val="000000"/>
          <w:sz w:val="28"/>
          <w:szCs w:val="28"/>
          <w:lang w:val="vi-VN"/>
        </w:rPr>
        <w:t>phải xây dựng lại đề án vị trí việc làm cho phù hợp với hệ thống chức danh nghề nghiệp mới</w:t>
      </w:r>
      <w:r w:rsidRPr="00002D3B">
        <w:rPr>
          <w:color w:val="000000"/>
          <w:sz w:val="28"/>
          <w:szCs w:val="28"/>
          <w:lang w:val="vi-VN"/>
        </w:rPr>
        <w:t xml:space="preserve">. </w:t>
      </w:r>
      <w:r w:rsidR="00415FDA" w:rsidRPr="00DC502E">
        <w:rPr>
          <w:color w:val="000000"/>
          <w:sz w:val="28"/>
          <w:szCs w:val="28"/>
          <w:lang w:val="vi-VN"/>
        </w:rPr>
        <w:t>Việc bỏ chức danh y sỹ có thể gây thiếu nhân lực cho cơ sở trong thời gian trước mắt vì thời gian đào tạo y sỹ là 2 năm so với thời gian đào tạo bác sỹ là 6 năm.</w:t>
      </w:r>
    </w:p>
    <w:p w14:paraId="7F5B607D" w14:textId="3732E0DE" w:rsidR="00D7734F" w:rsidRPr="00DC502E" w:rsidRDefault="00D7734F" w:rsidP="00D41E2F">
      <w:pPr>
        <w:pStyle w:val="NormalWeb"/>
        <w:shd w:val="clear" w:color="auto" w:fill="FFFFFF"/>
        <w:spacing w:before="0" w:beforeAutospacing="0" w:after="0" w:afterAutospacing="0" w:line="300" w:lineRule="auto"/>
        <w:ind w:firstLine="720"/>
        <w:jc w:val="both"/>
        <w:rPr>
          <w:color w:val="000000"/>
          <w:sz w:val="28"/>
          <w:szCs w:val="28"/>
          <w:lang w:val="vi-VN"/>
        </w:rPr>
      </w:pPr>
      <w:r w:rsidRPr="00002D3B">
        <w:rPr>
          <w:color w:val="000000"/>
          <w:sz w:val="28"/>
          <w:szCs w:val="28"/>
          <w:lang w:val="vi-VN"/>
        </w:rPr>
        <w:t xml:space="preserve">- Các cơ sở đào tạo sẽ phải </w:t>
      </w:r>
      <w:r w:rsidR="004023DE" w:rsidRPr="004023DE">
        <w:rPr>
          <w:color w:val="000000"/>
          <w:sz w:val="28"/>
          <w:szCs w:val="28"/>
          <w:lang w:val="vi-VN"/>
        </w:rPr>
        <w:t>xây dựng chương trình đào tạo, tuyển dụng bổ sung nhân lực phù hợp với chương trình đào tạo</w:t>
      </w:r>
      <w:r w:rsidRPr="00002D3B">
        <w:rPr>
          <w:color w:val="000000"/>
          <w:sz w:val="28"/>
          <w:szCs w:val="28"/>
          <w:lang w:val="vi-VN"/>
        </w:rPr>
        <w:t>.</w:t>
      </w:r>
      <w:r w:rsidR="00415FDA" w:rsidRPr="00DC502E">
        <w:rPr>
          <w:color w:val="000000"/>
          <w:sz w:val="28"/>
          <w:szCs w:val="28"/>
          <w:lang w:val="vi-VN"/>
        </w:rPr>
        <w:t xml:space="preserve"> Việc bỏ chức danh y sỹ có thể tác động đến việc làm của đội ngũ giảng viên.</w:t>
      </w:r>
    </w:p>
    <w:p w14:paraId="6F91953E" w14:textId="183263A4" w:rsidR="00D7734F" w:rsidRPr="00002D3B" w:rsidRDefault="00D7734F"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vi-VN"/>
        </w:rPr>
      </w:pPr>
      <w:r w:rsidRPr="00002D3B">
        <w:rPr>
          <w:i/>
          <w:iCs/>
          <w:color w:val="000000"/>
          <w:sz w:val="28"/>
          <w:szCs w:val="28"/>
          <w:lang w:val="vi-VN"/>
        </w:rPr>
        <w:t xml:space="preserve">1.2.3. Tác động đối với người </w:t>
      </w:r>
      <w:r w:rsidR="004C5227" w:rsidRPr="004C5227">
        <w:rPr>
          <w:i/>
          <w:iCs/>
          <w:color w:val="000000"/>
          <w:sz w:val="28"/>
          <w:szCs w:val="28"/>
          <w:lang w:val="vi-VN"/>
        </w:rPr>
        <w:t>dân</w:t>
      </w:r>
      <w:r w:rsidRPr="00002D3B">
        <w:rPr>
          <w:i/>
          <w:iCs/>
          <w:color w:val="000000"/>
          <w:sz w:val="28"/>
          <w:szCs w:val="28"/>
          <w:lang w:val="vi-VN"/>
        </w:rPr>
        <w:t>:</w:t>
      </w:r>
    </w:p>
    <w:p w14:paraId="3F1752DA" w14:textId="77777777" w:rsidR="00D7734F" w:rsidRPr="00002D3B" w:rsidRDefault="00D7734F" w:rsidP="00D41E2F">
      <w:pPr>
        <w:pStyle w:val="NormalWeb"/>
        <w:shd w:val="clear" w:color="auto" w:fill="FFFFFF"/>
        <w:spacing w:before="0" w:beforeAutospacing="0" w:after="0" w:afterAutospacing="0" w:line="300" w:lineRule="auto"/>
        <w:ind w:firstLine="720"/>
        <w:jc w:val="both"/>
        <w:rPr>
          <w:color w:val="000000"/>
          <w:sz w:val="28"/>
          <w:szCs w:val="28"/>
          <w:lang w:val="vi-VN"/>
        </w:rPr>
      </w:pPr>
      <w:r w:rsidRPr="00002D3B">
        <w:rPr>
          <w:color w:val="000000"/>
          <w:sz w:val="28"/>
          <w:szCs w:val="28"/>
          <w:lang w:val="vi-VN"/>
        </w:rPr>
        <w:t>a) Tác động tích cực:</w:t>
      </w:r>
    </w:p>
    <w:p w14:paraId="7CD23B40" w14:textId="77777777" w:rsidR="00D7734F" w:rsidRPr="00002D3B" w:rsidRDefault="00D7734F" w:rsidP="00D41E2F">
      <w:pPr>
        <w:spacing w:line="300" w:lineRule="auto"/>
        <w:ind w:firstLine="720"/>
        <w:jc w:val="both"/>
        <w:rPr>
          <w:lang w:val="vi-VN"/>
        </w:rPr>
      </w:pPr>
      <w:r w:rsidRPr="00002D3B">
        <w:rPr>
          <w:lang w:val="vi-VN"/>
        </w:rPr>
        <w:t>Với việc ban hành chính sách sẽ có tác động xã hội tích cực đối với sức khỏe của người dân, nâng cao chất lượng đào tạo y khoa, chất lượng dịch vụ khám bệnh, chữa bệnh, bảo đảm quyền của người dân được hưởng thụ dịch vụ khám bệnh, chữa bệnh có chất lượng, tạo niềm tin của người dân đối với cơ sở khám bệnh, chữa bệnh, người hành nghề và dịch vụ khám bệnh, chữa bệnh; từ đó góp phần bảo đảm an sinh xã hội, tạo điều kiện để duy trì môi trường xã hội ổn định và phát triển kinh tế đất nước.</w:t>
      </w:r>
    </w:p>
    <w:p w14:paraId="28380016" w14:textId="77777777" w:rsidR="00D7734F" w:rsidRPr="00002D3B" w:rsidRDefault="00D7734F" w:rsidP="00D41E2F">
      <w:pPr>
        <w:pStyle w:val="NormalWeb"/>
        <w:shd w:val="clear" w:color="auto" w:fill="FFFFFF"/>
        <w:spacing w:before="0" w:beforeAutospacing="0" w:after="0" w:afterAutospacing="0" w:line="300" w:lineRule="auto"/>
        <w:ind w:firstLine="720"/>
        <w:jc w:val="both"/>
        <w:rPr>
          <w:color w:val="000000"/>
          <w:sz w:val="28"/>
          <w:szCs w:val="28"/>
          <w:lang w:val="vi-VN"/>
        </w:rPr>
      </w:pPr>
      <w:r w:rsidRPr="00002D3B">
        <w:rPr>
          <w:color w:val="000000"/>
          <w:sz w:val="28"/>
          <w:szCs w:val="28"/>
          <w:lang w:val="vi-VN"/>
        </w:rPr>
        <w:t>b) Tác động tiêu cực:</w:t>
      </w:r>
    </w:p>
    <w:p w14:paraId="60255342" w14:textId="562CE139" w:rsidR="004C5227" w:rsidRPr="00DC502E" w:rsidRDefault="004C5227" w:rsidP="00D41E2F">
      <w:pPr>
        <w:pStyle w:val="NormalWeb"/>
        <w:shd w:val="clear" w:color="auto" w:fill="FFFFFF"/>
        <w:spacing w:before="0" w:beforeAutospacing="0" w:after="0" w:afterAutospacing="0" w:line="300" w:lineRule="auto"/>
        <w:ind w:firstLine="720"/>
        <w:jc w:val="both"/>
        <w:rPr>
          <w:color w:val="000000"/>
          <w:sz w:val="28"/>
          <w:szCs w:val="28"/>
          <w:lang w:val="vi-VN"/>
        </w:rPr>
      </w:pPr>
      <w:r w:rsidRPr="0096131E">
        <w:rPr>
          <w:color w:val="000000"/>
          <w:sz w:val="28"/>
          <w:szCs w:val="28"/>
          <w:lang w:val="vi-VN"/>
        </w:rPr>
        <w:t xml:space="preserve">Qua đánh giá cho thấy không </w:t>
      </w:r>
      <w:r w:rsidRPr="00C35255">
        <w:rPr>
          <w:color w:val="000000"/>
          <w:sz w:val="28"/>
          <w:szCs w:val="28"/>
          <w:lang w:val="vi-VN"/>
        </w:rPr>
        <w:t xml:space="preserve">không phát hiện được tác động tiêu cực </w:t>
      </w:r>
      <w:r w:rsidR="00415FDA" w:rsidRPr="00DC502E">
        <w:rPr>
          <w:color w:val="000000"/>
          <w:sz w:val="28"/>
          <w:szCs w:val="28"/>
          <w:lang w:val="vi-VN"/>
        </w:rPr>
        <w:t xml:space="preserve">đáng kể </w:t>
      </w:r>
      <w:r w:rsidRPr="00C35255">
        <w:rPr>
          <w:color w:val="000000"/>
          <w:sz w:val="28"/>
          <w:szCs w:val="28"/>
          <w:lang w:val="vi-VN"/>
        </w:rPr>
        <w:t xml:space="preserve">đối với </w:t>
      </w:r>
      <w:r w:rsidRPr="0096131E">
        <w:rPr>
          <w:color w:val="000000"/>
          <w:sz w:val="28"/>
          <w:szCs w:val="28"/>
          <w:lang w:val="vi-VN"/>
        </w:rPr>
        <w:t xml:space="preserve">người dân kể cả đối với quy định loại bỏ chức danh y sỹ vì quy định liên quan đến chuyển tiếp trong đó vẫn cho phép các y sỹ đã được cấp chứng chỉ hành nghề theo Luật năm 2009 được tiếp tục hành nghề </w:t>
      </w:r>
      <w:r w:rsidRPr="002C3CAF">
        <w:rPr>
          <w:color w:val="000000"/>
          <w:sz w:val="28"/>
          <w:szCs w:val="28"/>
          <w:lang w:val="vi-VN"/>
        </w:rPr>
        <w:t>không thời hạn.</w:t>
      </w:r>
      <w:r w:rsidR="00415FDA" w:rsidRPr="00DC502E">
        <w:rPr>
          <w:color w:val="000000"/>
          <w:sz w:val="28"/>
          <w:szCs w:val="28"/>
          <w:lang w:val="vi-VN"/>
        </w:rPr>
        <w:t xml:space="preserve"> Tuy nhiên có thể giảm bớt khả năng tiếp cận dịch vụ y tế cho người dân ở khu vực miền núi, khó khăn nơi thiếu bác sỹ trong khoảng thời gian trước mắt.</w:t>
      </w:r>
    </w:p>
    <w:p w14:paraId="3DC5D8FD" w14:textId="77777777" w:rsidR="00D7734F" w:rsidRPr="00002D3B" w:rsidRDefault="00D7734F"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vi-VN"/>
        </w:rPr>
      </w:pPr>
      <w:r w:rsidRPr="00002D3B">
        <w:rPr>
          <w:i/>
          <w:iCs/>
          <w:color w:val="000000"/>
          <w:sz w:val="28"/>
          <w:szCs w:val="28"/>
          <w:lang w:val="vi-VN"/>
        </w:rPr>
        <w:t>1.2.4. Tác động đối với người hành nghề khám bệnh, chữa bệnh:</w:t>
      </w:r>
    </w:p>
    <w:p w14:paraId="46861EB4" w14:textId="77777777" w:rsidR="007B1D77" w:rsidRPr="00002D3B" w:rsidRDefault="007B1D77" w:rsidP="00D41E2F">
      <w:pPr>
        <w:pStyle w:val="NormalWeb"/>
        <w:shd w:val="clear" w:color="auto" w:fill="FFFFFF"/>
        <w:spacing w:before="0" w:beforeAutospacing="0" w:after="0" w:afterAutospacing="0" w:line="300" w:lineRule="auto"/>
        <w:ind w:firstLine="720"/>
        <w:jc w:val="both"/>
        <w:rPr>
          <w:color w:val="000000"/>
          <w:sz w:val="28"/>
          <w:szCs w:val="28"/>
          <w:lang w:val="vi-VN"/>
        </w:rPr>
      </w:pPr>
      <w:r w:rsidRPr="00002D3B">
        <w:rPr>
          <w:color w:val="000000"/>
          <w:sz w:val="28"/>
          <w:szCs w:val="28"/>
          <w:lang w:val="vi-VN"/>
        </w:rPr>
        <w:lastRenderedPageBreak/>
        <w:t>a) Tác động tích cực:</w:t>
      </w:r>
    </w:p>
    <w:p w14:paraId="2254B38A" w14:textId="3A9F452B" w:rsidR="007B1D77" w:rsidRDefault="007B1D77" w:rsidP="00D41E2F">
      <w:pPr>
        <w:pStyle w:val="NormalWeb"/>
        <w:shd w:val="clear" w:color="auto" w:fill="FFFFFF"/>
        <w:spacing w:before="0" w:beforeAutospacing="0" w:after="0" w:afterAutospacing="0" w:line="300" w:lineRule="auto"/>
        <w:ind w:firstLine="720"/>
        <w:jc w:val="both"/>
        <w:rPr>
          <w:color w:val="000000"/>
          <w:sz w:val="28"/>
          <w:szCs w:val="28"/>
          <w:lang w:val="vi-VN"/>
        </w:rPr>
      </w:pPr>
      <w:r w:rsidRPr="00B61F81">
        <w:rPr>
          <w:color w:val="000000"/>
          <w:sz w:val="28"/>
          <w:szCs w:val="28"/>
          <w:lang w:val="vi-VN"/>
        </w:rPr>
        <w:t xml:space="preserve">Tác động về </w:t>
      </w:r>
      <w:r w:rsidRPr="007B1D77">
        <w:rPr>
          <w:color w:val="000000"/>
          <w:sz w:val="28"/>
          <w:szCs w:val="28"/>
          <w:lang w:val="vi-VN"/>
        </w:rPr>
        <w:t>xã hội</w:t>
      </w:r>
      <w:r w:rsidRPr="00B61F81">
        <w:rPr>
          <w:color w:val="000000"/>
          <w:sz w:val="28"/>
          <w:szCs w:val="28"/>
          <w:lang w:val="vi-VN"/>
        </w:rPr>
        <w:t xml:space="preserve"> đối với người hành nghề là khó có thể </w:t>
      </w:r>
      <w:r w:rsidRPr="007B1D77">
        <w:rPr>
          <w:color w:val="000000"/>
          <w:sz w:val="28"/>
          <w:szCs w:val="28"/>
          <w:lang w:val="vi-VN"/>
        </w:rPr>
        <w:t>xác định</w:t>
      </w:r>
      <w:r w:rsidRPr="00B61F81">
        <w:rPr>
          <w:color w:val="000000"/>
          <w:sz w:val="28"/>
          <w:szCs w:val="28"/>
          <w:lang w:val="vi-VN"/>
        </w:rPr>
        <w:t xml:space="preserve"> một cách cụ thể. Tuy nhiên, với việc quy định chức danh nghề nghiệp có tác dụng đẩy mạnh mức độ chuyên môn hóa đối với người hành nghề, hạn chế được tình trạng chuyển đổi chuyên khoa không phù hợp với chuyên môn đã được đào tạo và từ đó nâng cao giá trị của người hành nghề.</w:t>
      </w:r>
    </w:p>
    <w:p w14:paraId="0B2D4A42" w14:textId="3C951FC7" w:rsidR="00415FDA" w:rsidRPr="00DC502E" w:rsidRDefault="00415FDA" w:rsidP="00D41E2F">
      <w:pPr>
        <w:pStyle w:val="NormalWeb"/>
        <w:shd w:val="clear" w:color="auto" w:fill="FFFFFF"/>
        <w:spacing w:before="0" w:beforeAutospacing="0" w:after="0" w:afterAutospacing="0" w:line="300" w:lineRule="auto"/>
        <w:ind w:firstLine="720"/>
        <w:jc w:val="both"/>
        <w:rPr>
          <w:color w:val="000000"/>
          <w:sz w:val="28"/>
          <w:szCs w:val="28"/>
          <w:lang w:val="vi-VN"/>
        </w:rPr>
      </w:pPr>
      <w:r w:rsidRPr="00DC502E">
        <w:rPr>
          <w:color w:val="000000"/>
          <w:sz w:val="28"/>
          <w:szCs w:val="28"/>
          <w:lang w:val="vi-VN"/>
        </w:rPr>
        <w:t xml:space="preserve">Người hành nghề được đào tạo với thời gian và trình độ phù hợp để hành nghề và yên tâm hơn trong nghề nghiệp của mình. </w:t>
      </w:r>
    </w:p>
    <w:p w14:paraId="26787366" w14:textId="77777777" w:rsidR="007B1D77" w:rsidRPr="00002D3B" w:rsidRDefault="007B1D77" w:rsidP="00D41E2F">
      <w:pPr>
        <w:pStyle w:val="NormalWeb"/>
        <w:shd w:val="clear" w:color="auto" w:fill="FFFFFF"/>
        <w:spacing w:before="0" w:beforeAutospacing="0" w:after="0" w:afterAutospacing="0" w:line="300" w:lineRule="auto"/>
        <w:ind w:firstLine="720"/>
        <w:jc w:val="both"/>
        <w:rPr>
          <w:color w:val="000000"/>
          <w:sz w:val="28"/>
          <w:szCs w:val="28"/>
          <w:lang w:val="vi-VN"/>
        </w:rPr>
      </w:pPr>
      <w:r w:rsidRPr="00002D3B">
        <w:rPr>
          <w:color w:val="000000"/>
          <w:sz w:val="28"/>
          <w:szCs w:val="28"/>
          <w:lang w:val="vi-VN"/>
        </w:rPr>
        <w:t>b) Tác động tiêu cực:</w:t>
      </w:r>
    </w:p>
    <w:p w14:paraId="75EFE7B8" w14:textId="2735CDC4" w:rsidR="007B1D77" w:rsidRDefault="007B1D77" w:rsidP="00D41E2F">
      <w:pPr>
        <w:spacing w:line="300" w:lineRule="auto"/>
        <w:ind w:firstLine="720"/>
        <w:jc w:val="both"/>
        <w:rPr>
          <w:lang w:val="vi-VN"/>
        </w:rPr>
      </w:pPr>
      <w:r w:rsidRPr="002F4C15">
        <w:rPr>
          <w:spacing w:val="-4"/>
          <w:lang w:val="vi-VN"/>
        </w:rPr>
        <w:t>Việc phân định chức danh nghề nghiệp có thể ảnh hưởng đến một số người hành nghề do trong một số trường hợp sẽ không được xếp vào chức danh bác sỹ mà chỉ được xếp vào chức danh kỹ thuật viên, đặc biệt là đối với các trường hợp là bác sỹ nhưng đang thực hiện các công việc mà kỹ thuật viên cũng có thể đảm nhiệm</w:t>
      </w:r>
      <w:r w:rsidRPr="00002D3B">
        <w:rPr>
          <w:lang w:val="vi-VN"/>
        </w:rPr>
        <w:t>.</w:t>
      </w:r>
    </w:p>
    <w:p w14:paraId="5623B26A" w14:textId="5BA7F600" w:rsidR="00415FDA" w:rsidRPr="00DC502E" w:rsidRDefault="00415FDA" w:rsidP="00D41E2F">
      <w:pPr>
        <w:spacing w:line="300" w:lineRule="auto"/>
        <w:ind w:firstLine="720"/>
        <w:jc w:val="both"/>
        <w:rPr>
          <w:lang w:val="vi-VN"/>
        </w:rPr>
      </w:pPr>
      <w:r w:rsidRPr="00DC502E">
        <w:rPr>
          <w:lang w:val="vi-VN"/>
        </w:rPr>
        <w:t>Việc bỏ chức danh y sỹ có thể ảnh hưởng đến việc làm, thu nhập, tâm lý làm việc của 50.000 y sỹ hiện nay mặc dù đã có phép người hành nghề đã được cấp chứng chỉ thì được tiếp tục làm việc.</w:t>
      </w:r>
    </w:p>
    <w:p w14:paraId="487B96C4" w14:textId="77777777" w:rsidR="00D7734F" w:rsidRPr="00002D3B" w:rsidRDefault="00D7734F" w:rsidP="00D41E2F">
      <w:pPr>
        <w:pStyle w:val="NormalWeb"/>
        <w:shd w:val="clear" w:color="auto" w:fill="FFFFFF"/>
        <w:spacing w:before="0" w:beforeAutospacing="0" w:after="0" w:afterAutospacing="0" w:line="300" w:lineRule="auto"/>
        <w:ind w:firstLine="720"/>
        <w:jc w:val="both"/>
        <w:outlineLvl w:val="2"/>
        <w:rPr>
          <w:b/>
          <w:i/>
          <w:color w:val="000000"/>
          <w:sz w:val="28"/>
          <w:szCs w:val="28"/>
          <w:lang w:val="vi-VN"/>
        </w:rPr>
      </w:pPr>
      <w:r w:rsidRPr="00002D3B">
        <w:rPr>
          <w:b/>
          <w:i/>
          <w:color w:val="000000"/>
          <w:sz w:val="28"/>
          <w:szCs w:val="28"/>
          <w:lang w:val="vi-VN"/>
        </w:rPr>
        <w:t>1.3. Tác động về giới:</w:t>
      </w:r>
    </w:p>
    <w:p w14:paraId="4853C068" w14:textId="6B60B4D4" w:rsidR="00D7734F" w:rsidRPr="00002D3B" w:rsidRDefault="00C045B9" w:rsidP="00D41E2F">
      <w:pPr>
        <w:spacing w:line="300" w:lineRule="auto"/>
        <w:ind w:firstLine="720"/>
        <w:jc w:val="both"/>
        <w:rPr>
          <w:lang w:val="vi-VN"/>
        </w:rPr>
      </w:pPr>
      <w:r w:rsidRPr="0096131E">
        <w:rPr>
          <w:color w:val="000000"/>
          <w:lang w:val="vi-VN"/>
        </w:rPr>
        <w:t xml:space="preserve">Qua đánh giá cho thấy không </w:t>
      </w:r>
      <w:r w:rsidRPr="00C35255">
        <w:rPr>
          <w:color w:val="000000"/>
          <w:lang w:val="vi-VN"/>
        </w:rPr>
        <w:t xml:space="preserve">không phát hiện được tác động </w:t>
      </w:r>
      <w:r w:rsidRPr="00C045B9">
        <w:rPr>
          <w:color w:val="000000"/>
          <w:lang w:val="vi-VN"/>
        </w:rPr>
        <w:t>về giới</w:t>
      </w:r>
      <w:r w:rsidR="00D7734F" w:rsidRPr="00002D3B">
        <w:rPr>
          <w:lang w:val="vi-VN"/>
        </w:rPr>
        <w:t>.</w:t>
      </w:r>
    </w:p>
    <w:p w14:paraId="50094280" w14:textId="77777777" w:rsidR="00D7734F" w:rsidRPr="00002D3B" w:rsidRDefault="00D7734F" w:rsidP="00D41E2F">
      <w:pPr>
        <w:pStyle w:val="NormalWeb"/>
        <w:shd w:val="clear" w:color="auto" w:fill="FFFFFF"/>
        <w:spacing w:before="0" w:beforeAutospacing="0" w:after="0" w:afterAutospacing="0" w:line="300" w:lineRule="auto"/>
        <w:ind w:firstLine="720"/>
        <w:jc w:val="both"/>
        <w:outlineLvl w:val="2"/>
        <w:rPr>
          <w:b/>
          <w:i/>
          <w:color w:val="000000"/>
          <w:sz w:val="28"/>
          <w:szCs w:val="28"/>
          <w:lang w:val="vi-VN"/>
        </w:rPr>
      </w:pPr>
      <w:r w:rsidRPr="00002D3B">
        <w:rPr>
          <w:b/>
          <w:i/>
          <w:color w:val="000000"/>
          <w:sz w:val="28"/>
          <w:szCs w:val="28"/>
          <w:lang w:val="vi-VN"/>
        </w:rPr>
        <w:t>1.4. Tác động về thủ tục hành chính:</w:t>
      </w:r>
    </w:p>
    <w:p w14:paraId="06BB54CE" w14:textId="4EA5C22B" w:rsidR="00D7734F" w:rsidRPr="007B1D77" w:rsidRDefault="007B1D77" w:rsidP="00D41E2F">
      <w:pPr>
        <w:spacing w:line="300" w:lineRule="auto"/>
        <w:ind w:firstLine="720"/>
        <w:jc w:val="both"/>
        <w:rPr>
          <w:lang w:val="vi-VN"/>
        </w:rPr>
      </w:pPr>
      <w:r w:rsidRPr="00F14279">
        <w:rPr>
          <w:spacing w:val="-6"/>
          <w:lang w:val="vi-VN"/>
        </w:rPr>
        <w:t>Qua đánh giá cho thấy, việc thực hiện không tác động đến thủ tục hành chính</w:t>
      </w:r>
      <w:r w:rsidRPr="007B1D77">
        <w:rPr>
          <w:lang w:val="vi-VN"/>
        </w:rPr>
        <w:t>.</w:t>
      </w:r>
    </w:p>
    <w:p w14:paraId="5BB1297E" w14:textId="77777777" w:rsidR="00D7734F" w:rsidRPr="00002D3B" w:rsidRDefault="00D7734F" w:rsidP="00D41E2F">
      <w:pPr>
        <w:pStyle w:val="NormalWeb"/>
        <w:shd w:val="clear" w:color="auto" w:fill="FFFFFF"/>
        <w:spacing w:before="0" w:beforeAutospacing="0" w:after="0" w:afterAutospacing="0" w:line="300" w:lineRule="auto"/>
        <w:ind w:firstLine="720"/>
        <w:jc w:val="both"/>
        <w:outlineLvl w:val="2"/>
        <w:rPr>
          <w:b/>
          <w:i/>
          <w:color w:val="000000"/>
          <w:sz w:val="28"/>
          <w:szCs w:val="28"/>
          <w:lang w:val="vi-VN"/>
        </w:rPr>
      </w:pPr>
      <w:r w:rsidRPr="00002D3B">
        <w:rPr>
          <w:b/>
          <w:i/>
          <w:color w:val="000000"/>
          <w:sz w:val="28"/>
          <w:szCs w:val="28"/>
          <w:lang w:val="vi-VN"/>
        </w:rPr>
        <w:t>1.5. Tác động đối với hệ thống pháp luật:</w:t>
      </w:r>
    </w:p>
    <w:p w14:paraId="3691ABA1" w14:textId="48B99F6D" w:rsidR="00D7734F" w:rsidRPr="00903E05" w:rsidRDefault="00D7734F" w:rsidP="00D41E2F">
      <w:pPr>
        <w:spacing w:line="300" w:lineRule="auto"/>
        <w:ind w:firstLine="720"/>
        <w:jc w:val="both"/>
        <w:rPr>
          <w:lang w:val="vi-VN"/>
        </w:rPr>
      </w:pPr>
      <w:r w:rsidRPr="00002D3B">
        <w:rPr>
          <w:lang w:val="vi-VN"/>
        </w:rPr>
        <w:t>Việc ban hành chính sách bảo đảm tính phù hợp với Hiến pháp, Luật Giáo dục, Luật Giáo dục đại học, Luật Giáo dục nghề nghiệp và các điều ước quốc tế mà Việt Nam là thành viên.</w:t>
      </w:r>
      <w:r w:rsidR="00903E05" w:rsidRPr="00903E05">
        <w:rPr>
          <w:lang w:val="vi-VN"/>
        </w:rPr>
        <w:t xml:space="preserve"> Tuy nhiên, sẽ phát sinh việc xây dựng và ban hành các văn bản quy phạm pháp luật để hướng dẫn </w:t>
      </w:r>
      <w:r w:rsidR="00903E05">
        <w:rPr>
          <w:color w:val="000000"/>
          <w:lang w:val="pt-BR"/>
        </w:rPr>
        <w:t>liên quan đến</w:t>
      </w:r>
      <w:r w:rsidR="00415FDA">
        <w:rPr>
          <w:color w:val="000000"/>
          <w:lang w:val="pt-BR"/>
        </w:rPr>
        <w:t xml:space="preserve"> đào tạo, tiêu chuẩn nghiệp vụ</w:t>
      </w:r>
      <w:r w:rsidR="00903E05">
        <w:rPr>
          <w:color w:val="000000"/>
          <w:lang w:val="pt-BR"/>
        </w:rPr>
        <w:t>... cho nhóm đối tượng này.</w:t>
      </w:r>
    </w:p>
    <w:p w14:paraId="5E834625" w14:textId="2BFFCE90" w:rsidR="00D7734F" w:rsidRDefault="00415FDA" w:rsidP="00D41E2F">
      <w:pPr>
        <w:pStyle w:val="NormalWeb"/>
        <w:shd w:val="clear" w:color="auto" w:fill="FFFFFF"/>
        <w:spacing w:before="0" w:beforeAutospacing="0" w:after="0" w:afterAutospacing="0" w:line="300" w:lineRule="auto"/>
        <w:ind w:firstLine="720"/>
        <w:jc w:val="both"/>
        <w:outlineLvl w:val="1"/>
        <w:rPr>
          <w:b/>
          <w:color w:val="000000"/>
          <w:sz w:val="28"/>
          <w:szCs w:val="28"/>
          <w:lang w:val="pt-BR"/>
        </w:rPr>
      </w:pPr>
      <w:r>
        <w:rPr>
          <w:b/>
          <w:color w:val="000000"/>
          <w:sz w:val="28"/>
          <w:szCs w:val="28"/>
          <w:lang w:val="pt-BR"/>
        </w:rPr>
        <w:t>2</w:t>
      </w:r>
      <w:r w:rsidR="00D7734F" w:rsidRPr="00002D3B">
        <w:rPr>
          <w:b/>
          <w:color w:val="000000"/>
          <w:sz w:val="28"/>
          <w:szCs w:val="28"/>
          <w:lang w:val="pt-BR"/>
        </w:rPr>
        <w:t xml:space="preserve">. Đánh giá đối với phương án </w:t>
      </w:r>
      <w:r>
        <w:rPr>
          <w:b/>
          <w:color w:val="000000"/>
          <w:sz w:val="28"/>
          <w:szCs w:val="28"/>
          <w:lang w:val="pt-BR"/>
        </w:rPr>
        <w:t>2</w:t>
      </w:r>
    </w:p>
    <w:p w14:paraId="12E81A2C" w14:textId="77777777" w:rsidR="00415FDA" w:rsidRPr="00002D3B" w:rsidRDefault="00415FDA" w:rsidP="00415FDA">
      <w:pPr>
        <w:spacing w:line="312" w:lineRule="auto"/>
        <w:ind w:firstLine="720"/>
        <w:jc w:val="both"/>
        <w:rPr>
          <w:lang w:val="pt-BR"/>
        </w:rPr>
      </w:pPr>
      <w:r w:rsidRPr="00D417C8">
        <w:rPr>
          <w:spacing w:val="-4"/>
          <w:lang w:val="pt-BR"/>
        </w:rPr>
        <w:t>Giữ nguyên quy định như hiện nay là</w:t>
      </w:r>
      <w:r>
        <w:rPr>
          <w:spacing w:val="-4"/>
          <w:lang w:val="pt-BR"/>
        </w:rPr>
        <w:t xml:space="preserve"> quy định các đối tượng được cấp chứng chỉ hành nghề gồm:</w:t>
      </w:r>
      <w:r w:rsidRPr="00D417C8">
        <w:rPr>
          <w:spacing w:val="-4"/>
          <w:lang w:val="pt-BR"/>
        </w:rPr>
        <w:t xml:space="preserve"> (1) bác sỹ</w:t>
      </w:r>
      <w:r>
        <w:rPr>
          <w:spacing w:val="-4"/>
          <w:lang w:val="pt-BR"/>
        </w:rPr>
        <w:t>, y sỹ</w:t>
      </w:r>
      <w:r w:rsidRPr="00D417C8">
        <w:rPr>
          <w:spacing w:val="-4"/>
          <w:lang w:val="pt-BR"/>
        </w:rPr>
        <w:t>; (2) Điều dưỡng viên; (3) hộ sinh viên; (4) kỹ thuật viên; (5) lương y; (6) người có bài thuốc gia truyền hoặc phương pháp chữa bệnh gia truyền là đối tượng phải có giấy phép hành nghề</w:t>
      </w:r>
      <w:r w:rsidRPr="00002D3B">
        <w:rPr>
          <w:lang w:val="pt-BR"/>
        </w:rPr>
        <w:t>.</w:t>
      </w:r>
    </w:p>
    <w:p w14:paraId="6D26E6C2" w14:textId="657F5405" w:rsidR="00D7734F" w:rsidRPr="00002D3B" w:rsidRDefault="00415FDA" w:rsidP="00D41E2F">
      <w:pPr>
        <w:pStyle w:val="NormalWeb"/>
        <w:shd w:val="clear" w:color="auto" w:fill="FFFFFF"/>
        <w:spacing w:before="0" w:beforeAutospacing="0" w:after="0" w:afterAutospacing="0" w:line="300" w:lineRule="auto"/>
        <w:ind w:firstLine="720"/>
        <w:jc w:val="both"/>
        <w:outlineLvl w:val="2"/>
        <w:rPr>
          <w:b/>
          <w:i/>
          <w:color w:val="000000"/>
          <w:sz w:val="28"/>
          <w:szCs w:val="28"/>
          <w:lang w:val="pt-BR"/>
        </w:rPr>
      </w:pPr>
      <w:r>
        <w:rPr>
          <w:b/>
          <w:i/>
          <w:color w:val="000000"/>
          <w:sz w:val="28"/>
          <w:szCs w:val="28"/>
          <w:lang w:val="pt-BR"/>
        </w:rPr>
        <w:t>2</w:t>
      </w:r>
      <w:r w:rsidR="00D7734F" w:rsidRPr="00002D3B">
        <w:rPr>
          <w:b/>
          <w:i/>
          <w:color w:val="000000"/>
          <w:sz w:val="28"/>
          <w:szCs w:val="28"/>
          <w:lang w:val="pt-BR"/>
        </w:rPr>
        <w:t>.1. Tác động về kinh tế:</w:t>
      </w:r>
    </w:p>
    <w:p w14:paraId="086FA135" w14:textId="77BF9080" w:rsidR="00D7734F" w:rsidRPr="00002D3B" w:rsidRDefault="00421004"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2</w:t>
      </w:r>
      <w:r w:rsidR="00D7734F" w:rsidRPr="00002D3B">
        <w:rPr>
          <w:i/>
          <w:iCs/>
          <w:color w:val="000000"/>
          <w:sz w:val="28"/>
          <w:szCs w:val="28"/>
          <w:lang w:val="pt-BR"/>
        </w:rPr>
        <w:t xml:space="preserve">.1.1. Tác động đối với Nhà nước: </w:t>
      </w:r>
    </w:p>
    <w:p w14:paraId="3D882421" w14:textId="77777777" w:rsidR="00D7734F" w:rsidRPr="00002D3B" w:rsidRDefault="00D7734F" w:rsidP="00D41E2F">
      <w:pPr>
        <w:pStyle w:val="NormalWeb"/>
        <w:shd w:val="clear" w:color="auto" w:fill="FFFFFF"/>
        <w:spacing w:before="0" w:beforeAutospacing="0" w:after="0" w:afterAutospacing="0" w:line="300" w:lineRule="auto"/>
        <w:ind w:firstLine="720"/>
        <w:jc w:val="both"/>
        <w:rPr>
          <w:color w:val="000000"/>
          <w:sz w:val="28"/>
          <w:szCs w:val="28"/>
          <w:lang w:val="pt-BR"/>
        </w:rPr>
      </w:pPr>
      <w:r w:rsidRPr="00002D3B">
        <w:rPr>
          <w:color w:val="000000"/>
          <w:sz w:val="28"/>
          <w:szCs w:val="28"/>
          <w:lang w:val="pt-BR"/>
        </w:rPr>
        <w:t>a) Tác động tích cực:</w:t>
      </w:r>
    </w:p>
    <w:p w14:paraId="2ADED078" w14:textId="089039E3" w:rsidR="00D7734F" w:rsidRPr="00002D3B" w:rsidRDefault="00415FDA" w:rsidP="00D41E2F">
      <w:pPr>
        <w:spacing w:line="300" w:lineRule="auto"/>
        <w:ind w:firstLine="720"/>
        <w:jc w:val="both"/>
        <w:rPr>
          <w:color w:val="000000"/>
          <w:lang w:val="pt-BR"/>
        </w:rPr>
      </w:pPr>
      <w:r>
        <w:rPr>
          <w:color w:val="000000"/>
          <w:lang w:val="pt-BR"/>
        </w:rPr>
        <w:t>Không có tác động nào về kinh tế đáng kể.</w:t>
      </w:r>
    </w:p>
    <w:p w14:paraId="40F05433" w14:textId="77777777" w:rsidR="00D7734F" w:rsidRPr="00002D3B" w:rsidRDefault="00D7734F" w:rsidP="00D41E2F">
      <w:pPr>
        <w:pStyle w:val="NormalWeb"/>
        <w:shd w:val="clear" w:color="auto" w:fill="FFFFFF"/>
        <w:spacing w:before="0" w:beforeAutospacing="0" w:after="0" w:afterAutospacing="0" w:line="300" w:lineRule="auto"/>
        <w:ind w:firstLine="720"/>
        <w:jc w:val="both"/>
        <w:rPr>
          <w:color w:val="000000"/>
          <w:sz w:val="28"/>
          <w:szCs w:val="28"/>
          <w:lang w:val="pt-BR"/>
        </w:rPr>
      </w:pPr>
      <w:r w:rsidRPr="00002D3B">
        <w:rPr>
          <w:color w:val="000000"/>
          <w:sz w:val="28"/>
          <w:szCs w:val="28"/>
          <w:lang w:val="pt-BR"/>
        </w:rPr>
        <w:t>b) Tác động tiêu cực:</w:t>
      </w:r>
    </w:p>
    <w:p w14:paraId="1305012D" w14:textId="205B929E" w:rsidR="00D7734F" w:rsidRPr="00002D3B" w:rsidRDefault="004E538F" w:rsidP="00D41E2F">
      <w:pPr>
        <w:pStyle w:val="NormalWeb"/>
        <w:shd w:val="clear" w:color="auto" w:fill="FFFFFF"/>
        <w:spacing w:before="0" w:beforeAutospacing="0" w:after="0" w:afterAutospacing="0" w:line="300" w:lineRule="auto"/>
        <w:ind w:firstLine="720"/>
        <w:jc w:val="both"/>
        <w:rPr>
          <w:color w:val="000000"/>
          <w:sz w:val="28"/>
          <w:szCs w:val="28"/>
          <w:lang w:val="pt-BR"/>
        </w:rPr>
      </w:pPr>
      <w:r>
        <w:rPr>
          <w:color w:val="000000"/>
          <w:sz w:val="28"/>
          <w:szCs w:val="28"/>
          <w:lang w:val="pt-BR"/>
        </w:rPr>
        <w:lastRenderedPageBreak/>
        <w:t>K</w:t>
      </w:r>
      <w:r w:rsidR="00415FDA">
        <w:rPr>
          <w:color w:val="000000"/>
          <w:sz w:val="28"/>
          <w:szCs w:val="28"/>
          <w:lang w:val="pt-BR"/>
        </w:rPr>
        <w:t>hông có tác động.</w:t>
      </w:r>
    </w:p>
    <w:p w14:paraId="420AE022" w14:textId="1D5C489F" w:rsidR="00D7734F" w:rsidRPr="00002D3B" w:rsidRDefault="00421004" w:rsidP="00D41E2F">
      <w:pPr>
        <w:pStyle w:val="NormalWeb"/>
        <w:shd w:val="clear" w:color="auto" w:fill="FFFFFF"/>
        <w:spacing w:before="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2</w:t>
      </w:r>
      <w:r w:rsidR="00D7734F" w:rsidRPr="00002D3B">
        <w:rPr>
          <w:i/>
          <w:iCs/>
          <w:color w:val="000000"/>
          <w:sz w:val="28"/>
          <w:szCs w:val="28"/>
          <w:lang w:val="pt-BR"/>
        </w:rPr>
        <w:t>.1.2. Tác động đối với cơ sở khám bệnh, chữa bệnh</w:t>
      </w:r>
      <w:r w:rsidR="004E538F" w:rsidRPr="00002D3B">
        <w:rPr>
          <w:i/>
          <w:iCs/>
          <w:color w:val="000000"/>
          <w:sz w:val="28"/>
          <w:szCs w:val="28"/>
          <w:lang w:val="pt-BR"/>
        </w:rPr>
        <w:t>; cơ sở đào tạo khối ngành sức khỏe</w:t>
      </w:r>
      <w:r w:rsidR="00D7734F" w:rsidRPr="00002D3B">
        <w:rPr>
          <w:i/>
          <w:iCs/>
          <w:color w:val="000000"/>
          <w:sz w:val="28"/>
          <w:szCs w:val="28"/>
          <w:lang w:val="pt-BR"/>
        </w:rPr>
        <w:t>:</w:t>
      </w:r>
    </w:p>
    <w:p w14:paraId="0195C5FA" w14:textId="77777777" w:rsidR="004E538F" w:rsidRPr="00002D3B" w:rsidRDefault="004E538F" w:rsidP="00972246">
      <w:pPr>
        <w:pStyle w:val="NormalWeb"/>
        <w:shd w:val="clear" w:color="auto" w:fill="FFFFFF"/>
        <w:spacing w:before="0" w:beforeAutospacing="0" w:after="0" w:afterAutospacing="0" w:line="293" w:lineRule="auto"/>
        <w:ind w:firstLine="720"/>
        <w:jc w:val="both"/>
        <w:rPr>
          <w:color w:val="000000"/>
          <w:sz w:val="28"/>
          <w:szCs w:val="28"/>
          <w:lang w:val="vi-VN"/>
        </w:rPr>
      </w:pPr>
      <w:r w:rsidRPr="00002D3B">
        <w:rPr>
          <w:color w:val="000000"/>
          <w:sz w:val="28"/>
          <w:szCs w:val="28"/>
          <w:lang w:val="vi-VN"/>
        </w:rPr>
        <w:t>a) Tác động tích cực:</w:t>
      </w:r>
    </w:p>
    <w:p w14:paraId="0D8A9963" w14:textId="3ECCD2F4" w:rsidR="00172EFC" w:rsidRDefault="00172EFC" w:rsidP="00972246">
      <w:pPr>
        <w:pStyle w:val="NormalWeb"/>
        <w:shd w:val="clear" w:color="auto" w:fill="FFFFFF"/>
        <w:spacing w:before="0" w:beforeAutospacing="0" w:after="0" w:afterAutospacing="0" w:line="293" w:lineRule="auto"/>
        <w:ind w:firstLine="720"/>
        <w:jc w:val="both"/>
        <w:rPr>
          <w:color w:val="000000"/>
          <w:sz w:val="28"/>
          <w:szCs w:val="28"/>
          <w:lang w:val="vi-VN"/>
        </w:rPr>
      </w:pPr>
      <w:r w:rsidRPr="004023DE">
        <w:rPr>
          <w:color w:val="000000"/>
          <w:spacing w:val="-4"/>
          <w:sz w:val="28"/>
          <w:szCs w:val="28"/>
          <w:lang w:val="vi-VN"/>
        </w:rPr>
        <w:t xml:space="preserve">- Các cơ sở khám bệnh, chữa bệnh của Nhà nước </w:t>
      </w:r>
      <w:r w:rsidRPr="00172EFC">
        <w:rPr>
          <w:color w:val="000000"/>
          <w:spacing w:val="-4"/>
          <w:sz w:val="28"/>
          <w:szCs w:val="28"/>
          <w:lang w:val="vi-VN"/>
        </w:rPr>
        <w:t xml:space="preserve">không </w:t>
      </w:r>
      <w:r w:rsidRPr="004023DE">
        <w:rPr>
          <w:color w:val="000000"/>
          <w:spacing w:val="-4"/>
          <w:sz w:val="28"/>
          <w:szCs w:val="28"/>
          <w:lang w:val="vi-VN"/>
        </w:rPr>
        <w:t>phải bỏ chi phí cho việc xây dựng lại đề án vị trí việc làm cho phù hợp với hệ thống chức danh nghề nghiệp mới</w:t>
      </w:r>
      <w:r w:rsidRPr="00002D3B">
        <w:rPr>
          <w:color w:val="000000"/>
          <w:sz w:val="28"/>
          <w:szCs w:val="28"/>
          <w:lang w:val="vi-VN"/>
        </w:rPr>
        <w:t xml:space="preserve">. </w:t>
      </w:r>
    </w:p>
    <w:p w14:paraId="192B2A35" w14:textId="5B0D5079" w:rsidR="00172EFC" w:rsidRDefault="00172EFC" w:rsidP="00972246">
      <w:pPr>
        <w:pStyle w:val="NormalWeb"/>
        <w:shd w:val="clear" w:color="auto" w:fill="FFFFFF"/>
        <w:spacing w:before="0" w:beforeAutospacing="0" w:after="0" w:afterAutospacing="0" w:line="293" w:lineRule="auto"/>
        <w:ind w:firstLine="720"/>
        <w:jc w:val="both"/>
        <w:rPr>
          <w:color w:val="000000"/>
          <w:sz w:val="28"/>
          <w:szCs w:val="28"/>
          <w:lang w:val="vi-VN"/>
        </w:rPr>
      </w:pPr>
      <w:r w:rsidRPr="00002D3B">
        <w:rPr>
          <w:color w:val="000000"/>
          <w:sz w:val="28"/>
          <w:szCs w:val="28"/>
          <w:lang w:val="vi-VN"/>
        </w:rPr>
        <w:t xml:space="preserve">- Các cơ sở đào tạo sẽ </w:t>
      </w:r>
      <w:r w:rsidRPr="00172EFC">
        <w:rPr>
          <w:color w:val="000000"/>
          <w:sz w:val="28"/>
          <w:szCs w:val="28"/>
          <w:lang w:val="vi-VN"/>
        </w:rPr>
        <w:t xml:space="preserve">không phải </w:t>
      </w:r>
      <w:r w:rsidRPr="004023DE">
        <w:rPr>
          <w:color w:val="000000"/>
          <w:spacing w:val="-4"/>
          <w:sz w:val="28"/>
          <w:szCs w:val="28"/>
          <w:lang w:val="vi-VN"/>
        </w:rPr>
        <w:t xml:space="preserve">bỏ chi phí cho việc </w:t>
      </w:r>
      <w:r w:rsidRPr="004023DE">
        <w:rPr>
          <w:color w:val="000000"/>
          <w:sz w:val="28"/>
          <w:szCs w:val="28"/>
          <w:lang w:val="vi-VN"/>
        </w:rPr>
        <w:t>xây dựng chương trình đào tạo, tuyển dụng bổ sung nhân lực phù hợp với chương trình đào tạo</w:t>
      </w:r>
      <w:r w:rsidRPr="00002D3B">
        <w:rPr>
          <w:color w:val="000000"/>
          <w:sz w:val="28"/>
          <w:szCs w:val="28"/>
          <w:lang w:val="vi-VN"/>
        </w:rPr>
        <w:t>.</w:t>
      </w:r>
    </w:p>
    <w:p w14:paraId="28496ACA" w14:textId="77777777" w:rsidR="004E538F" w:rsidRPr="00002D3B" w:rsidRDefault="004E538F" w:rsidP="00972246">
      <w:pPr>
        <w:pStyle w:val="NormalWeb"/>
        <w:shd w:val="clear" w:color="auto" w:fill="FFFFFF"/>
        <w:spacing w:before="0" w:beforeAutospacing="0" w:after="0" w:afterAutospacing="0" w:line="293" w:lineRule="auto"/>
        <w:ind w:firstLine="720"/>
        <w:jc w:val="both"/>
        <w:rPr>
          <w:color w:val="000000"/>
          <w:sz w:val="28"/>
          <w:szCs w:val="28"/>
          <w:lang w:val="vi-VN"/>
        </w:rPr>
      </w:pPr>
      <w:r w:rsidRPr="00002D3B">
        <w:rPr>
          <w:color w:val="000000"/>
          <w:sz w:val="28"/>
          <w:szCs w:val="28"/>
          <w:lang w:val="vi-VN"/>
        </w:rPr>
        <w:t>b) Tác động tiêu cực:</w:t>
      </w:r>
    </w:p>
    <w:p w14:paraId="18619D15" w14:textId="77777777" w:rsidR="00172EFC" w:rsidRPr="00002D3B" w:rsidRDefault="00172EFC" w:rsidP="00972246">
      <w:pPr>
        <w:pStyle w:val="NormalWeb"/>
        <w:shd w:val="clear" w:color="auto" w:fill="FFFFFF"/>
        <w:spacing w:before="0" w:beforeAutospacing="0" w:after="0" w:afterAutospacing="0" w:line="293" w:lineRule="auto"/>
        <w:ind w:firstLine="720"/>
        <w:jc w:val="both"/>
        <w:rPr>
          <w:color w:val="000000"/>
          <w:sz w:val="28"/>
          <w:szCs w:val="28"/>
          <w:lang w:val="pt-BR"/>
        </w:rPr>
      </w:pPr>
      <w:r>
        <w:rPr>
          <w:color w:val="000000"/>
          <w:sz w:val="28"/>
          <w:szCs w:val="28"/>
          <w:lang w:val="pt-BR"/>
        </w:rPr>
        <w:t>Không giải quyết các tồn tại bất cập như đã nêu tại phần xác định vấn đề</w:t>
      </w:r>
      <w:r w:rsidRPr="00002D3B">
        <w:rPr>
          <w:rStyle w:val="BodyText2"/>
          <w:sz w:val="28"/>
          <w:szCs w:val="28"/>
          <w:lang w:val="pt-BR" w:eastAsia="vi-VN"/>
        </w:rPr>
        <w:t>.</w:t>
      </w:r>
    </w:p>
    <w:p w14:paraId="6BF0C1BB" w14:textId="4E937432" w:rsidR="00D7734F" w:rsidRPr="00002D3B" w:rsidRDefault="00421004" w:rsidP="00972246">
      <w:pPr>
        <w:pStyle w:val="NormalWeb"/>
        <w:shd w:val="clear" w:color="auto" w:fill="FFFFFF"/>
        <w:spacing w:before="0" w:beforeAutospacing="0" w:after="0" w:afterAutospacing="0" w:line="293" w:lineRule="auto"/>
        <w:ind w:firstLine="720"/>
        <w:jc w:val="both"/>
        <w:outlineLvl w:val="3"/>
        <w:rPr>
          <w:i/>
          <w:iCs/>
          <w:color w:val="000000"/>
          <w:sz w:val="28"/>
          <w:szCs w:val="28"/>
          <w:lang w:val="pt-BR"/>
        </w:rPr>
      </w:pPr>
      <w:r>
        <w:rPr>
          <w:i/>
          <w:iCs/>
          <w:color w:val="000000"/>
          <w:sz w:val="28"/>
          <w:szCs w:val="28"/>
          <w:lang w:val="pt-BR"/>
        </w:rPr>
        <w:t>2</w:t>
      </w:r>
      <w:r w:rsidR="00D7734F" w:rsidRPr="00002D3B">
        <w:rPr>
          <w:i/>
          <w:iCs/>
          <w:color w:val="000000"/>
          <w:sz w:val="28"/>
          <w:szCs w:val="28"/>
          <w:lang w:val="pt-BR"/>
        </w:rPr>
        <w:t>.1.3. Tác động đối với người dân:</w:t>
      </w:r>
    </w:p>
    <w:p w14:paraId="5CD1E719" w14:textId="77777777" w:rsidR="00E53B20" w:rsidRPr="00002D3B" w:rsidRDefault="00E53B20" w:rsidP="00972246">
      <w:pPr>
        <w:pStyle w:val="NormalWeb"/>
        <w:shd w:val="clear" w:color="auto" w:fill="FFFFFF"/>
        <w:spacing w:before="0" w:beforeAutospacing="0" w:after="0" w:afterAutospacing="0" w:line="293" w:lineRule="auto"/>
        <w:ind w:firstLine="720"/>
        <w:jc w:val="both"/>
        <w:rPr>
          <w:color w:val="000000"/>
          <w:sz w:val="28"/>
          <w:szCs w:val="28"/>
          <w:lang w:val="vi-VN"/>
        </w:rPr>
      </w:pPr>
      <w:r w:rsidRPr="00002D3B">
        <w:rPr>
          <w:color w:val="000000"/>
          <w:sz w:val="28"/>
          <w:szCs w:val="28"/>
          <w:lang w:val="vi-VN"/>
        </w:rPr>
        <w:t>a) Tác động tích cực:</w:t>
      </w:r>
    </w:p>
    <w:p w14:paraId="5B9CE7B9" w14:textId="067C0984" w:rsidR="00E53B20" w:rsidRDefault="00E53B20" w:rsidP="00972246">
      <w:pPr>
        <w:pStyle w:val="NormalWeb"/>
        <w:shd w:val="clear" w:color="auto" w:fill="FFFFFF"/>
        <w:spacing w:before="0" w:beforeAutospacing="0" w:after="0" w:afterAutospacing="0" w:line="293" w:lineRule="auto"/>
        <w:ind w:firstLine="720"/>
        <w:jc w:val="both"/>
        <w:rPr>
          <w:color w:val="000000"/>
          <w:sz w:val="28"/>
          <w:szCs w:val="28"/>
          <w:lang w:val="vi-VN"/>
        </w:rPr>
      </w:pPr>
      <w:r w:rsidRPr="0096131E">
        <w:rPr>
          <w:color w:val="000000"/>
          <w:sz w:val="28"/>
          <w:szCs w:val="28"/>
          <w:lang w:val="vi-VN"/>
        </w:rPr>
        <w:t xml:space="preserve">Qua đánh giá cho thấy không </w:t>
      </w:r>
      <w:r w:rsidRPr="00C35255">
        <w:rPr>
          <w:color w:val="000000"/>
          <w:sz w:val="28"/>
          <w:szCs w:val="28"/>
          <w:lang w:val="vi-VN"/>
        </w:rPr>
        <w:t xml:space="preserve">phát hiện được tác động </w:t>
      </w:r>
      <w:r w:rsidRPr="00E53B20">
        <w:rPr>
          <w:color w:val="000000"/>
          <w:sz w:val="28"/>
          <w:szCs w:val="28"/>
          <w:lang w:val="vi-VN"/>
        </w:rPr>
        <w:t>tích</w:t>
      </w:r>
      <w:r w:rsidRPr="00C35255">
        <w:rPr>
          <w:color w:val="000000"/>
          <w:sz w:val="28"/>
          <w:szCs w:val="28"/>
          <w:lang w:val="vi-VN"/>
        </w:rPr>
        <w:t xml:space="preserve"> cực đối với </w:t>
      </w:r>
      <w:r w:rsidRPr="0096131E">
        <w:rPr>
          <w:color w:val="000000"/>
          <w:sz w:val="28"/>
          <w:szCs w:val="28"/>
          <w:lang w:val="vi-VN"/>
        </w:rPr>
        <w:t xml:space="preserve">người dân kể cả đối với quy định loại bỏ chức danh y sỹ vì quy định liên quan đến chuyển tiếp vẫn cho phép các y sỹ đã được cấp chứng chỉ hành nghề theo Luật năm 2009 được tiếp tục hành nghề </w:t>
      </w:r>
      <w:r w:rsidRPr="002C3CAF">
        <w:rPr>
          <w:color w:val="000000"/>
          <w:sz w:val="28"/>
          <w:szCs w:val="28"/>
          <w:lang w:val="vi-VN"/>
        </w:rPr>
        <w:t>không thời hạn.</w:t>
      </w:r>
    </w:p>
    <w:p w14:paraId="3BD7398F" w14:textId="77777777" w:rsidR="00E53B20" w:rsidRPr="00002D3B" w:rsidRDefault="00E53B20" w:rsidP="00F86C0D">
      <w:pPr>
        <w:pStyle w:val="NormalWeb"/>
        <w:shd w:val="clear" w:color="auto" w:fill="FFFFFF"/>
        <w:spacing w:before="0" w:beforeAutospacing="0" w:after="0" w:afterAutospacing="0" w:line="276" w:lineRule="auto"/>
        <w:ind w:firstLine="720"/>
        <w:jc w:val="both"/>
        <w:rPr>
          <w:color w:val="000000"/>
          <w:sz w:val="28"/>
          <w:szCs w:val="28"/>
          <w:lang w:val="vi-VN"/>
        </w:rPr>
      </w:pPr>
      <w:r w:rsidRPr="00002D3B">
        <w:rPr>
          <w:color w:val="000000"/>
          <w:sz w:val="28"/>
          <w:szCs w:val="28"/>
          <w:lang w:val="vi-VN"/>
        </w:rPr>
        <w:t>b) Tác động tiêu cực:</w:t>
      </w:r>
    </w:p>
    <w:p w14:paraId="1F33E51A" w14:textId="0D14A9D7" w:rsidR="00E53B20" w:rsidRPr="00002D3B" w:rsidRDefault="00E53B20" w:rsidP="00F86C0D">
      <w:pPr>
        <w:pStyle w:val="NormalWeb"/>
        <w:shd w:val="clear" w:color="auto" w:fill="FFFFFF"/>
        <w:spacing w:before="0" w:beforeAutospacing="0" w:after="0" w:afterAutospacing="0" w:line="276" w:lineRule="auto"/>
        <w:ind w:firstLine="720"/>
        <w:jc w:val="both"/>
        <w:rPr>
          <w:sz w:val="28"/>
          <w:szCs w:val="28"/>
          <w:lang w:val="vi-VN"/>
        </w:rPr>
      </w:pPr>
      <w:r w:rsidRPr="00E53B20">
        <w:rPr>
          <w:sz w:val="28"/>
          <w:szCs w:val="28"/>
          <w:lang w:val="vi-VN"/>
        </w:rPr>
        <w:t>V</w:t>
      </w:r>
      <w:r w:rsidRPr="0096131E">
        <w:rPr>
          <w:sz w:val="28"/>
          <w:szCs w:val="28"/>
          <w:lang w:val="vi-VN"/>
        </w:rPr>
        <w:t xml:space="preserve">iệc </w:t>
      </w:r>
      <w:r w:rsidRPr="00E53B20">
        <w:rPr>
          <w:sz w:val="28"/>
          <w:szCs w:val="28"/>
          <w:lang w:val="vi-VN"/>
        </w:rPr>
        <w:t xml:space="preserve">không </w:t>
      </w:r>
      <w:r w:rsidRPr="0096131E">
        <w:rPr>
          <w:sz w:val="28"/>
          <w:szCs w:val="28"/>
          <w:lang w:val="vi-VN"/>
        </w:rPr>
        <w:t xml:space="preserve">cho phép quy định theo chức danh nghề nghiệp sẽ </w:t>
      </w:r>
      <w:r w:rsidRPr="00E53B20">
        <w:rPr>
          <w:sz w:val="28"/>
          <w:szCs w:val="28"/>
          <w:lang w:val="vi-VN"/>
        </w:rPr>
        <w:t>hạn chế khả năng làm</w:t>
      </w:r>
      <w:r w:rsidRPr="0096131E">
        <w:rPr>
          <w:sz w:val="28"/>
          <w:szCs w:val="28"/>
          <w:lang w:val="vi-VN"/>
        </w:rPr>
        <w:t xml:space="preserve"> tăng thời gian làm việc cho các bác sỹ, tăng tính chuyên nghiệp trong việc thực hiện các nhiệm vụ chuyên môn và điều </w:t>
      </w:r>
      <w:r w:rsidRPr="00002D3B">
        <w:rPr>
          <w:sz w:val="28"/>
          <w:szCs w:val="28"/>
          <w:lang w:val="vi-VN"/>
        </w:rPr>
        <w:t xml:space="preserve">này </w:t>
      </w:r>
      <w:r w:rsidRPr="00E53B20">
        <w:rPr>
          <w:sz w:val="28"/>
          <w:szCs w:val="28"/>
          <w:lang w:val="vi-VN"/>
        </w:rPr>
        <w:t>sẽ ảnh hươnmgr đến khả năng</w:t>
      </w:r>
      <w:r w:rsidRPr="00002D3B">
        <w:rPr>
          <w:sz w:val="28"/>
          <w:szCs w:val="28"/>
          <w:lang w:val="vi-VN"/>
        </w:rPr>
        <w:t xml:space="preserve"> nâng cao năng lực của người hành nghề, nâng cao chất lượng, an toàn của dịch vụ khám bệnh, chữa bệnh để phục vụ người dân, tạo sự yên tâm và niềm tin của người dân đối với dịch vụ khám bệnh, chữa bệnh. </w:t>
      </w:r>
    </w:p>
    <w:p w14:paraId="24E8D4A3" w14:textId="5E3F3B58" w:rsidR="00E53B20" w:rsidRDefault="00E53B20" w:rsidP="00F86C0D">
      <w:pPr>
        <w:pStyle w:val="NormalWeb"/>
        <w:shd w:val="clear" w:color="auto" w:fill="FFFFFF"/>
        <w:spacing w:before="0" w:beforeAutospacing="0" w:after="0" w:afterAutospacing="0" w:line="276" w:lineRule="auto"/>
        <w:ind w:firstLine="720"/>
        <w:jc w:val="both"/>
        <w:rPr>
          <w:sz w:val="28"/>
          <w:szCs w:val="28"/>
          <w:lang w:val="vi-VN"/>
        </w:rPr>
      </w:pPr>
      <w:r w:rsidRPr="00002D3B">
        <w:rPr>
          <w:sz w:val="28"/>
          <w:szCs w:val="28"/>
          <w:lang w:val="vi-VN"/>
        </w:rPr>
        <w:t xml:space="preserve">Khi chất lượng người hành nghề, chất lượng dịch vụ khám bệnh, chữa bệnh </w:t>
      </w:r>
      <w:r w:rsidRPr="00E53B20">
        <w:rPr>
          <w:sz w:val="28"/>
          <w:szCs w:val="28"/>
          <w:lang w:val="vi-VN"/>
        </w:rPr>
        <w:t xml:space="preserve">không </w:t>
      </w:r>
      <w:r w:rsidRPr="00002D3B">
        <w:rPr>
          <w:sz w:val="28"/>
          <w:szCs w:val="28"/>
          <w:lang w:val="vi-VN"/>
        </w:rPr>
        <w:t xml:space="preserve">được nâng cao sẽ </w:t>
      </w:r>
      <w:r w:rsidRPr="00E53B20">
        <w:rPr>
          <w:sz w:val="28"/>
          <w:szCs w:val="28"/>
          <w:lang w:val="vi-VN"/>
        </w:rPr>
        <w:t xml:space="preserve">có thể làm tăng </w:t>
      </w:r>
      <w:r w:rsidRPr="00002D3B">
        <w:rPr>
          <w:sz w:val="28"/>
          <w:szCs w:val="28"/>
          <w:lang w:val="vi-VN"/>
        </w:rPr>
        <w:t>các chi phí không hợp lý và thiệt hại của người dân do một bộ phận người hành nghề năng lực yếu dẫn đến các sai sót chuyên môn, chỉ định và điều trị không phù hợp, lãng phí, hiệu quả thấp.</w:t>
      </w:r>
    </w:p>
    <w:p w14:paraId="133241EA" w14:textId="77777777" w:rsidR="00E53B20" w:rsidRDefault="00E53B20" w:rsidP="00F86C0D">
      <w:pPr>
        <w:pStyle w:val="NormalWeb"/>
        <w:shd w:val="clear" w:color="auto" w:fill="FFFFFF"/>
        <w:spacing w:before="0" w:beforeAutospacing="0" w:after="0" w:afterAutospacing="0" w:line="276" w:lineRule="auto"/>
        <w:ind w:firstLine="720"/>
        <w:jc w:val="both"/>
        <w:rPr>
          <w:sz w:val="28"/>
          <w:szCs w:val="28"/>
          <w:lang w:val="vi-VN"/>
        </w:rPr>
      </w:pPr>
      <w:r w:rsidRPr="000F79FF">
        <w:rPr>
          <w:sz w:val="28"/>
          <w:szCs w:val="28"/>
          <w:lang w:val="vi-VN"/>
        </w:rPr>
        <w:t>Theo thống kê của Tổ chức y tế thế giới năm 2019 thì cứ 10 người bệnh thì có 1 người bị sự cố trong khi được chăm sóc tại bệnh viện, Tần suất sự cố y khoa trong chăm sóc sức khoẻ ban đầu và điều trị ngoại trú là 4/10 và Cứ mỗi 7 đô-la Canada chi phí điều trị thì có ít nhất 1 đô-la được dành để điều trị các tổn hại do sự cố y khoa xảy ra tại bệnh viện</w:t>
      </w:r>
      <w:r>
        <w:rPr>
          <w:rStyle w:val="FootnoteReference"/>
          <w:sz w:val="28"/>
          <w:szCs w:val="28"/>
          <w:lang w:val="vi-VN"/>
        </w:rPr>
        <w:footnoteReference w:id="2"/>
      </w:r>
      <w:r w:rsidRPr="000F79FF">
        <w:rPr>
          <w:sz w:val="28"/>
          <w:szCs w:val="28"/>
          <w:lang w:val="vi-VN"/>
        </w:rPr>
        <w:t xml:space="preserve">. </w:t>
      </w:r>
    </w:p>
    <w:p w14:paraId="4AC7EE7A" w14:textId="0A17798A" w:rsidR="00E53B20" w:rsidRPr="00972246" w:rsidRDefault="00E53B20" w:rsidP="00F86C0D">
      <w:pPr>
        <w:pStyle w:val="NormalWeb"/>
        <w:shd w:val="clear" w:color="auto" w:fill="FFFFFF"/>
        <w:spacing w:before="0" w:beforeAutospacing="0" w:after="0" w:afterAutospacing="0" w:line="276" w:lineRule="auto"/>
        <w:ind w:firstLine="720"/>
        <w:jc w:val="both"/>
        <w:rPr>
          <w:color w:val="000000"/>
          <w:sz w:val="28"/>
          <w:szCs w:val="28"/>
          <w:lang w:val="vi-VN"/>
        </w:rPr>
      </w:pPr>
      <w:r w:rsidRPr="00972246">
        <w:rPr>
          <w:color w:val="000000"/>
          <w:sz w:val="28"/>
          <w:szCs w:val="28"/>
          <w:lang w:val="vi-VN"/>
        </w:rPr>
        <w:t xml:space="preserve">Đó là chưa tính đến chi phí cơ hội mà người bệnh phải bỏ ra (ví dụ: thời gian chữa bệnh bị kéo dài, thời gian đi lại để chữa bệnh, chi phí phát sinh do </w:t>
      </w:r>
      <w:r w:rsidRPr="00972246">
        <w:rPr>
          <w:color w:val="000000"/>
          <w:sz w:val="28"/>
          <w:szCs w:val="28"/>
          <w:lang w:val="vi-VN"/>
        </w:rPr>
        <w:lastRenderedPageBreak/>
        <w:t>phải chữa bệnh nhiều lần hoặc chi trả cho các bệnh phát sinh do bệnh bị kéo dài hoặc chỉ định sai…).</w:t>
      </w:r>
    </w:p>
    <w:p w14:paraId="27254B49" w14:textId="1277B231" w:rsidR="00D7734F" w:rsidRPr="00002D3B" w:rsidRDefault="00421004" w:rsidP="00F86C0D">
      <w:pPr>
        <w:pStyle w:val="NormalWeb"/>
        <w:shd w:val="clear" w:color="auto" w:fill="FFFFFF"/>
        <w:spacing w:before="0" w:beforeAutospacing="0" w:after="0" w:afterAutospacing="0" w:line="276" w:lineRule="auto"/>
        <w:ind w:firstLine="720"/>
        <w:jc w:val="both"/>
        <w:outlineLvl w:val="3"/>
        <w:rPr>
          <w:i/>
          <w:iCs/>
          <w:color w:val="000000"/>
          <w:sz w:val="28"/>
          <w:szCs w:val="28"/>
          <w:lang w:val="pt-BR"/>
        </w:rPr>
      </w:pPr>
      <w:r>
        <w:rPr>
          <w:i/>
          <w:iCs/>
          <w:color w:val="000000"/>
          <w:sz w:val="28"/>
          <w:szCs w:val="28"/>
          <w:lang w:val="pt-BR"/>
        </w:rPr>
        <w:t>2</w:t>
      </w:r>
      <w:r w:rsidR="00D7734F" w:rsidRPr="00002D3B">
        <w:rPr>
          <w:i/>
          <w:iCs/>
          <w:color w:val="000000"/>
          <w:sz w:val="28"/>
          <w:szCs w:val="28"/>
          <w:lang w:val="pt-BR"/>
        </w:rPr>
        <w:t>.1.4. Tác động đối với người hành nghề khám bệnh, chữa bệnh:</w:t>
      </w:r>
    </w:p>
    <w:p w14:paraId="62F82FB5" w14:textId="77777777" w:rsidR="00E53B20" w:rsidRPr="00002D3B" w:rsidRDefault="00E53B20" w:rsidP="00F86C0D">
      <w:pPr>
        <w:pStyle w:val="NormalWeb"/>
        <w:shd w:val="clear" w:color="auto" w:fill="FFFFFF"/>
        <w:spacing w:before="0" w:beforeAutospacing="0" w:after="0" w:afterAutospacing="0" w:line="276" w:lineRule="auto"/>
        <w:ind w:firstLine="720"/>
        <w:jc w:val="both"/>
        <w:rPr>
          <w:color w:val="000000"/>
          <w:sz w:val="28"/>
          <w:szCs w:val="28"/>
          <w:lang w:val="vi-VN"/>
        </w:rPr>
      </w:pPr>
      <w:r w:rsidRPr="00002D3B">
        <w:rPr>
          <w:color w:val="000000"/>
          <w:sz w:val="28"/>
          <w:szCs w:val="28"/>
          <w:lang w:val="vi-VN"/>
        </w:rPr>
        <w:t>a) Tác động tích cực:</w:t>
      </w:r>
    </w:p>
    <w:p w14:paraId="5AC11DB1" w14:textId="505CC911" w:rsidR="00BB259F" w:rsidRPr="00002D3B" w:rsidRDefault="00BB259F" w:rsidP="00F86C0D">
      <w:pPr>
        <w:spacing w:line="276" w:lineRule="auto"/>
        <w:ind w:firstLine="720"/>
        <w:jc w:val="both"/>
        <w:rPr>
          <w:lang w:val="vi-VN"/>
        </w:rPr>
      </w:pPr>
      <w:r w:rsidRPr="00BB259F">
        <w:rPr>
          <w:lang w:val="vi-VN"/>
        </w:rPr>
        <w:t>Việc thực hiện phương án</w:t>
      </w:r>
      <w:r w:rsidRPr="00B61F81">
        <w:rPr>
          <w:lang w:val="vi-VN"/>
        </w:rPr>
        <w:t xml:space="preserve"> có </w:t>
      </w:r>
      <w:r w:rsidRPr="00BB259F">
        <w:rPr>
          <w:lang w:val="vi-VN"/>
        </w:rPr>
        <w:t>thể</w:t>
      </w:r>
      <w:r w:rsidRPr="00B61F81">
        <w:rPr>
          <w:lang w:val="vi-VN"/>
        </w:rPr>
        <w:t xml:space="preserve"> </w:t>
      </w:r>
      <w:r w:rsidRPr="00BB259F">
        <w:rPr>
          <w:lang w:val="vi-VN"/>
        </w:rPr>
        <w:t xml:space="preserve">không làm </w:t>
      </w:r>
      <w:r w:rsidRPr="00B61F81">
        <w:rPr>
          <w:lang w:val="vi-VN"/>
        </w:rPr>
        <w:t xml:space="preserve">giảm thu nhập của một số người hành nghề, đặc biệt là </w:t>
      </w:r>
      <w:r w:rsidRPr="00327C67">
        <w:rPr>
          <w:lang w:val="vi-VN"/>
        </w:rPr>
        <w:t>đối với các trường hợp là bác sỹ nhưng đang thực hiện các công việc mà kỹ thuật viên cũng có thể đảm nhi</w:t>
      </w:r>
      <w:r w:rsidRPr="00CB099D">
        <w:rPr>
          <w:lang w:val="vi-VN"/>
        </w:rPr>
        <w:t>ệm</w:t>
      </w:r>
      <w:r w:rsidRPr="00002D3B">
        <w:rPr>
          <w:lang w:val="vi-VN"/>
        </w:rPr>
        <w:t>.</w:t>
      </w:r>
    </w:p>
    <w:p w14:paraId="0691192D" w14:textId="77777777" w:rsidR="00BB259F" w:rsidRDefault="00E53B20" w:rsidP="00F86C0D">
      <w:pPr>
        <w:pStyle w:val="NormalWeb"/>
        <w:shd w:val="clear" w:color="auto" w:fill="FFFFFF"/>
        <w:spacing w:before="0" w:beforeAutospacing="0" w:after="0" w:afterAutospacing="0" w:line="276" w:lineRule="auto"/>
        <w:ind w:firstLine="720"/>
        <w:jc w:val="both"/>
        <w:rPr>
          <w:color w:val="000000"/>
          <w:sz w:val="28"/>
          <w:szCs w:val="28"/>
          <w:lang w:val="vi-VN"/>
        </w:rPr>
      </w:pPr>
      <w:r w:rsidRPr="00002D3B">
        <w:rPr>
          <w:color w:val="000000"/>
          <w:sz w:val="28"/>
          <w:szCs w:val="28"/>
          <w:lang w:val="vi-VN"/>
        </w:rPr>
        <w:t>b) Tác động tiêu cực:</w:t>
      </w:r>
    </w:p>
    <w:p w14:paraId="6A2BBDFF" w14:textId="4771F187" w:rsidR="00E53B20" w:rsidRPr="00002D3B" w:rsidRDefault="00BB259F" w:rsidP="00F86C0D">
      <w:pPr>
        <w:pStyle w:val="NormalWeb"/>
        <w:shd w:val="clear" w:color="auto" w:fill="FFFFFF"/>
        <w:spacing w:before="0" w:beforeAutospacing="0" w:after="0" w:afterAutospacing="0" w:line="276" w:lineRule="auto"/>
        <w:ind w:firstLine="720"/>
        <w:jc w:val="both"/>
        <w:rPr>
          <w:color w:val="000000"/>
          <w:sz w:val="28"/>
          <w:szCs w:val="28"/>
          <w:lang w:val="vi-VN"/>
        </w:rPr>
      </w:pPr>
      <w:r w:rsidRPr="00BB259F">
        <w:rPr>
          <w:color w:val="000000"/>
          <w:sz w:val="28"/>
          <w:szCs w:val="28"/>
          <w:lang w:val="vi-VN"/>
        </w:rPr>
        <w:t>Không</w:t>
      </w:r>
      <w:r w:rsidRPr="00B61F81">
        <w:rPr>
          <w:color w:val="000000"/>
          <w:sz w:val="28"/>
          <w:szCs w:val="28"/>
          <w:lang w:val="vi-VN"/>
        </w:rPr>
        <w:t xml:space="preserve"> đẩy mạnh mức độ chuyên môn hóa đối với người hành nghề, </w:t>
      </w:r>
      <w:r w:rsidRPr="00BB259F">
        <w:rPr>
          <w:color w:val="000000"/>
          <w:sz w:val="28"/>
          <w:szCs w:val="28"/>
          <w:lang w:val="vi-VN"/>
        </w:rPr>
        <w:t xml:space="preserve">không </w:t>
      </w:r>
      <w:r w:rsidRPr="00B61F81">
        <w:rPr>
          <w:color w:val="000000"/>
          <w:sz w:val="28"/>
          <w:szCs w:val="28"/>
          <w:lang w:val="vi-VN"/>
        </w:rPr>
        <w:t>hạn chế được tình trạng chuyển đổi chuyên khoa không phù hợp với chuyên môn đã được đào tạo và từ đó</w:t>
      </w:r>
      <w:r w:rsidRPr="00BB259F">
        <w:rPr>
          <w:color w:val="000000"/>
          <w:sz w:val="28"/>
          <w:szCs w:val="28"/>
          <w:lang w:val="vi-VN"/>
        </w:rPr>
        <w:t xml:space="preserve"> hạn chế</w:t>
      </w:r>
      <w:r w:rsidRPr="00B61F81">
        <w:rPr>
          <w:color w:val="000000"/>
          <w:sz w:val="28"/>
          <w:szCs w:val="28"/>
          <w:lang w:val="vi-VN"/>
        </w:rPr>
        <w:t xml:space="preserve"> nâng cao giá trị của người hành nghề.</w:t>
      </w:r>
    </w:p>
    <w:p w14:paraId="631C3649" w14:textId="1857AB9B" w:rsidR="00D7734F" w:rsidRPr="00002D3B" w:rsidRDefault="00421004" w:rsidP="00F86C0D">
      <w:pPr>
        <w:pStyle w:val="NormalWeb"/>
        <w:shd w:val="clear" w:color="auto" w:fill="FFFFFF"/>
        <w:spacing w:before="0" w:beforeAutospacing="0" w:after="0" w:afterAutospacing="0" w:line="276" w:lineRule="auto"/>
        <w:ind w:firstLine="720"/>
        <w:jc w:val="both"/>
        <w:outlineLvl w:val="2"/>
        <w:rPr>
          <w:b/>
          <w:i/>
          <w:color w:val="000000"/>
          <w:sz w:val="28"/>
          <w:szCs w:val="28"/>
          <w:lang w:val="pt-BR"/>
        </w:rPr>
      </w:pPr>
      <w:r>
        <w:rPr>
          <w:b/>
          <w:i/>
          <w:color w:val="000000"/>
          <w:sz w:val="28"/>
          <w:szCs w:val="28"/>
          <w:lang w:val="pt-BR"/>
        </w:rPr>
        <w:t>2</w:t>
      </w:r>
      <w:r w:rsidR="00D7734F" w:rsidRPr="00002D3B">
        <w:rPr>
          <w:b/>
          <w:i/>
          <w:color w:val="000000"/>
          <w:sz w:val="28"/>
          <w:szCs w:val="28"/>
          <w:lang w:val="pt-BR"/>
        </w:rPr>
        <w:t>.2. Tác động về xã hội</w:t>
      </w:r>
    </w:p>
    <w:p w14:paraId="4C5B8D26" w14:textId="37468F05" w:rsidR="00D7734F" w:rsidRPr="00002D3B" w:rsidRDefault="00421004" w:rsidP="00F86C0D">
      <w:pPr>
        <w:pStyle w:val="NormalWeb"/>
        <w:shd w:val="clear" w:color="auto" w:fill="FFFFFF"/>
        <w:spacing w:before="0" w:beforeAutospacing="0" w:after="0" w:afterAutospacing="0" w:line="276" w:lineRule="auto"/>
        <w:ind w:firstLine="720"/>
        <w:jc w:val="both"/>
        <w:outlineLvl w:val="3"/>
        <w:rPr>
          <w:i/>
          <w:iCs/>
          <w:color w:val="000000"/>
          <w:sz w:val="28"/>
          <w:szCs w:val="28"/>
          <w:lang w:val="pt-BR"/>
        </w:rPr>
      </w:pPr>
      <w:r>
        <w:rPr>
          <w:i/>
          <w:iCs/>
          <w:color w:val="000000"/>
          <w:sz w:val="28"/>
          <w:szCs w:val="28"/>
          <w:lang w:val="pt-BR"/>
        </w:rPr>
        <w:t>2</w:t>
      </w:r>
      <w:r w:rsidR="00D7734F" w:rsidRPr="00002D3B">
        <w:rPr>
          <w:i/>
          <w:iCs/>
          <w:color w:val="000000"/>
          <w:sz w:val="28"/>
          <w:szCs w:val="28"/>
          <w:lang w:val="pt-BR"/>
        </w:rPr>
        <w:t xml:space="preserve">.2.1. Tác động đối với Nhà nước: </w:t>
      </w:r>
    </w:p>
    <w:p w14:paraId="3F3BE546" w14:textId="77777777" w:rsidR="00851F77" w:rsidRPr="00002D3B" w:rsidRDefault="00851F77" w:rsidP="00F86C0D">
      <w:pPr>
        <w:pStyle w:val="NormalWeb"/>
        <w:shd w:val="clear" w:color="auto" w:fill="FFFFFF"/>
        <w:spacing w:before="0" w:beforeAutospacing="0" w:after="0" w:afterAutospacing="0" w:line="276" w:lineRule="auto"/>
        <w:ind w:firstLine="720"/>
        <w:jc w:val="both"/>
        <w:rPr>
          <w:color w:val="000000"/>
          <w:sz w:val="28"/>
          <w:szCs w:val="28"/>
          <w:lang w:val="vi-VN"/>
        </w:rPr>
      </w:pPr>
      <w:r w:rsidRPr="00002D3B">
        <w:rPr>
          <w:color w:val="000000"/>
          <w:sz w:val="28"/>
          <w:szCs w:val="28"/>
          <w:lang w:val="vi-VN"/>
        </w:rPr>
        <w:t>a) Tác động tích cực:</w:t>
      </w:r>
    </w:p>
    <w:p w14:paraId="7D398304" w14:textId="431FA9B4" w:rsidR="00091BCF" w:rsidRDefault="00091BCF" w:rsidP="00F86C0D">
      <w:pPr>
        <w:pStyle w:val="NormalWeb"/>
        <w:shd w:val="clear" w:color="auto" w:fill="FFFFFF"/>
        <w:spacing w:before="0" w:beforeAutospacing="0" w:after="0" w:afterAutospacing="0" w:line="276" w:lineRule="auto"/>
        <w:ind w:firstLine="720"/>
        <w:jc w:val="both"/>
        <w:rPr>
          <w:color w:val="000000"/>
          <w:sz w:val="28"/>
          <w:szCs w:val="28"/>
          <w:lang w:val="vi-VN"/>
        </w:rPr>
      </w:pPr>
      <w:r w:rsidRPr="0096131E">
        <w:rPr>
          <w:color w:val="000000"/>
          <w:sz w:val="28"/>
          <w:szCs w:val="28"/>
          <w:lang w:val="vi-VN"/>
        </w:rPr>
        <w:t xml:space="preserve">Qua đánh giá cho thấy không </w:t>
      </w:r>
      <w:r w:rsidRPr="00C35255">
        <w:rPr>
          <w:color w:val="000000"/>
          <w:sz w:val="28"/>
          <w:szCs w:val="28"/>
          <w:lang w:val="vi-VN"/>
        </w:rPr>
        <w:t xml:space="preserve">phát hiện được tác động </w:t>
      </w:r>
      <w:r w:rsidRPr="00091BCF">
        <w:rPr>
          <w:color w:val="000000"/>
          <w:sz w:val="28"/>
          <w:szCs w:val="28"/>
          <w:lang w:val="vi-VN"/>
        </w:rPr>
        <w:t>tích</w:t>
      </w:r>
      <w:r w:rsidRPr="00C35255">
        <w:rPr>
          <w:color w:val="000000"/>
          <w:sz w:val="28"/>
          <w:szCs w:val="28"/>
          <w:lang w:val="vi-VN"/>
        </w:rPr>
        <w:t xml:space="preserve"> cực </w:t>
      </w:r>
      <w:r w:rsidRPr="00C045B9">
        <w:rPr>
          <w:color w:val="000000"/>
          <w:sz w:val="28"/>
          <w:szCs w:val="28"/>
          <w:lang w:val="vi-VN"/>
        </w:rPr>
        <w:t>về xã hội khi thực hiện phương án</w:t>
      </w:r>
      <w:r w:rsidRPr="00002D3B">
        <w:rPr>
          <w:color w:val="000000"/>
          <w:sz w:val="28"/>
          <w:szCs w:val="28"/>
          <w:lang w:val="vi-VN"/>
        </w:rPr>
        <w:t xml:space="preserve">. </w:t>
      </w:r>
    </w:p>
    <w:p w14:paraId="022A12AB" w14:textId="77777777" w:rsidR="00851F77" w:rsidRPr="00002D3B" w:rsidRDefault="00851F77" w:rsidP="00972246">
      <w:pPr>
        <w:pStyle w:val="NormalWeb"/>
        <w:shd w:val="clear" w:color="auto" w:fill="FFFFFF"/>
        <w:spacing w:before="0" w:beforeAutospacing="0" w:after="0" w:afterAutospacing="0" w:line="293" w:lineRule="auto"/>
        <w:ind w:firstLine="720"/>
        <w:jc w:val="both"/>
        <w:rPr>
          <w:color w:val="000000"/>
          <w:sz w:val="28"/>
          <w:szCs w:val="28"/>
          <w:lang w:val="vi-VN"/>
        </w:rPr>
      </w:pPr>
      <w:r w:rsidRPr="00002D3B">
        <w:rPr>
          <w:color w:val="000000"/>
          <w:sz w:val="28"/>
          <w:szCs w:val="28"/>
          <w:lang w:val="vi-VN"/>
        </w:rPr>
        <w:t>b) Tác động tiêu cực:</w:t>
      </w:r>
    </w:p>
    <w:p w14:paraId="7973F38A" w14:textId="7A2603B0" w:rsidR="00091BCF" w:rsidRPr="00002D3B" w:rsidRDefault="00091BCF" w:rsidP="00F86C0D">
      <w:pPr>
        <w:pStyle w:val="NormalWeb"/>
        <w:shd w:val="clear" w:color="auto" w:fill="FFFFFF"/>
        <w:spacing w:before="20" w:beforeAutospacing="0" w:after="0" w:afterAutospacing="0" w:line="300" w:lineRule="auto"/>
        <w:ind w:firstLine="720"/>
        <w:jc w:val="both"/>
        <w:rPr>
          <w:sz w:val="28"/>
          <w:szCs w:val="28"/>
          <w:lang w:val="vi-VN"/>
        </w:rPr>
      </w:pPr>
      <w:r w:rsidRPr="00002D3B">
        <w:rPr>
          <w:color w:val="000000"/>
          <w:sz w:val="28"/>
          <w:szCs w:val="28"/>
          <w:lang w:val="vi-VN"/>
        </w:rPr>
        <w:t xml:space="preserve">- Về việc làm: </w:t>
      </w:r>
      <w:r w:rsidRPr="00091BCF">
        <w:rPr>
          <w:color w:val="000000"/>
          <w:sz w:val="28"/>
          <w:szCs w:val="28"/>
          <w:lang w:val="vi-VN"/>
        </w:rPr>
        <w:t>Không t</w:t>
      </w:r>
      <w:r w:rsidRPr="00CB099D">
        <w:rPr>
          <w:sz w:val="28"/>
          <w:szCs w:val="28"/>
          <w:lang w:val="vi-VN"/>
        </w:rPr>
        <w:t>ăng số lượng việc làm mà nếu ước tính như phần đánh giá về kinh tế cho thấy sẽ tạo ra ít nh</w:t>
      </w:r>
      <w:r w:rsidRPr="003E25E6">
        <w:rPr>
          <w:sz w:val="28"/>
          <w:szCs w:val="28"/>
          <w:lang w:val="vi-VN"/>
        </w:rPr>
        <w:t xml:space="preserve">ất </w:t>
      </w:r>
      <w:r w:rsidRPr="00BB21B1">
        <w:rPr>
          <w:sz w:val="28"/>
          <w:szCs w:val="28"/>
          <w:lang w:val="vi-VN"/>
        </w:rPr>
        <w:t>1.7</w:t>
      </w:r>
      <w:r w:rsidRPr="00091BCF">
        <w:rPr>
          <w:sz w:val="28"/>
          <w:szCs w:val="28"/>
          <w:lang w:val="vi-VN"/>
        </w:rPr>
        <w:t xml:space="preserve">86 </w:t>
      </w:r>
      <w:r w:rsidRPr="00BB21B1">
        <w:rPr>
          <w:sz w:val="28"/>
          <w:szCs w:val="28"/>
          <w:lang w:val="vi-VN"/>
        </w:rPr>
        <w:t>việc làm đối với chức danh kỹ thuật viên</w:t>
      </w:r>
      <w:r w:rsidR="00415FDA" w:rsidRPr="00DC502E">
        <w:rPr>
          <w:sz w:val="28"/>
          <w:szCs w:val="28"/>
          <w:lang w:val="vi-VN"/>
        </w:rPr>
        <w:t xml:space="preserve"> và giảm khoảng 3.000 y sỹ mỗi năm</w:t>
      </w:r>
      <w:r w:rsidRPr="00BB21B1">
        <w:rPr>
          <w:sz w:val="28"/>
          <w:szCs w:val="28"/>
          <w:lang w:val="vi-VN"/>
        </w:rPr>
        <w:t>.</w:t>
      </w:r>
    </w:p>
    <w:p w14:paraId="7052ECDE" w14:textId="2EAC71E2" w:rsidR="00091BCF" w:rsidRPr="004023DE" w:rsidRDefault="00091BCF" w:rsidP="00F86C0D">
      <w:pPr>
        <w:pStyle w:val="NormalWeb"/>
        <w:shd w:val="clear" w:color="auto" w:fill="FFFFFF"/>
        <w:spacing w:before="20" w:beforeAutospacing="0" w:after="0" w:afterAutospacing="0" w:line="300" w:lineRule="auto"/>
        <w:ind w:firstLine="720"/>
        <w:jc w:val="both"/>
        <w:rPr>
          <w:color w:val="000000"/>
          <w:sz w:val="28"/>
          <w:szCs w:val="28"/>
          <w:lang w:val="vi-VN"/>
        </w:rPr>
      </w:pPr>
      <w:r w:rsidRPr="00002D3B">
        <w:rPr>
          <w:color w:val="000000"/>
          <w:sz w:val="28"/>
          <w:szCs w:val="28"/>
          <w:lang w:val="vi-VN"/>
        </w:rPr>
        <w:t xml:space="preserve">- Về sức khỏe: </w:t>
      </w:r>
      <w:r w:rsidRPr="00091BCF">
        <w:rPr>
          <w:color w:val="000000"/>
          <w:sz w:val="28"/>
          <w:szCs w:val="28"/>
          <w:lang w:val="vi-VN"/>
        </w:rPr>
        <w:t xml:space="preserve">không </w:t>
      </w:r>
      <w:r w:rsidRPr="00C045B9">
        <w:rPr>
          <w:color w:val="000000"/>
          <w:sz w:val="28"/>
          <w:szCs w:val="28"/>
          <w:lang w:val="vi-VN"/>
        </w:rPr>
        <w:t>giúp nâng số thời gian khám bệnh, chữa bệnh cho các bác sỹ</w:t>
      </w:r>
      <w:r w:rsidRPr="004023DE">
        <w:rPr>
          <w:color w:val="000000"/>
          <w:sz w:val="28"/>
          <w:szCs w:val="28"/>
          <w:lang w:val="vi-VN"/>
        </w:rPr>
        <w:t xml:space="preserve"> từ đó sẽ</w:t>
      </w:r>
      <w:r w:rsidRPr="00091BCF">
        <w:rPr>
          <w:color w:val="000000"/>
          <w:sz w:val="28"/>
          <w:szCs w:val="28"/>
          <w:lang w:val="vi-VN"/>
        </w:rPr>
        <w:t xml:space="preserve"> hạn chế việc</w:t>
      </w:r>
      <w:r w:rsidRPr="00002D3B">
        <w:rPr>
          <w:color w:val="000000"/>
          <w:sz w:val="28"/>
          <w:szCs w:val="28"/>
          <w:lang w:val="vi-VN"/>
        </w:rPr>
        <w:t xml:space="preserve"> nâng cao chất lượng khám bệnh, chữa bệnh </w:t>
      </w:r>
      <w:r w:rsidRPr="00091BCF">
        <w:rPr>
          <w:color w:val="000000"/>
          <w:sz w:val="28"/>
          <w:szCs w:val="28"/>
          <w:lang w:val="vi-VN"/>
        </w:rPr>
        <w:t xml:space="preserve">và từ đó có thể hạn chế </w:t>
      </w:r>
      <w:r w:rsidRPr="004023DE">
        <w:rPr>
          <w:color w:val="000000"/>
          <w:sz w:val="28"/>
          <w:szCs w:val="28"/>
          <w:lang w:val="vi-VN"/>
        </w:rPr>
        <w:t>khả năng tái tạo sức lao động cho người dân.</w:t>
      </w:r>
    </w:p>
    <w:p w14:paraId="3855E4AE" w14:textId="2856EF47" w:rsidR="00091BCF" w:rsidRPr="00091BCF" w:rsidRDefault="00091BCF" w:rsidP="00F86C0D">
      <w:pPr>
        <w:pStyle w:val="NormalWeb"/>
        <w:shd w:val="clear" w:color="auto" w:fill="FFFFFF"/>
        <w:spacing w:before="20" w:beforeAutospacing="0" w:after="0" w:afterAutospacing="0" w:line="300" w:lineRule="auto"/>
        <w:ind w:firstLine="720"/>
        <w:jc w:val="both"/>
        <w:rPr>
          <w:color w:val="000000"/>
          <w:sz w:val="28"/>
          <w:szCs w:val="28"/>
          <w:lang w:val="vi-VN"/>
        </w:rPr>
      </w:pPr>
      <w:r w:rsidRPr="00002D3B">
        <w:rPr>
          <w:color w:val="000000"/>
          <w:sz w:val="28"/>
          <w:szCs w:val="28"/>
          <w:lang w:val="vi-VN"/>
        </w:rPr>
        <w:t xml:space="preserve">- Về giảm nghèo: </w:t>
      </w:r>
      <w:r w:rsidRPr="00091BCF">
        <w:rPr>
          <w:color w:val="000000"/>
          <w:sz w:val="28"/>
          <w:szCs w:val="28"/>
          <w:lang w:val="vi-VN"/>
        </w:rPr>
        <w:t xml:space="preserve">Không </w:t>
      </w:r>
      <w:r w:rsidRPr="00C045B9">
        <w:rPr>
          <w:color w:val="000000"/>
          <w:sz w:val="28"/>
          <w:szCs w:val="28"/>
          <w:lang w:val="vi-VN"/>
        </w:rPr>
        <w:t xml:space="preserve">tăng số lượng việc làm </w:t>
      </w:r>
      <w:r w:rsidRPr="00091BCF">
        <w:rPr>
          <w:color w:val="000000"/>
          <w:sz w:val="28"/>
          <w:szCs w:val="28"/>
          <w:lang w:val="vi-VN"/>
        </w:rPr>
        <w:t xml:space="preserve">nên không làm thay đổi tác động đến </w:t>
      </w:r>
      <w:r w:rsidRPr="00C045B9">
        <w:rPr>
          <w:color w:val="000000"/>
          <w:sz w:val="28"/>
          <w:szCs w:val="28"/>
          <w:lang w:val="vi-VN"/>
        </w:rPr>
        <w:t>giảm nghèo chung cho xã hội</w:t>
      </w:r>
      <w:r w:rsidRPr="004023DE">
        <w:rPr>
          <w:color w:val="000000"/>
          <w:sz w:val="28"/>
          <w:szCs w:val="28"/>
          <w:lang w:val="vi-VN"/>
        </w:rPr>
        <w:t xml:space="preserve">. Bên cạnh đó, do </w:t>
      </w:r>
      <w:r w:rsidRPr="00091BCF">
        <w:rPr>
          <w:color w:val="000000"/>
          <w:sz w:val="28"/>
          <w:szCs w:val="28"/>
          <w:lang w:val="vi-VN"/>
        </w:rPr>
        <w:t>không</w:t>
      </w:r>
      <w:r w:rsidRPr="004023DE">
        <w:rPr>
          <w:color w:val="000000"/>
          <w:sz w:val="28"/>
          <w:szCs w:val="28"/>
          <w:lang w:val="vi-VN"/>
        </w:rPr>
        <w:t xml:space="preserve"> phân định rõ ràng chức danh nghề nghiệp </w:t>
      </w:r>
      <w:r w:rsidRPr="00091BCF">
        <w:rPr>
          <w:color w:val="000000"/>
          <w:sz w:val="28"/>
          <w:szCs w:val="28"/>
          <w:lang w:val="vi-VN"/>
        </w:rPr>
        <w:t>sẽ có thể không</w:t>
      </w:r>
      <w:r w:rsidRPr="004023DE">
        <w:rPr>
          <w:color w:val="000000"/>
          <w:sz w:val="28"/>
          <w:szCs w:val="28"/>
          <w:lang w:val="vi-VN"/>
        </w:rPr>
        <w:t xml:space="preserve"> hạn chế các rủi ro và các tốn kém về kinh tế như đã phân tích tại phần đánh giá tác động kinh tế </w:t>
      </w:r>
      <w:r w:rsidRPr="00091BCF">
        <w:rPr>
          <w:color w:val="000000"/>
          <w:sz w:val="28"/>
          <w:szCs w:val="28"/>
          <w:lang w:val="vi-VN"/>
        </w:rPr>
        <w:t>do không</w:t>
      </w:r>
      <w:r w:rsidRPr="004023DE">
        <w:rPr>
          <w:color w:val="000000"/>
          <w:sz w:val="28"/>
          <w:szCs w:val="28"/>
          <w:lang w:val="vi-VN"/>
        </w:rPr>
        <w:t xml:space="preserve"> nâng cao </w:t>
      </w:r>
      <w:r w:rsidRPr="00091BCF">
        <w:rPr>
          <w:color w:val="000000"/>
          <w:sz w:val="28"/>
          <w:szCs w:val="28"/>
          <w:lang w:val="vi-VN"/>
        </w:rPr>
        <w:t xml:space="preserve">được </w:t>
      </w:r>
      <w:r w:rsidRPr="004023DE">
        <w:rPr>
          <w:color w:val="000000"/>
          <w:sz w:val="28"/>
          <w:szCs w:val="28"/>
          <w:lang w:val="vi-VN"/>
        </w:rPr>
        <w:t>chất lượng cung cấp dịch vụ khám bệnh, chữa bệnh</w:t>
      </w:r>
      <w:r w:rsidRPr="00091BCF">
        <w:rPr>
          <w:color w:val="000000"/>
          <w:sz w:val="28"/>
          <w:szCs w:val="28"/>
          <w:lang w:val="vi-VN"/>
        </w:rPr>
        <w:t>.</w:t>
      </w:r>
    </w:p>
    <w:p w14:paraId="405E9C63" w14:textId="2252DFE1" w:rsidR="00D7734F" w:rsidRPr="006809FF" w:rsidRDefault="00421004" w:rsidP="00F86C0D">
      <w:pPr>
        <w:pStyle w:val="NormalWeb"/>
        <w:shd w:val="clear" w:color="auto" w:fill="FFFFFF"/>
        <w:spacing w:before="2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2</w:t>
      </w:r>
      <w:r w:rsidR="00D7734F" w:rsidRPr="006809FF">
        <w:rPr>
          <w:i/>
          <w:iCs/>
          <w:color w:val="000000"/>
          <w:sz w:val="28"/>
          <w:szCs w:val="28"/>
          <w:lang w:val="pt-BR"/>
        </w:rPr>
        <w:t>.2.2. Tác động đối với cơ sở khám bệnh, chữa bệnh:</w:t>
      </w:r>
    </w:p>
    <w:p w14:paraId="08A259EF" w14:textId="77777777" w:rsidR="00D7734F" w:rsidRPr="006809FF" w:rsidRDefault="00D7734F" w:rsidP="00F86C0D">
      <w:pPr>
        <w:pStyle w:val="NormalWeb"/>
        <w:shd w:val="clear" w:color="auto" w:fill="FFFFFF"/>
        <w:spacing w:before="20" w:beforeAutospacing="0" w:after="0" w:afterAutospacing="0" w:line="300" w:lineRule="auto"/>
        <w:ind w:firstLine="720"/>
        <w:jc w:val="both"/>
        <w:rPr>
          <w:color w:val="000000"/>
          <w:sz w:val="28"/>
          <w:szCs w:val="28"/>
          <w:lang w:val="pt-BR"/>
        </w:rPr>
      </w:pPr>
      <w:r w:rsidRPr="006809FF">
        <w:rPr>
          <w:color w:val="000000"/>
          <w:sz w:val="28"/>
          <w:szCs w:val="28"/>
          <w:lang w:val="pt-BR"/>
        </w:rPr>
        <w:t>a) Tác động tích cực:</w:t>
      </w:r>
    </w:p>
    <w:p w14:paraId="5760E2BD" w14:textId="77777777" w:rsidR="00D7734F" w:rsidRPr="006809FF" w:rsidRDefault="00D7734F" w:rsidP="00F86C0D">
      <w:pPr>
        <w:pStyle w:val="NormalWeb"/>
        <w:shd w:val="clear" w:color="auto" w:fill="FFFFFF"/>
        <w:spacing w:before="20" w:beforeAutospacing="0" w:after="0" w:afterAutospacing="0" w:line="300" w:lineRule="auto"/>
        <w:ind w:firstLine="720"/>
        <w:jc w:val="both"/>
        <w:rPr>
          <w:color w:val="000000"/>
          <w:sz w:val="28"/>
          <w:szCs w:val="28"/>
          <w:lang w:val="pt-BR"/>
        </w:rPr>
      </w:pPr>
      <w:r w:rsidRPr="006809FF">
        <w:rPr>
          <w:color w:val="000000"/>
          <w:sz w:val="28"/>
          <w:szCs w:val="28"/>
          <w:lang w:val="pt-BR"/>
        </w:rPr>
        <w:t>Cơ sở khám bệnh, chữa bệnh không phải tìm giải pháp thay thế cũng như các chế độ, chính sách thu hút nguồn nhân lực y tế mới nếu như chính sách được ban hành.</w:t>
      </w:r>
    </w:p>
    <w:p w14:paraId="3AE7605A" w14:textId="77777777" w:rsidR="00D7734F" w:rsidRPr="006809FF" w:rsidRDefault="00D7734F" w:rsidP="00F86C0D">
      <w:pPr>
        <w:pStyle w:val="NormalWeb"/>
        <w:shd w:val="clear" w:color="auto" w:fill="FFFFFF"/>
        <w:spacing w:before="20" w:beforeAutospacing="0" w:after="0" w:afterAutospacing="0" w:line="300" w:lineRule="auto"/>
        <w:ind w:firstLine="720"/>
        <w:jc w:val="both"/>
        <w:rPr>
          <w:color w:val="000000"/>
          <w:sz w:val="28"/>
          <w:szCs w:val="28"/>
          <w:lang w:val="pt-BR"/>
        </w:rPr>
      </w:pPr>
      <w:r w:rsidRPr="006809FF">
        <w:rPr>
          <w:color w:val="000000"/>
          <w:sz w:val="28"/>
          <w:szCs w:val="28"/>
          <w:lang w:val="pt-BR"/>
        </w:rPr>
        <w:t>b) Tác động tiêu cực:</w:t>
      </w:r>
    </w:p>
    <w:p w14:paraId="5968218E" w14:textId="478179EB" w:rsidR="00D7734F" w:rsidRPr="006809FF" w:rsidRDefault="00D7734F" w:rsidP="00F86C0D">
      <w:pPr>
        <w:pStyle w:val="NormalWeb"/>
        <w:shd w:val="clear" w:color="auto" w:fill="FFFFFF"/>
        <w:spacing w:before="20" w:beforeAutospacing="0" w:after="0" w:afterAutospacing="0" w:line="300" w:lineRule="auto"/>
        <w:ind w:firstLine="720"/>
        <w:jc w:val="both"/>
        <w:rPr>
          <w:color w:val="000000"/>
          <w:sz w:val="28"/>
          <w:szCs w:val="28"/>
          <w:lang w:val="pt-BR"/>
        </w:rPr>
      </w:pPr>
      <w:r w:rsidRPr="006809FF">
        <w:rPr>
          <w:color w:val="000000"/>
          <w:sz w:val="28"/>
          <w:szCs w:val="28"/>
          <w:lang w:val="pt-BR"/>
        </w:rPr>
        <w:t xml:space="preserve">Cơ sở khám bệnh, chữa bệnh sẽ phải giải quyết các vấn đề liên quan đến sai sót chuyên môn, sự cố y khoa có thể xảy ra từ đội ngũ nhân lực y tế </w:t>
      </w:r>
      <w:r w:rsidR="00415FDA">
        <w:rPr>
          <w:color w:val="000000"/>
          <w:sz w:val="28"/>
          <w:szCs w:val="28"/>
          <w:lang w:val="pt-BR"/>
        </w:rPr>
        <w:t xml:space="preserve">còn hạn </w:t>
      </w:r>
      <w:r w:rsidR="00415FDA">
        <w:rPr>
          <w:color w:val="000000"/>
          <w:sz w:val="28"/>
          <w:szCs w:val="28"/>
          <w:lang w:val="pt-BR"/>
        </w:rPr>
        <w:lastRenderedPageBreak/>
        <w:t>chế về đào tạo, trình độ theo chuẩn</w:t>
      </w:r>
      <w:r w:rsidRPr="006809FF">
        <w:rPr>
          <w:color w:val="000000"/>
          <w:sz w:val="28"/>
          <w:szCs w:val="28"/>
          <w:lang w:val="pt-BR"/>
        </w:rPr>
        <w:t xml:space="preserve"> năng lực hành nghề và các vấn đề liên quan đến kiện cáo, an ninh bệnh viện từ phản ứng của người bệnh trong việc cung cấp dịch vụ y tế không bảo đảm chất lượng của cơ sở khám bệnh, chữa bệnh.</w:t>
      </w:r>
    </w:p>
    <w:p w14:paraId="0ADC1BA8" w14:textId="632BB2C5" w:rsidR="00D7734F" w:rsidRPr="006809FF" w:rsidRDefault="00421004" w:rsidP="00F86C0D">
      <w:pPr>
        <w:pStyle w:val="NormalWeb"/>
        <w:shd w:val="clear" w:color="auto" w:fill="FFFFFF"/>
        <w:spacing w:before="2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2</w:t>
      </w:r>
      <w:r w:rsidR="00D7734F" w:rsidRPr="006809FF">
        <w:rPr>
          <w:i/>
          <w:iCs/>
          <w:color w:val="000000"/>
          <w:sz w:val="28"/>
          <w:szCs w:val="28"/>
          <w:lang w:val="pt-BR"/>
        </w:rPr>
        <w:t xml:space="preserve">.2.3. Tác động đối với người </w:t>
      </w:r>
      <w:r w:rsidR="00415FDA">
        <w:rPr>
          <w:i/>
          <w:iCs/>
          <w:color w:val="000000"/>
          <w:sz w:val="28"/>
          <w:szCs w:val="28"/>
          <w:lang w:val="pt-BR"/>
        </w:rPr>
        <w:t>dân</w:t>
      </w:r>
      <w:r w:rsidR="00D7734F" w:rsidRPr="006809FF">
        <w:rPr>
          <w:i/>
          <w:iCs/>
          <w:color w:val="000000"/>
          <w:sz w:val="28"/>
          <w:szCs w:val="28"/>
          <w:lang w:val="pt-BR"/>
        </w:rPr>
        <w:t>:</w:t>
      </w:r>
    </w:p>
    <w:p w14:paraId="391DB20E" w14:textId="77777777" w:rsidR="00D7734F" w:rsidRPr="006809FF" w:rsidRDefault="00D7734F" w:rsidP="00F86C0D">
      <w:pPr>
        <w:pStyle w:val="NormalWeb"/>
        <w:shd w:val="clear" w:color="auto" w:fill="FFFFFF"/>
        <w:spacing w:before="20" w:beforeAutospacing="0" w:after="0" w:afterAutospacing="0" w:line="300" w:lineRule="auto"/>
        <w:ind w:firstLine="720"/>
        <w:jc w:val="both"/>
        <w:rPr>
          <w:color w:val="000000"/>
          <w:sz w:val="28"/>
          <w:szCs w:val="28"/>
          <w:lang w:val="pt-BR"/>
        </w:rPr>
      </w:pPr>
      <w:r w:rsidRPr="006809FF">
        <w:rPr>
          <w:color w:val="000000"/>
          <w:sz w:val="28"/>
          <w:szCs w:val="28"/>
          <w:lang w:val="pt-BR"/>
        </w:rPr>
        <w:t>a) Tác động tích cực:</w:t>
      </w:r>
    </w:p>
    <w:p w14:paraId="43449B80" w14:textId="77777777" w:rsidR="00D7734F" w:rsidRPr="006809FF" w:rsidRDefault="00D7734F" w:rsidP="00F86C0D">
      <w:pPr>
        <w:pStyle w:val="NormalWeb"/>
        <w:shd w:val="clear" w:color="auto" w:fill="FFFFFF"/>
        <w:spacing w:before="20" w:beforeAutospacing="0" w:after="0" w:afterAutospacing="0" w:line="300" w:lineRule="auto"/>
        <w:ind w:firstLine="720"/>
        <w:jc w:val="both"/>
        <w:rPr>
          <w:color w:val="000000"/>
          <w:sz w:val="28"/>
          <w:szCs w:val="28"/>
          <w:lang w:val="pt-BR"/>
        </w:rPr>
      </w:pPr>
      <w:r w:rsidRPr="006809FF">
        <w:rPr>
          <w:color w:val="000000"/>
          <w:sz w:val="28"/>
          <w:szCs w:val="28"/>
          <w:lang w:val="pt-BR"/>
        </w:rPr>
        <w:t>Người bệnh sẽ không bị tác động về các thủ tục khám bệnh, chữa bệnh vì chính sách không có thay đổi gì so với quy định hiện nay.</w:t>
      </w:r>
    </w:p>
    <w:p w14:paraId="3A0E643A" w14:textId="77777777" w:rsidR="00D7734F" w:rsidRPr="006809FF" w:rsidRDefault="00D7734F" w:rsidP="00F86C0D">
      <w:pPr>
        <w:pStyle w:val="NormalWeb"/>
        <w:shd w:val="clear" w:color="auto" w:fill="FFFFFF"/>
        <w:spacing w:before="20" w:beforeAutospacing="0" w:after="0" w:afterAutospacing="0" w:line="300" w:lineRule="auto"/>
        <w:ind w:firstLine="720"/>
        <w:jc w:val="both"/>
        <w:rPr>
          <w:color w:val="000000"/>
          <w:sz w:val="28"/>
          <w:szCs w:val="28"/>
          <w:lang w:val="pt-BR"/>
        </w:rPr>
      </w:pPr>
      <w:r w:rsidRPr="006809FF">
        <w:rPr>
          <w:color w:val="000000"/>
          <w:sz w:val="28"/>
          <w:szCs w:val="28"/>
          <w:lang w:val="pt-BR"/>
        </w:rPr>
        <w:t>b) Tác động tiêu cực:</w:t>
      </w:r>
    </w:p>
    <w:p w14:paraId="5527E008" w14:textId="7EB64868" w:rsidR="00D7734F" w:rsidRDefault="00D7734F" w:rsidP="00F86C0D">
      <w:pPr>
        <w:pStyle w:val="NormalWeb"/>
        <w:shd w:val="clear" w:color="auto" w:fill="FFFFFF"/>
        <w:spacing w:before="20" w:beforeAutospacing="0" w:after="0" w:afterAutospacing="0" w:line="300" w:lineRule="auto"/>
        <w:ind w:firstLine="720"/>
        <w:jc w:val="both"/>
        <w:rPr>
          <w:color w:val="000000"/>
          <w:sz w:val="28"/>
          <w:szCs w:val="28"/>
          <w:lang w:val="pt-BR"/>
        </w:rPr>
      </w:pPr>
      <w:r w:rsidRPr="006809FF">
        <w:rPr>
          <w:color w:val="000000"/>
          <w:sz w:val="28"/>
          <w:szCs w:val="28"/>
          <w:lang w:val="pt-BR"/>
        </w:rPr>
        <w:t xml:space="preserve">Việc </w:t>
      </w:r>
      <w:r w:rsidR="00415FDA">
        <w:rPr>
          <w:color w:val="000000"/>
          <w:sz w:val="28"/>
          <w:szCs w:val="28"/>
          <w:lang w:val="pt-BR"/>
        </w:rPr>
        <w:t>hạn chế về đào tạo, trình độ theo chuẩn</w:t>
      </w:r>
      <w:r w:rsidR="00415FDA" w:rsidRPr="006809FF">
        <w:rPr>
          <w:color w:val="000000"/>
          <w:sz w:val="28"/>
          <w:szCs w:val="28"/>
          <w:lang w:val="pt-BR"/>
        </w:rPr>
        <w:t xml:space="preserve"> năng lực hành nghề </w:t>
      </w:r>
      <w:r w:rsidR="00415FDA">
        <w:rPr>
          <w:color w:val="000000"/>
          <w:sz w:val="28"/>
          <w:szCs w:val="28"/>
          <w:lang w:val="pt-BR"/>
        </w:rPr>
        <w:t xml:space="preserve">như </w:t>
      </w:r>
      <w:r w:rsidRPr="006809FF">
        <w:rPr>
          <w:color w:val="000000"/>
          <w:sz w:val="28"/>
          <w:szCs w:val="28"/>
          <w:lang w:val="pt-BR"/>
        </w:rPr>
        <w:t>hiện nay sẽ ảnh hưởng đến sự an toàn của người bệnh từ việc chẩn đoán sai bệnh hoặc sai sót chuyên môn của người hành nghề khám, chữa bệnh.</w:t>
      </w:r>
    </w:p>
    <w:p w14:paraId="3204AACE" w14:textId="2EF0F296" w:rsidR="00415FDA" w:rsidRPr="006809FF" w:rsidRDefault="00415FDA" w:rsidP="00F86C0D">
      <w:pPr>
        <w:pStyle w:val="NormalWeb"/>
        <w:shd w:val="clear" w:color="auto" w:fill="FFFFFF"/>
        <w:spacing w:before="20" w:beforeAutospacing="0" w:after="0" w:afterAutospacing="0" w:line="300" w:lineRule="auto"/>
        <w:ind w:firstLine="720"/>
        <w:jc w:val="both"/>
        <w:rPr>
          <w:color w:val="000000"/>
          <w:sz w:val="28"/>
          <w:szCs w:val="28"/>
          <w:lang w:val="pt-BR"/>
        </w:rPr>
      </w:pPr>
      <w:r w:rsidRPr="00DC502E">
        <w:rPr>
          <w:color w:val="000000"/>
          <w:sz w:val="28"/>
          <w:szCs w:val="28"/>
          <w:lang w:val="pt-BR"/>
        </w:rPr>
        <w:t>Tiếp tục làm mất công bằng giữa tiếp cận và sử dụng chất lượng dịch vụ khám bệnh chữa bệnh giữa vùng miền, khu vực. Ví dụ: hiện nay chỉ cho phép y sỹ làm việc ở tuyến y tế cơ sở, trạm y tế xã, bệnh viện huyện, vùng kinh tế xã hội khó khăn.</w:t>
      </w:r>
    </w:p>
    <w:p w14:paraId="75CA8060" w14:textId="33141848" w:rsidR="00D7734F" w:rsidRPr="006809FF" w:rsidRDefault="00421004" w:rsidP="00F86C0D">
      <w:pPr>
        <w:pStyle w:val="NormalWeb"/>
        <w:shd w:val="clear" w:color="auto" w:fill="FFFFFF"/>
        <w:spacing w:before="20" w:beforeAutospacing="0" w:after="0" w:afterAutospacing="0" w:line="300" w:lineRule="auto"/>
        <w:ind w:firstLine="720"/>
        <w:jc w:val="both"/>
        <w:outlineLvl w:val="3"/>
        <w:rPr>
          <w:i/>
          <w:iCs/>
          <w:color w:val="000000"/>
          <w:sz w:val="28"/>
          <w:szCs w:val="28"/>
          <w:lang w:val="pt-BR"/>
        </w:rPr>
      </w:pPr>
      <w:r>
        <w:rPr>
          <w:i/>
          <w:iCs/>
          <w:color w:val="000000"/>
          <w:sz w:val="28"/>
          <w:szCs w:val="28"/>
          <w:lang w:val="pt-BR"/>
        </w:rPr>
        <w:t>2</w:t>
      </w:r>
      <w:r w:rsidR="00D7734F" w:rsidRPr="006809FF">
        <w:rPr>
          <w:i/>
          <w:iCs/>
          <w:color w:val="000000"/>
          <w:sz w:val="28"/>
          <w:szCs w:val="28"/>
          <w:lang w:val="pt-BR"/>
        </w:rPr>
        <w:t>.2.4. Tác động đối với người hành nghề khám bệnh, chữa bệnh</w:t>
      </w:r>
    </w:p>
    <w:p w14:paraId="467F4A85" w14:textId="77777777" w:rsidR="008E3564" w:rsidRPr="00002D3B" w:rsidRDefault="008E3564" w:rsidP="00F86C0D">
      <w:pPr>
        <w:pStyle w:val="NormalWeb"/>
        <w:shd w:val="clear" w:color="auto" w:fill="FFFFFF"/>
        <w:spacing w:before="20" w:beforeAutospacing="0" w:after="0" w:afterAutospacing="0" w:line="300" w:lineRule="auto"/>
        <w:ind w:firstLine="720"/>
        <w:jc w:val="both"/>
        <w:rPr>
          <w:color w:val="000000"/>
          <w:sz w:val="28"/>
          <w:szCs w:val="28"/>
          <w:lang w:val="vi-VN"/>
        </w:rPr>
      </w:pPr>
      <w:r w:rsidRPr="00002D3B">
        <w:rPr>
          <w:color w:val="000000"/>
          <w:sz w:val="28"/>
          <w:szCs w:val="28"/>
          <w:lang w:val="vi-VN"/>
        </w:rPr>
        <w:t>a) Tác động tích cực:</w:t>
      </w:r>
    </w:p>
    <w:p w14:paraId="0E8935ED" w14:textId="5FA124D0" w:rsidR="008E3564" w:rsidRPr="00002D3B" w:rsidRDefault="008E3564" w:rsidP="00F86C0D">
      <w:pPr>
        <w:spacing w:before="20" w:line="300" w:lineRule="auto"/>
        <w:ind w:firstLine="720"/>
        <w:jc w:val="both"/>
        <w:rPr>
          <w:lang w:val="vi-VN"/>
        </w:rPr>
      </w:pPr>
      <w:r w:rsidRPr="008E3564">
        <w:rPr>
          <w:lang w:val="vi-VN"/>
        </w:rPr>
        <w:t>Không</w:t>
      </w:r>
      <w:r w:rsidRPr="00B61F81">
        <w:rPr>
          <w:lang w:val="vi-VN"/>
        </w:rPr>
        <w:t xml:space="preserve"> </w:t>
      </w:r>
      <w:r w:rsidRPr="007B1D77">
        <w:rPr>
          <w:lang w:val="vi-VN"/>
        </w:rPr>
        <w:t>ảnh hưởng đến một</w:t>
      </w:r>
      <w:r w:rsidRPr="00B61F81">
        <w:rPr>
          <w:lang w:val="vi-VN"/>
        </w:rPr>
        <w:t xml:space="preserve"> số người hành nghề</w:t>
      </w:r>
      <w:r w:rsidRPr="007B1D77">
        <w:rPr>
          <w:lang w:val="vi-VN"/>
        </w:rPr>
        <w:t xml:space="preserve"> do trong một số trường hợp sẽ không được xếp vào chức danh bác sỹ mà chỉ được xếp vào chức danh kỹ thuật viên</w:t>
      </w:r>
      <w:r w:rsidRPr="00B61F81">
        <w:rPr>
          <w:lang w:val="vi-VN"/>
        </w:rPr>
        <w:t xml:space="preserve">, đặc biệt là </w:t>
      </w:r>
      <w:r w:rsidRPr="00327C67">
        <w:rPr>
          <w:lang w:val="vi-VN"/>
        </w:rPr>
        <w:t>đối với các trường hợp là bác sỹ nhưng đang thực hiện các công việc mà kỹ thuật viên cũng có thể đảm nhi</w:t>
      </w:r>
      <w:r w:rsidRPr="00CB099D">
        <w:rPr>
          <w:lang w:val="vi-VN"/>
        </w:rPr>
        <w:t>ệm</w:t>
      </w:r>
      <w:r w:rsidRPr="00002D3B">
        <w:rPr>
          <w:lang w:val="vi-VN"/>
        </w:rPr>
        <w:t>.</w:t>
      </w:r>
    </w:p>
    <w:p w14:paraId="602710B5" w14:textId="77777777" w:rsidR="008E3564" w:rsidRPr="00002D3B" w:rsidRDefault="008E3564" w:rsidP="00972246">
      <w:pPr>
        <w:pStyle w:val="NormalWeb"/>
        <w:shd w:val="clear" w:color="auto" w:fill="FFFFFF"/>
        <w:spacing w:before="0" w:beforeAutospacing="0" w:after="0" w:afterAutospacing="0" w:line="283" w:lineRule="auto"/>
        <w:ind w:firstLine="720"/>
        <w:jc w:val="both"/>
        <w:rPr>
          <w:color w:val="000000"/>
          <w:sz w:val="28"/>
          <w:szCs w:val="28"/>
          <w:lang w:val="vi-VN"/>
        </w:rPr>
      </w:pPr>
      <w:r w:rsidRPr="00002D3B">
        <w:rPr>
          <w:color w:val="000000"/>
          <w:sz w:val="28"/>
          <w:szCs w:val="28"/>
          <w:lang w:val="vi-VN"/>
        </w:rPr>
        <w:t>b) Tác động tiêu cực:</w:t>
      </w:r>
    </w:p>
    <w:p w14:paraId="67B48E27" w14:textId="54192FE3" w:rsidR="008E3564" w:rsidRDefault="008E3564" w:rsidP="00972246">
      <w:pPr>
        <w:pStyle w:val="NormalWeb"/>
        <w:shd w:val="clear" w:color="auto" w:fill="FFFFFF"/>
        <w:spacing w:before="0" w:beforeAutospacing="0" w:after="0" w:afterAutospacing="0" w:line="283" w:lineRule="auto"/>
        <w:ind w:firstLine="720"/>
        <w:jc w:val="both"/>
        <w:rPr>
          <w:color w:val="000000"/>
          <w:sz w:val="28"/>
          <w:szCs w:val="28"/>
          <w:lang w:val="vi-VN"/>
        </w:rPr>
      </w:pPr>
      <w:r w:rsidRPr="00BD4B10">
        <w:rPr>
          <w:color w:val="000000"/>
          <w:sz w:val="28"/>
          <w:szCs w:val="28"/>
          <w:lang w:val="vi-VN"/>
        </w:rPr>
        <w:t xml:space="preserve">Không </w:t>
      </w:r>
      <w:r w:rsidR="00415FDA" w:rsidRPr="00DC502E">
        <w:rPr>
          <w:color w:val="000000"/>
          <w:sz w:val="28"/>
          <w:szCs w:val="28"/>
          <w:lang w:val="vi-VN"/>
        </w:rPr>
        <w:t>nâng cao được đào tạo, trình độ, năng lực chuyên môn của</w:t>
      </w:r>
      <w:r w:rsidRPr="00BD4B10">
        <w:rPr>
          <w:color w:val="000000"/>
          <w:sz w:val="28"/>
          <w:szCs w:val="28"/>
          <w:lang w:val="vi-VN"/>
        </w:rPr>
        <w:t xml:space="preserve"> người hành nghề</w:t>
      </w:r>
      <w:r w:rsidRPr="00B61F81">
        <w:rPr>
          <w:color w:val="000000"/>
          <w:sz w:val="28"/>
          <w:szCs w:val="28"/>
          <w:lang w:val="vi-VN"/>
        </w:rPr>
        <w:t>.</w:t>
      </w:r>
    </w:p>
    <w:p w14:paraId="654EF8DF" w14:textId="7E04280C" w:rsidR="00415FDA" w:rsidRPr="00DC502E" w:rsidRDefault="00415FDA" w:rsidP="00972246">
      <w:pPr>
        <w:pStyle w:val="NormalWeb"/>
        <w:shd w:val="clear" w:color="auto" w:fill="FFFFFF"/>
        <w:spacing w:before="0" w:beforeAutospacing="0" w:after="0" w:afterAutospacing="0" w:line="283" w:lineRule="auto"/>
        <w:ind w:firstLine="720"/>
        <w:jc w:val="both"/>
        <w:rPr>
          <w:color w:val="000000"/>
          <w:sz w:val="28"/>
          <w:szCs w:val="28"/>
          <w:lang w:val="vi-VN"/>
        </w:rPr>
      </w:pPr>
      <w:r w:rsidRPr="00DC502E">
        <w:rPr>
          <w:color w:val="000000"/>
          <w:sz w:val="28"/>
          <w:szCs w:val="28"/>
          <w:lang w:val="vi-VN"/>
        </w:rPr>
        <w:t>Tiếp tục làm mất cân đối, công bằng giữa những người hành nghề ở những vùng miền, khu vực. Ví dụ: hiện nay chỉ cho phép y sỹ làm việc ở tuyến y tế cơ sở, trạm y tế xã, bệnh viện huyện.</w:t>
      </w:r>
    </w:p>
    <w:p w14:paraId="40FD3976" w14:textId="490D8A43" w:rsidR="00D7734F" w:rsidRPr="006809FF" w:rsidRDefault="00421004" w:rsidP="00972246">
      <w:pPr>
        <w:pStyle w:val="NormalWeb"/>
        <w:shd w:val="clear" w:color="auto" w:fill="FFFFFF"/>
        <w:spacing w:before="0" w:beforeAutospacing="0" w:after="0" w:afterAutospacing="0" w:line="283" w:lineRule="auto"/>
        <w:ind w:firstLine="720"/>
        <w:jc w:val="both"/>
        <w:outlineLvl w:val="2"/>
        <w:rPr>
          <w:b/>
          <w:i/>
          <w:color w:val="000000"/>
          <w:sz w:val="28"/>
          <w:szCs w:val="28"/>
          <w:lang w:val="pt-BR"/>
        </w:rPr>
      </w:pPr>
      <w:r>
        <w:rPr>
          <w:b/>
          <w:i/>
          <w:color w:val="000000"/>
          <w:sz w:val="28"/>
          <w:szCs w:val="28"/>
          <w:lang w:val="pt-BR"/>
        </w:rPr>
        <w:t>2</w:t>
      </w:r>
      <w:r w:rsidR="00D7734F" w:rsidRPr="006809FF">
        <w:rPr>
          <w:b/>
          <w:i/>
          <w:color w:val="000000"/>
          <w:sz w:val="28"/>
          <w:szCs w:val="28"/>
          <w:lang w:val="pt-BR"/>
        </w:rPr>
        <w:t>.3. Tác động về giới:</w:t>
      </w:r>
    </w:p>
    <w:p w14:paraId="4D922B80" w14:textId="77777777" w:rsidR="00D7734F" w:rsidRPr="006809FF" w:rsidRDefault="00D7734F" w:rsidP="00972246">
      <w:pPr>
        <w:spacing w:line="283" w:lineRule="auto"/>
        <w:ind w:firstLine="720"/>
        <w:jc w:val="both"/>
        <w:rPr>
          <w:lang w:val="pt-BR"/>
        </w:rPr>
      </w:pPr>
      <w:r w:rsidRPr="006809FF">
        <w:rPr>
          <w:lang w:val="pt-BR"/>
        </w:rPr>
        <w:t>Chính sách không có thay đổi gì so với quy định hiện hành nên không có tác động về giới.</w:t>
      </w:r>
    </w:p>
    <w:p w14:paraId="7B9BA550" w14:textId="2A8BCFB1" w:rsidR="00D7734F" w:rsidRPr="006809FF" w:rsidRDefault="00421004" w:rsidP="00972246">
      <w:pPr>
        <w:pStyle w:val="NormalWeb"/>
        <w:shd w:val="clear" w:color="auto" w:fill="FFFFFF"/>
        <w:spacing w:before="0" w:beforeAutospacing="0" w:after="0" w:afterAutospacing="0" w:line="283" w:lineRule="auto"/>
        <w:ind w:firstLine="720"/>
        <w:jc w:val="both"/>
        <w:outlineLvl w:val="2"/>
        <w:rPr>
          <w:b/>
          <w:i/>
          <w:color w:val="000000"/>
          <w:sz w:val="28"/>
          <w:szCs w:val="28"/>
          <w:lang w:val="pt-BR"/>
        </w:rPr>
      </w:pPr>
      <w:r>
        <w:rPr>
          <w:b/>
          <w:i/>
          <w:color w:val="000000"/>
          <w:sz w:val="28"/>
          <w:szCs w:val="28"/>
          <w:lang w:val="pt-BR"/>
        </w:rPr>
        <w:t>2</w:t>
      </w:r>
      <w:r w:rsidR="00D7734F" w:rsidRPr="006809FF">
        <w:rPr>
          <w:b/>
          <w:i/>
          <w:color w:val="000000"/>
          <w:sz w:val="28"/>
          <w:szCs w:val="28"/>
          <w:lang w:val="pt-BR"/>
        </w:rPr>
        <w:t>.4. Tác động về thủ tục hành chính:</w:t>
      </w:r>
    </w:p>
    <w:p w14:paraId="1D21E9C6" w14:textId="77777777" w:rsidR="00D7734F" w:rsidRPr="006809FF" w:rsidRDefault="00D7734F" w:rsidP="00972246">
      <w:pPr>
        <w:spacing w:line="283" w:lineRule="auto"/>
        <w:ind w:firstLine="720"/>
        <w:jc w:val="both"/>
        <w:rPr>
          <w:lang w:val="pt-BR"/>
        </w:rPr>
      </w:pPr>
      <w:r w:rsidRPr="006809FF">
        <w:rPr>
          <w:lang w:val="pt-BR"/>
        </w:rPr>
        <w:t>Chính sách không có thay đổi gì so với quy định hiện hành nên không có tác động về thủ tục hành chính.</w:t>
      </w:r>
    </w:p>
    <w:p w14:paraId="39120036" w14:textId="60136AF1" w:rsidR="00D7734F" w:rsidRPr="006809FF" w:rsidRDefault="00421004" w:rsidP="00972246">
      <w:pPr>
        <w:pStyle w:val="NormalWeb"/>
        <w:shd w:val="clear" w:color="auto" w:fill="FFFFFF"/>
        <w:spacing w:before="0" w:beforeAutospacing="0" w:after="0" w:afterAutospacing="0" w:line="283" w:lineRule="auto"/>
        <w:ind w:firstLine="720"/>
        <w:jc w:val="both"/>
        <w:outlineLvl w:val="2"/>
        <w:rPr>
          <w:b/>
          <w:i/>
          <w:color w:val="000000"/>
          <w:sz w:val="28"/>
          <w:szCs w:val="28"/>
          <w:lang w:val="pt-BR"/>
        </w:rPr>
      </w:pPr>
      <w:r>
        <w:rPr>
          <w:b/>
          <w:i/>
          <w:color w:val="000000"/>
          <w:sz w:val="28"/>
          <w:szCs w:val="28"/>
          <w:lang w:val="pt-BR"/>
        </w:rPr>
        <w:t>2</w:t>
      </w:r>
      <w:r w:rsidR="00D7734F" w:rsidRPr="006809FF">
        <w:rPr>
          <w:b/>
          <w:i/>
          <w:color w:val="000000"/>
          <w:sz w:val="28"/>
          <w:szCs w:val="28"/>
          <w:lang w:val="pt-BR"/>
        </w:rPr>
        <w:t>.5. Tác động đối với hệ thống pháp luật:</w:t>
      </w:r>
    </w:p>
    <w:p w14:paraId="029EE2B3" w14:textId="77777777" w:rsidR="00D7734F" w:rsidRPr="006809FF" w:rsidRDefault="00D7734F" w:rsidP="00972246">
      <w:pPr>
        <w:spacing w:line="283" w:lineRule="auto"/>
        <w:ind w:firstLine="720"/>
        <w:jc w:val="both"/>
        <w:rPr>
          <w:lang w:val="pt-BR"/>
        </w:rPr>
      </w:pPr>
      <w:r w:rsidRPr="006809FF">
        <w:rPr>
          <w:lang w:val="pt-BR"/>
        </w:rPr>
        <w:lastRenderedPageBreak/>
        <w:t>Việc ban hành chính sách chưa bảo đảm phù hợp với chủ trương đổi mới đào tạo nhân lực y tế theo tinh thần Nghị quyết của Ban chấp hành Trung ương Đảng và các điều ước quốc tế mà Việt Nam là thành viên.</w:t>
      </w:r>
    </w:p>
    <w:p w14:paraId="246BA0A8" w14:textId="77777777" w:rsidR="00D7734F" w:rsidRPr="006809FF" w:rsidRDefault="00D7734F" w:rsidP="00D41E2F">
      <w:pPr>
        <w:pStyle w:val="NormalWeb"/>
        <w:shd w:val="clear" w:color="auto" w:fill="FFFFFF"/>
        <w:spacing w:before="0" w:beforeAutospacing="0" w:after="0" w:afterAutospacing="0" w:line="300" w:lineRule="auto"/>
        <w:ind w:firstLine="720"/>
        <w:jc w:val="both"/>
        <w:outlineLvl w:val="0"/>
        <w:rPr>
          <w:b/>
          <w:color w:val="000000"/>
          <w:sz w:val="28"/>
          <w:szCs w:val="28"/>
          <w:lang w:val="pt-BR"/>
        </w:rPr>
      </w:pPr>
      <w:r w:rsidRPr="006809FF">
        <w:rPr>
          <w:b/>
          <w:color w:val="000000"/>
          <w:sz w:val="28"/>
          <w:szCs w:val="28"/>
          <w:lang w:val="pt-BR"/>
        </w:rPr>
        <w:t>V. KẾT LUẬN VÀ KIẾN NGHỊ PHƯƠNG ÁN LỰA CHỌN</w:t>
      </w:r>
    </w:p>
    <w:p w14:paraId="4FFF0647" w14:textId="77777777" w:rsidR="00D7734F" w:rsidRPr="006809FF" w:rsidRDefault="00D7734F" w:rsidP="00D41E2F">
      <w:pPr>
        <w:pStyle w:val="NormalWeb"/>
        <w:shd w:val="clear" w:color="auto" w:fill="FFFFFF"/>
        <w:spacing w:before="0" w:beforeAutospacing="0" w:after="0" w:afterAutospacing="0" w:line="300" w:lineRule="auto"/>
        <w:ind w:firstLine="720"/>
        <w:jc w:val="both"/>
        <w:outlineLvl w:val="1"/>
        <w:rPr>
          <w:b/>
          <w:color w:val="000000"/>
          <w:sz w:val="28"/>
          <w:szCs w:val="28"/>
          <w:lang w:val="pt-BR"/>
        </w:rPr>
      </w:pPr>
      <w:r w:rsidRPr="006809FF">
        <w:rPr>
          <w:b/>
          <w:color w:val="000000"/>
          <w:sz w:val="28"/>
          <w:szCs w:val="28"/>
          <w:lang w:val="pt-BR"/>
        </w:rPr>
        <w:t>1. Kết luận:</w:t>
      </w:r>
    </w:p>
    <w:p w14:paraId="05A0B9F2" w14:textId="4445CE76" w:rsidR="00D7734F" w:rsidRDefault="00D7734F" w:rsidP="00D41E2F">
      <w:pPr>
        <w:spacing w:line="300" w:lineRule="auto"/>
        <w:ind w:firstLine="720"/>
        <w:jc w:val="both"/>
        <w:rPr>
          <w:lang w:val="pt-BR"/>
        </w:rPr>
      </w:pPr>
      <w:r w:rsidRPr="00F86C0D">
        <w:rPr>
          <w:spacing w:val="-4"/>
          <w:lang w:val="pt-BR"/>
        </w:rPr>
        <w:t xml:space="preserve">Phương án 1 </w:t>
      </w:r>
      <w:r w:rsidR="00415FDA" w:rsidRPr="00F86C0D">
        <w:rPr>
          <w:spacing w:val="-4"/>
          <w:lang w:val="pt-BR"/>
        </w:rPr>
        <w:t>là phương án thay đổi chính sách so với hiện nay nhằm khắc phục hạn chế, tồn tại bất cập, theo phương án này thì sẽ tạo điều kiện thuận lợi cho người hành nghề trong việc đào tạo, nâng cao trình độ chuyên môn, tạo ra sự công bằng giữa người hành nghề, công bằng cho người dân giữa các vùng miền khu vực, tiếp cận với phương thức, chức danh chuyên môn của các nước trên thế giới</w:t>
      </w:r>
      <w:r w:rsidR="00415FDA">
        <w:rPr>
          <w:lang w:val="pt-BR"/>
        </w:rPr>
        <w:t>.</w:t>
      </w:r>
    </w:p>
    <w:p w14:paraId="450E660D" w14:textId="38225CFE" w:rsidR="00415FDA" w:rsidRDefault="00415FDA" w:rsidP="00D41E2F">
      <w:pPr>
        <w:spacing w:line="300" w:lineRule="auto"/>
        <w:ind w:firstLine="720"/>
        <w:jc w:val="both"/>
        <w:rPr>
          <w:lang w:val="pt-BR"/>
        </w:rPr>
      </w:pPr>
      <w:r>
        <w:rPr>
          <w:lang w:val="pt-BR"/>
        </w:rPr>
        <w:t>Cả 2 phương án đều không có tác động kinh tế đáng kể nào cho Nhà nước. Phương án 1 sẽ có tác động nhất định cho cơ sở khám bệnh, chữa bệnh và 1 số người hành nghề trong thời gian trước mắt.</w:t>
      </w:r>
    </w:p>
    <w:p w14:paraId="44CF6270" w14:textId="43FDEE4B" w:rsidR="00D7734F" w:rsidRDefault="00415FDA" w:rsidP="00415FDA">
      <w:pPr>
        <w:spacing w:line="300" w:lineRule="auto"/>
        <w:ind w:firstLine="720"/>
        <w:jc w:val="both"/>
        <w:rPr>
          <w:lang w:val="pt-BR"/>
        </w:rPr>
      </w:pPr>
      <w:r>
        <w:rPr>
          <w:lang w:val="pt-BR"/>
        </w:rPr>
        <w:t xml:space="preserve">Phương án 1 sẽ có tác động đối với việc làm, tâm lý của đối tượng là y sỹ hiện nay mặc dù họ vẫn được phép hành nghề. </w:t>
      </w:r>
    </w:p>
    <w:p w14:paraId="7FAB9B78" w14:textId="4D4DD2B7" w:rsidR="00415FDA" w:rsidRPr="006809FF" w:rsidRDefault="00415FDA" w:rsidP="00415FDA">
      <w:pPr>
        <w:spacing w:line="300" w:lineRule="auto"/>
        <w:ind w:firstLine="720"/>
        <w:jc w:val="both"/>
        <w:rPr>
          <w:lang w:val="pt-BR"/>
        </w:rPr>
      </w:pPr>
      <w:r>
        <w:rPr>
          <w:lang w:val="pt-BR"/>
        </w:rPr>
        <w:t>Phương án 2 có ưu điểm là không làm thay đổi chính sách nhưng sẽ không giải quyết được tất cả các vấn đề bất cập hiện nay và trong tương lai sẽ còn vướng mắc và bất cập hơn.</w:t>
      </w:r>
    </w:p>
    <w:p w14:paraId="6300357B" w14:textId="77777777" w:rsidR="00D7734F" w:rsidRPr="006809FF" w:rsidRDefault="00D7734F" w:rsidP="00D41E2F">
      <w:pPr>
        <w:pStyle w:val="NormalWeb"/>
        <w:shd w:val="clear" w:color="auto" w:fill="FFFFFF"/>
        <w:spacing w:before="0" w:beforeAutospacing="0" w:after="0" w:afterAutospacing="0" w:line="300" w:lineRule="auto"/>
        <w:ind w:firstLine="720"/>
        <w:jc w:val="both"/>
        <w:outlineLvl w:val="1"/>
        <w:rPr>
          <w:b/>
          <w:color w:val="000000"/>
          <w:sz w:val="28"/>
          <w:szCs w:val="28"/>
          <w:lang w:val="pt-BR"/>
        </w:rPr>
      </w:pPr>
      <w:r w:rsidRPr="006809FF">
        <w:rPr>
          <w:b/>
          <w:color w:val="000000"/>
          <w:sz w:val="28"/>
          <w:szCs w:val="28"/>
          <w:lang w:val="pt-BR"/>
        </w:rPr>
        <w:t xml:space="preserve">2. Kiến nghị phương án lựa chọn </w:t>
      </w:r>
    </w:p>
    <w:p w14:paraId="5D9AF138" w14:textId="42C79762" w:rsidR="007F54A3" w:rsidRDefault="00D7734F" w:rsidP="00D41E2F">
      <w:pPr>
        <w:spacing w:line="300" w:lineRule="auto"/>
        <w:ind w:firstLine="720"/>
        <w:jc w:val="both"/>
        <w:rPr>
          <w:lang w:val="pt-BR"/>
        </w:rPr>
      </w:pPr>
      <w:r w:rsidRPr="006809FF">
        <w:rPr>
          <w:color w:val="000000"/>
          <w:lang w:val="pt-BR"/>
        </w:rPr>
        <w:t xml:space="preserve">Căn cứ vào các tác động tích cực và tiêu cực của từng phương án như trên, đề xuất lựa chọn Phương án 1: </w:t>
      </w:r>
      <w:r w:rsidR="007F54A3" w:rsidRPr="00002D3B">
        <w:rPr>
          <w:lang w:val="pt-BR"/>
        </w:rPr>
        <w:t xml:space="preserve">Quy định chức danh </w:t>
      </w:r>
      <w:r w:rsidR="007F54A3">
        <w:rPr>
          <w:lang w:val="pt-BR"/>
        </w:rPr>
        <w:t>nghề nghiệp</w:t>
      </w:r>
      <w:r w:rsidR="007F54A3" w:rsidRPr="00002D3B">
        <w:rPr>
          <w:lang w:val="pt-BR"/>
        </w:rPr>
        <w:t xml:space="preserve"> phải có </w:t>
      </w:r>
      <w:r w:rsidR="00B404D2">
        <w:rPr>
          <w:lang w:val="pt-BR"/>
        </w:rPr>
        <w:t>giấy phép hành nghề</w:t>
      </w:r>
      <w:r w:rsidR="007F54A3" w:rsidRPr="00002D3B">
        <w:rPr>
          <w:lang w:val="pt-BR"/>
        </w:rPr>
        <w:t xml:space="preserve"> gồm: (1) bác sỹ; (2) điều dưỡng; (3) hộ sinh; (4) kỹ thuật </w:t>
      </w:r>
      <w:r w:rsidR="007F54A3">
        <w:rPr>
          <w:lang w:val="pt-BR"/>
        </w:rPr>
        <w:t>y</w:t>
      </w:r>
      <w:r w:rsidR="007F54A3" w:rsidRPr="00002D3B">
        <w:rPr>
          <w:lang w:val="pt-BR"/>
        </w:rPr>
        <w:t>; (</w:t>
      </w:r>
      <w:r w:rsidR="007F54A3">
        <w:rPr>
          <w:lang w:val="pt-BR"/>
        </w:rPr>
        <w:t>5</w:t>
      </w:r>
      <w:r w:rsidR="007F54A3" w:rsidRPr="00002D3B">
        <w:rPr>
          <w:lang w:val="pt-BR"/>
        </w:rPr>
        <w:t>) lương y; (</w:t>
      </w:r>
      <w:r w:rsidR="00415FDA">
        <w:rPr>
          <w:lang w:val="pt-BR"/>
        </w:rPr>
        <w:t>6</w:t>
      </w:r>
      <w:r w:rsidR="007F54A3" w:rsidRPr="00002D3B">
        <w:rPr>
          <w:lang w:val="pt-BR"/>
        </w:rPr>
        <w:t xml:space="preserve">) người có bài thuốc gia truyền hoặc phương pháp chữa bệnh gia truyền và giao Chính phủ quy định cụ thể về điều kiện về bằng cấp chuyên môn đối với từng chức danh </w:t>
      </w:r>
      <w:r w:rsidR="007F54A3">
        <w:rPr>
          <w:lang w:val="pt-BR"/>
        </w:rPr>
        <w:t>nghề nghiệp</w:t>
      </w:r>
      <w:r w:rsidR="007F54A3" w:rsidRPr="00002D3B">
        <w:rPr>
          <w:lang w:val="pt-BR"/>
        </w:rPr>
        <w:t>.</w:t>
      </w:r>
    </w:p>
    <w:p w14:paraId="75B76F2D" w14:textId="77777777" w:rsidR="00D7734F" w:rsidRPr="006809FF" w:rsidRDefault="00D7734F" w:rsidP="00D41E2F">
      <w:pPr>
        <w:spacing w:line="300" w:lineRule="auto"/>
        <w:jc w:val="center"/>
        <w:rPr>
          <w:lang w:val="pt-BR"/>
        </w:rPr>
      </w:pPr>
    </w:p>
    <w:p w14:paraId="1930F53B" w14:textId="1EFBC00C" w:rsidR="00D7734F" w:rsidRPr="006809FF" w:rsidRDefault="00D7734F" w:rsidP="00D41E2F">
      <w:pPr>
        <w:pStyle w:val="Heading1"/>
        <w:spacing w:before="0" w:line="300" w:lineRule="auto"/>
        <w:jc w:val="center"/>
        <w:rPr>
          <w:rFonts w:ascii="Times New Roman" w:hAnsi="Times New Roman" w:cs="Times New Roman"/>
          <w:b/>
          <w:bCs/>
          <w:iCs/>
          <w:color w:val="auto"/>
          <w:sz w:val="28"/>
          <w:szCs w:val="28"/>
          <w:lang w:val="pt-BR"/>
        </w:rPr>
      </w:pPr>
      <w:r w:rsidRPr="006809FF">
        <w:rPr>
          <w:rFonts w:ascii="Times New Roman" w:hAnsi="Times New Roman" w:cs="Times New Roman"/>
          <w:b/>
          <w:bCs/>
          <w:color w:val="auto"/>
          <w:sz w:val="28"/>
          <w:szCs w:val="28"/>
          <w:lang w:val="pt-BR"/>
        </w:rPr>
        <w:t>Mục 2</w:t>
      </w:r>
      <w:r w:rsidRPr="006809FF">
        <w:rPr>
          <w:rFonts w:ascii="Times New Roman" w:hAnsi="Times New Roman" w:cs="Times New Roman"/>
          <w:b/>
          <w:bCs/>
          <w:color w:val="auto"/>
          <w:sz w:val="28"/>
          <w:szCs w:val="28"/>
          <w:lang w:val="pt-BR"/>
        </w:rPr>
        <w:br/>
      </w:r>
      <w:r w:rsidRPr="006809FF">
        <w:rPr>
          <w:rFonts w:ascii="Times New Roman" w:hAnsi="Times New Roman" w:cs="Times New Roman"/>
          <w:b/>
          <w:bCs/>
          <w:iCs/>
          <w:color w:val="auto"/>
          <w:sz w:val="28"/>
          <w:szCs w:val="28"/>
          <w:lang w:val="pt-BR"/>
        </w:rPr>
        <w:t>ĐÁNH GIÁ ĐỐI VỚI</w:t>
      </w:r>
      <w:r w:rsidR="006809FF">
        <w:rPr>
          <w:rFonts w:ascii="Times New Roman" w:hAnsi="Times New Roman" w:cs="Times New Roman"/>
          <w:b/>
          <w:bCs/>
          <w:iCs/>
          <w:color w:val="auto"/>
          <w:sz w:val="28"/>
          <w:szCs w:val="28"/>
          <w:lang w:val="pt-BR"/>
        </w:rPr>
        <w:t xml:space="preserve"> </w:t>
      </w:r>
      <w:r w:rsidRPr="006809FF">
        <w:rPr>
          <w:rFonts w:ascii="Times New Roman" w:hAnsi="Times New Roman" w:cs="Times New Roman"/>
          <w:b/>
          <w:bCs/>
          <w:iCs/>
          <w:color w:val="auto"/>
          <w:sz w:val="28"/>
          <w:szCs w:val="28"/>
          <w:lang w:val="pt-BR"/>
        </w:rPr>
        <w:t xml:space="preserve">CHÍNH SÁCH 2: </w:t>
      </w:r>
      <w:r w:rsidR="00DC502E">
        <w:rPr>
          <w:rFonts w:ascii="Times New Roman" w:hAnsi="Times New Roman" w:cs="Times New Roman"/>
          <w:b/>
          <w:bCs/>
          <w:iCs/>
          <w:color w:val="auto"/>
          <w:sz w:val="28"/>
          <w:szCs w:val="28"/>
          <w:lang w:val="pt-BR"/>
        </w:rPr>
        <w:br/>
      </w:r>
      <w:r w:rsidR="00937928">
        <w:rPr>
          <w:rFonts w:ascii="Times New Roman" w:hAnsi="Times New Roman" w:cs="Times New Roman"/>
          <w:b/>
          <w:bCs/>
          <w:iCs/>
          <w:color w:val="auto"/>
          <w:sz w:val="28"/>
          <w:szCs w:val="28"/>
          <w:lang w:val="pt-BR"/>
        </w:rPr>
        <w:t>KIỂM TRA</w:t>
      </w:r>
      <w:r w:rsidRPr="006809FF">
        <w:rPr>
          <w:rFonts w:ascii="Times New Roman" w:hAnsi="Times New Roman" w:cs="Times New Roman"/>
          <w:b/>
          <w:bCs/>
          <w:iCs/>
          <w:color w:val="auto"/>
          <w:sz w:val="28"/>
          <w:szCs w:val="28"/>
          <w:lang w:val="pt-BR"/>
        </w:rPr>
        <w:t xml:space="preserve"> ĐÁNH GIÁ NĂNG LỰC HÀNH NGHỀ </w:t>
      </w:r>
      <w:r w:rsidR="00DC502E">
        <w:rPr>
          <w:rFonts w:ascii="Times New Roman" w:hAnsi="Times New Roman" w:cs="Times New Roman"/>
          <w:b/>
          <w:bCs/>
          <w:iCs/>
          <w:color w:val="auto"/>
          <w:sz w:val="28"/>
          <w:szCs w:val="28"/>
          <w:lang w:val="pt-BR"/>
        </w:rPr>
        <w:br/>
      </w:r>
      <w:r w:rsidRPr="006809FF">
        <w:rPr>
          <w:rFonts w:ascii="Times New Roman" w:hAnsi="Times New Roman" w:cs="Times New Roman"/>
          <w:b/>
          <w:bCs/>
          <w:iCs/>
          <w:color w:val="auto"/>
          <w:sz w:val="28"/>
          <w:szCs w:val="28"/>
          <w:lang w:val="pt-BR"/>
        </w:rPr>
        <w:t>KHÁM BỆNH, CHỮA BỆNH</w:t>
      </w:r>
    </w:p>
    <w:p w14:paraId="063C90DC" w14:textId="5C3206F9" w:rsidR="00D7734F" w:rsidRDefault="00D7734F" w:rsidP="00D41E2F">
      <w:pPr>
        <w:pStyle w:val="NormalWeb"/>
        <w:shd w:val="clear" w:color="auto" w:fill="FFFFFF"/>
        <w:tabs>
          <w:tab w:val="left" w:pos="1537"/>
        </w:tabs>
        <w:spacing w:before="0" w:beforeAutospacing="0" w:after="0" w:afterAutospacing="0" w:line="300" w:lineRule="auto"/>
        <w:ind w:firstLine="720"/>
        <w:jc w:val="both"/>
        <w:rPr>
          <w:b/>
          <w:iCs/>
          <w:color w:val="000000"/>
          <w:sz w:val="28"/>
          <w:szCs w:val="28"/>
          <w:lang w:val="pt-BR"/>
        </w:rPr>
      </w:pPr>
    </w:p>
    <w:p w14:paraId="21A7F415" w14:textId="77777777" w:rsidR="00937928" w:rsidRPr="00DC502E" w:rsidRDefault="00937928" w:rsidP="00DC502E">
      <w:pPr>
        <w:pStyle w:val="NormalWeb"/>
        <w:shd w:val="clear" w:color="auto" w:fill="FFFFFF"/>
        <w:spacing w:before="120" w:beforeAutospacing="0" w:after="0" w:afterAutospacing="0" w:line="312" w:lineRule="auto"/>
        <w:ind w:firstLine="720"/>
        <w:jc w:val="both"/>
        <w:outlineLvl w:val="0"/>
        <w:rPr>
          <w:b/>
          <w:color w:val="000000"/>
          <w:sz w:val="28"/>
          <w:szCs w:val="28"/>
          <w:lang w:val="pt-BR"/>
        </w:rPr>
      </w:pPr>
      <w:r w:rsidRPr="00DC502E">
        <w:rPr>
          <w:b/>
          <w:color w:val="000000"/>
          <w:sz w:val="28"/>
          <w:szCs w:val="28"/>
          <w:lang w:val="pt-BR"/>
        </w:rPr>
        <w:t>I. XÁC ĐỊNH VẤN ĐỀ BẤT CẬP</w:t>
      </w:r>
    </w:p>
    <w:p w14:paraId="434B7F6D" w14:textId="31607FD9" w:rsidR="00937928" w:rsidRPr="00982333" w:rsidRDefault="00937928" w:rsidP="00937928">
      <w:pPr>
        <w:spacing w:before="120" w:line="288" w:lineRule="auto"/>
        <w:ind w:firstLine="720"/>
        <w:jc w:val="both"/>
        <w:rPr>
          <w:lang w:val="pt-BR"/>
        </w:rPr>
      </w:pPr>
      <w:r w:rsidRPr="00982333">
        <w:rPr>
          <w:lang w:val="pt-BR"/>
        </w:rPr>
        <w:t xml:space="preserve">Nhân lực y tế đóng vai trò quan trọng trong chăm sóc, bảo vệ sức khỏe nhân dân vì phục vụ trực tiếp và liên quan trực tiếp đến sinh mạng người dân. Để góp phần nâng cao chất lượng dịch vụ khám chữa bệnh tại các cơ sở y tế, tạo được niềm tin cho người bệnh, bên cạnh việc đầu tư, xây dựng về cơ sở vật chất, </w:t>
      </w:r>
      <w:r w:rsidRPr="00982333">
        <w:rPr>
          <w:lang w:val="pt-BR"/>
        </w:rPr>
        <w:lastRenderedPageBreak/>
        <w:t>trang thiết bị hiện đại, đổi mới thái độ phục vụ của nhân viên y tế… thì việc nâng cao chất lượng chuyên môn của người hành nghề khám bệnh, chữa bệnh là yếu tố mấu chốt, quan trọng.</w:t>
      </w:r>
    </w:p>
    <w:p w14:paraId="42646279" w14:textId="77777777" w:rsidR="00937928" w:rsidRPr="00982333" w:rsidRDefault="00937928" w:rsidP="00937928">
      <w:pPr>
        <w:spacing w:before="120" w:line="288" w:lineRule="auto"/>
        <w:ind w:firstLine="720"/>
        <w:jc w:val="both"/>
        <w:rPr>
          <w:lang w:val="pt-BR"/>
        </w:rPr>
      </w:pPr>
      <w:r w:rsidRPr="00982333">
        <w:rPr>
          <w:lang w:val="pt-BR"/>
        </w:rPr>
        <w:t>Các cơ sở khám bệnh, chữa bệnh là nơi tiếp nhận, sử dụng nguồn nhân lực y tế đang trực tiếp bị tác động bởi chất lượng chuyên môn người hành nghề khám bệnh, chữa bệnh vì khi năng lực của người hành nghề khám bệnh, chữa bệnh còn hạn chế sẽ ảnh hướng đến sự an toàn của người bệnh và việc tiếp cận với các dịch vụ y tế có chất lượng của người dân. Đồng thời, năng lực chuyên môn của người hành nghề cũng là một trong những yếu tố chính gây nên tình trạng "quá tải" của các bệnh viện tuyển trung ương do các bệnh viện tuyến cơ sở còn thiếu đội ngũ người hành nghề khám bệnh, chữa bệnh có năng lực chuyên môn chất lượng.</w:t>
      </w:r>
    </w:p>
    <w:p w14:paraId="202288B0" w14:textId="77777777" w:rsidR="00937928" w:rsidRPr="00982333" w:rsidRDefault="00937928" w:rsidP="00937928">
      <w:pPr>
        <w:spacing w:before="120" w:line="288" w:lineRule="auto"/>
        <w:ind w:firstLine="720"/>
        <w:jc w:val="both"/>
        <w:rPr>
          <w:lang w:val="pt-BR"/>
        </w:rPr>
      </w:pPr>
      <w:r w:rsidRPr="00982333">
        <w:rPr>
          <w:lang w:val="pt-BR"/>
        </w:rPr>
        <w:t>Hiện nay, việc kiểm soát chất lượng đào tạo nhân lực y tế chủ yếu trên cơ sở tự nguyện của các cơ sở đào tạo, trong khi đó số lượng các cơ sở đào tạo trong lĩnh vực sức khỏe ngày càng phát triển cả về số lượng và qui mô đào tạo. Theo số liệu thống kê, tổng số các cơ sở đào tạo nhân lực y tế là 182 cơ sở, trong đó các cơ sở đào tạo công lập là 90 (22 Trường Đại học, học viện; 50 Trường Cao đẳng và 18 Trường Trung cấp), các cơ sở đào tạo ngoài công lập là 92 (22 Trường Đại học, học viện; 34 Trường Cao đẳng và 36 Trường Trung cấp). Việc kiểm định chất lượng các cơ sở đào tạo và các chương trình đào tạo đang được Bộ Giáo dục và Đào tạo chỉ đạo triển khai. Tuy nhiên, việc kiểm định theo các bộ tiêu chuẩn chung cho tất cả các loại trường đã không đánh giá được phần nội dung đặc thù quan trọng của đào tạo nhân lực y tế là thực hành nghề nghiệp trong môi trường công việc như thực hành liên tục tại các bệnh viện. Vì vậy, năng lực nghề nghiệp của những người tốt nghiệp ra trường ở các cơ sở khác nhau được cho là khác nhau và chưa đáp ứng được với yêu cầu nghề nghiệp.</w:t>
      </w:r>
    </w:p>
    <w:p w14:paraId="67E27B69" w14:textId="77777777" w:rsidR="00937928" w:rsidRPr="00982333" w:rsidRDefault="00937928" w:rsidP="00937928">
      <w:pPr>
        <w:spacing w:before="120" w:line="380" w:lineRule="exact"/>
        <w:ind w:firstLine="720"/>
        <w:jc w:val="both"/>
        <w:rPr>
          <w:lang w:val="pt-BR"/>
        </w:rPr>
      </w:pPr>
      <w:r w:rsidRPr="00982333">
        <w:rPr>
          <w:lang w:val="pt-BR"/>
        </w:rPr>
        <w:t>Thực tiễn cũng cho thấy, dù có cùng trình độ, chuyên ngành đào tạo, trong một môi trường, cơ sở đào tạo, giảng viên như nhau, cùng được thực hành tại cơ sở khám bệnh, chữa bệnh có điều kiện chuyên môn tương ứng nhưng trình độ, nhận thức, năng lực thực hiện kỹ thuật của mỗi người hành nghề cũng khác nhau nên vẫn cần có cơ chế để rà soát, đánh giá kỹ năng, trình độ của mỗi người hành nghề từ đó xác định được phạm vi hành nghề phù hợp đối với mỗi người hành nghề một cách chính xác, khách quan và khoa học nhất.</w:t>
      </w:r>
    </w:p>
    <w:p w14:paraId="76A5632D" w14:textId="77777777" w:rsidR="00937928" w:rsidRPr="00982333" w:rsidRDefault="00937928" w:rsidP="00937928">
      <w:pPr>
        <w:spacing w:before="120" w:line="380" w:lineRule="exact"/>
        <w:ind w:firstLine="720"/>
        <w:jc w:val="both"/>
        <w:rPr>
          <w:lang w:val="pt-BR"/>
        </w:rPr>
      </w:pPr>
      <w:r w:rsidRPr="00982333">
        <w:rPr>
          <w:lang w:val="pt-BR"/>
        </w:rPr>
        <w:t xml:space="preserve">Một số văn bằng, chứng chỉ do cơ sở đào tạo khác nhau cấp có nội dung ghi trong văn bằng không thống nhất, không ghi rõ chuyên ngành đào tạo, thời gian đào tạo gây khó khăn cho việc xác định phạm vi hoạt động chuyên môn của </w:t>
      </w:r>
      <w:r w:rsidRPr="00982333">
        <w:rPr>
          <w:lang w:val="pt-BR"/>
        </w:rPr>
        <w:lastRenderedPageBreak/>
        <w:t>người hành nghề khám bệnh, chữa bệnh nếu không qua đánh giá thực tiễn năng lực hành nghề (Hộ sinh trung học đi học cử nhân điều dưỡng chuyên ngành sản khoa, trong văn bằng không ghi rõ là điều dưỡng chuyên khoa sản hay cử nhân hộ sinh, Bằng đại học hệ chuyên tu của Học viện quân y ghi bác sĩ tuyến cơ sở, văn bằng cử nhân y khoa do nước ngoài cấp…).</w:t>
      </w:r>
    </w:p>
    <w:p w14:paraId="41DAB51A" w14:textId="273B78B7" w:rsidR="00937928" w:rsidRPr="00DC502E" w:rsidRDefault="00937928" w:rsidP="00937928">
      <w:pPr>
        <w:pStyle w:val="BodyText"/>
        <w:spacing w:before="120" w:after="0" w:line="380" w:lineRule="exact"/>
        <w:ind w:firstLine="720"/>
        <w:jc w:val="both"/>
        <w:rPr>
          <w:szCs w:val="28"/>
          <w:lang w:val="pt-BR"/>
        </w:rPr>
      </w:pPr>
      <w:r w:rsidRPr="00897017">
        <w:rPr>
          <w:szCs w:val="28"/>
          <w:lang w:val="pt-BR"/>
        </w:rPr>
        <w:t xml:space="preserve">Nhiều chuyên khoa mới được đào tạo không có trong đối tượng cấp chứng chỉ hành nghề, chưa có chuẩn năng lực đầu ra, chưa có phạm vi hoạt động chuyên môn thống nhất như: cử nhân khúc xạ, kỹ thuật viên khúc xạ nhãn khoa, chỉnh quang viên, cử nhân phục hồi chức năng, cử nhân tâm lý liệu pháp, cử nhân phục hình răng, thư ký y khoa…. Một số chức danh đã làm trong cơ sở </w:t>
      </w:r>
      <w:r>
        <w:rPr>
          <w:szCs w:val="28"/>
          <w:lang w:val="pt-BR"/>
        </w:rPr>
        <w:t>khám bệnh, chữa bệnh</w:t>
      </w:r>
      <w:r w:rsidRPr="00897017">
        <w:rPr>
          <w:szCs w:val="28"/>
          <w:lang w:val="pt-BR"/>
        </w:rPr>
        <w:t xml:space="preserve"> được phép hành nghề nhưng không thuộc diện cấp </w:t>
      </w:r>
      <w:r w:rsidR="00F86C0D">
        <w:rPr>
          <w:szCs w:val="28"/>
          <w:lang w:val="pt-BR"/>
        </w:rPr>
        <w:t>chứng chỉ hành nghề</w:t>
      </w:r>
      <w:r w:rsidRPr="00897017">
        <w:rPr>
          <w:szCs w:val="28"/>
          <w:lang w:val="pt-BR"/>
        </w:rPr>
        <w:t xml:space="preserve"> là cử nhân tâm lý, cử nhân tâm lý lâm sàng, cử nhân xạ trị, thư ký y khoa, nhân viên y tế học đường, y tế thôn bản, cử nhân dinh dưỡng, kỹ thuật viên xoa bóp, kỹ sư sinh học, kỹ sư hóa học. Luật</w:t>
      </w:r>
      <w:r>
        <w:rPr>
          <w:szCs w:val="28"/>
          <w:lang w:val="pt-BR"/>
        </w:rPr>
        <w:t xml:space="preserve"> Khám bệnh, chữa bệnh hiện hành</w:t>
      </w:r>
      <w:r w:rsidRPr="00897017">
        <w:rPr>
          <w:szCs w:val="28"/>
          <w:lang w:val="pt-BR"/>
        </w:rPr>
        <w:t xml:space="preserve"> cũng chưa quy định cụ thể thời gian đào tạo sơ bộ, định hướng tối thiểu đối với bác sĩ đa khoa, y sĩ đa khoa học sơ bộ, định hướng chuyên khoa, muốn được cấp </w:t>
      </w:r>
      <w:r w:rsidR="00F86C0D">
        <w:rPr>
          <w:szCs w:val="28"/>
          <w:lang w:val="pt-BR"/>
        </w:rPr>
        <w:t>chứng chỉ hành nghề</w:t>
      </w:r>
      <w:r w:rsidRPr="00897017">
        <w:rPr>
          <w:szCs w:val="28"/>
          <w:lang w:val="pt-BR"/>
        </w:rPr>
        <w:t xml:space="preserve"> chuyên khoa hoặc muốn bổ sung </w:t>
      </w:r>
      <w:r w:rsidRPr="00DC502E">
        <w:rPr>
          <w:szCs w:val="28"/>
          <w:lang w:val="pt-BR"/>
        </w:rPr>
        <w:t xml:space="preserve">phạm vi hoạt động chuyên môn trong </w:t>
      </w:r>
      <w:r w:rsidR="00F86C0D">
        <w:rPr>
          <w:szCs w:val="28"/>
          <w:lang w:val="pt-BR"/>
        </w:rPr>
        <w:t>chứng chỉ hành nghề</w:t>
      </w:r>
      <w:r w:rsidRPr="00DC502E">
        <w:rPr>
          <w:szCs w:val="28"/>
          <w:lang w:val="pt-BR"/>
        </w:rPr>
        <w:t>. Do đó, việc đánh giá trình độ, năng lực chuyên môn để xác định năng lực hành nghề, phạm vi hoạt động chuyên môn cho các đối tượng này là rất khó khăn nếu không qua thi sát hạch trực tiếp.</w:t>
      </w:r>
    </w:p>
    <w:p w14:paraId="7E6274BE" w14:textId="5F404FC1" w:rsidR="00937928" w:rsidRPr="00DC502E" w:rsidRDefault="00937928" w:rsidP="00937928">
      <w:pPr>
        <w:pStyle w:val="BodyText"/>
        <w:spacing w:before="120" w:after="0" w:line="380" w:lineRule="exact"/>
        <w:ind w:firstLine="720"/>
        <w:jc w:val="both"/>
        <w:rPr>
          <w:szCs w:val="28"/>
          <w:lang w:val="pt-BR"/>
        </w:rPr>
      </w:pPr>
      <w:r w:rsidRPr="00DC502E">
        <w:rPr>
          <w:szCs w:val="28"/>
          <w:lang w:val="pt-BR"/>
        </w:rPr>
        <w:t xml:space="preserve">Một thực trạng đáng lưu tâm khác là mặt bằng trình độ, năng lực đầu vào của các cơ sở đào tạo y khoa cũng rất khác nhau. Có những cơ sở với bề dày truyền thống, kinh nghiệm, đội ngũ giảng viên chất lượng cao, uy tín, có cơ sở vật chất, trang thiết bị, chương trình đào tạo tiên tiến có tiêu chuẩn đầu vào với sinh viên điểm số rất cao. Nhưng cũng có một số cơ sở mặt bằng đầu vào của người học thấp hơn, các điều kiện đào tạo còn hạn chế, nhất là về nhân lực, chương trình đào tạo, thời lượng kỹ năng thực hành… dẫn đến chất lượng đào tạo cũng khác nhau, Sinh viên tốt nghiệp ở các trường này trình độ kỹ năng thực hành nghề nghiệp còn rất hạn chế. Hiện nay, với cơ chế cấp </w:t>
      </w:r>
      <w:r w:rsidR="00F86C0D">
        <w:rPr>
          <w:szCs w:val="28"/>
          <w:lang w:val="pt-BR"/>
        </w:rPr>
        <w:t>chứng chỉ hành nghề</w:t>
      </w:r>
      <w:r w:rsidRPr="00DC502E">
        <w:rPr>
          <w:szCs w:val="28"/>
          <w:lang w:val="pt-BR"/>
        </w:rPr>
        <w:t xml:space="preserve"> còn khá lỏng đã tạo điều kiện cho các sinh viên từ các trường có chất lượng đào tạo chưa cao vẫn được cấp </w:t>
      </w:r>
      <w:r w:rsidR="00F86C0D">
        <w:rPr>
          <w:szCs w:val="28"/>
          <w:lang w:val="pt-BR"/>
        </w:rPr>
        <w:t>chứng chỉ hành nghề</w:t>
      </w:r>
      <w:r w:rsidRPr="00DC502E">
        <w:rPr>
          <w:szCs w:val="28"/>
          <w:lang w:val="pt-BR"/>
        </w:rPr>
        <w:t>, vô hình chung đã hạn chế chất lượng đào tạo do không có cơ chế để sàng lọc các sinh viên, các cơ sở đào tạo kém chất lượng, tạo sự không bình đẳng giữa người học, người hành nghề, cơ sở đào tạo; đánh đồng chất lượng, năng lực hành nghề và cuối cùng là ảnh hưởng đến an toàn người bệnh. Việc tổ chức kiểm tra đánh giá năng lực hành nghề sẽ góp phần khắc phục những bất cập này, tạo động lực thúc đẩy để các cơ sở đào tạo nỗ lực cải thiện điều kiện và chất lượng đào tạo.</w:t>
      </w:r>
    </w:p>
    <w:p w14:paraId="2225961C" w14:textId="77777777" w:rsidR="00937928" w:rsidRPr="00DC502E" w:rsidRDefault="00937928" w:rsidP="00937928">
      <w:pPr>
        <w:pStyle w:val="BodyText"/>
        <w:spacing w:before="120" w:after="0" w:line="380" w:lineRule="exact"/>
        <w:ind w:firstLine="720"/>
        <w:jc w:val="both"/>
        <w:rPr>
          <w:szCs w:val="28"/>
          <w:lang w:val="pt-BR"/>
        </w:rPr>
      </w:pPr>
      <w:r w:rsidRPr="00DC502E">
        <w:rPr>
          <w:szCs w:val="28"/>
          <w:lang w:val="pt-BR"/>
        </w:rPr>
        <w:lastRenderedPageBreak/>
        <w:t xml:space="preserve">So sánh với một số lĩnh vực khác như cấp phép hành nghề luật sư, cấp giấy phép lái xe ngoài việc xét xuyệt qua hồ sơ hành chính, văn bằng, chứng chỉ đào tạo thì đều phải trải qua kỳ thi sát hạch chuyên môn cả về lý thuyết và thực hành. Trong khi đó, khám bệnh, chữa bệnh là lĩnh vực liên quan trực tiếp đến tính mạng, sức khỏe - vốn quý nhất của mỗi con người, cộng đồng và xã hội lại càng cần thiết phải có sự đánh giá một cách chặt chẽ. </w:t>
      </w:r>
    </w:p>
    <w:p w14:paraId="16FC7808" w14:textId="2BE8329A" w:rsidR="00937928" w:rsidRPr="00982333" w:rsidRDefault="00937928" w:rsidP="00937928">
      <w:pPr>
        <w:spacing w:before="120" w:line="380" w:lineRule="exact"/>
        <w:ind w:firstLine="567"/>
        <w:jc w:val="both"/>
        <w:rPr>
          <w:lang w:val="pt-BR" w:eastAsia="x-none"/>
        </w:rPr>
      </w:pPr>
      <w:r w:rsidRPr="00DC502E">
        <w:rPr>
          <w:lang w:val="pt-BR"/>
        </w:rPr>
        <w:t xml:space="preserve">Hơn nữa, thực trạng thi hành Luật Khám bệnh, chữa bệnh trong thời gian qua cho thấy </w:t>
      </w:r>
      <w:r w:rsidRPr="00982333">
        <w:rPr>
          <w:lang w:val="pt-BR"/>
        </w:rPr>
        <w:t xml:space="preserve">hoạt động hành nghề và cấp chứng chỉ hành nghề </w:t>
      </w:r>
      <w:r w:rsidR="00F86C0D" w:rsidRPr="00982333">
        <w:rPr>
          <w:lang w:val="pt-BR"/>
        </w:rPr>
        <w:t xml:space="preserve">khám bệnh, chữa bệnh </w:t>
      </w:r>
      <w:r w:rsidRPr="00982333">
        <w:rPr>
          <w:lang w:val="pt-BR"/>
        </w:rPr>
        <w:t xml:space="preserve">không qua hình thức kiểm tra đánh giá năng lực hành nghề đã bộc lộ những hạn chế, bất cập cần phải được khắc phục sớm để bảo đảm an toàn cho người bệnh và chất lượng chuyên môn của người hành nghề, cụ thể: </w:t>
      </w:r>
      <w:r w:rsidRPr="00982333">
        <w:rPr>
          <w:lang w:val="pt-BR" w:eastAsia="x-none"/>
        </w:rPr>
        <w:t xml:space="preserve">Điều kiện cấp chứng chỉ hành nghề hiện nay theo quy định của Luật Khám bệnh, chữa bệnh chủ yếu xem xét về thủ tục hành chính, dựa trên hồ sơ, giấy tờ về văn bằng, chứng chỉ do cơ sở đào tạo cấp, giấy xác nhận thời gian thực hành của cơ sở khám bệnh, chữa bệnh nên chưa đánh giá được một cách đầy đủ người hành nghề có đạt được chuẩn kiến thức, kỹ năng tối thiểu thực hiện hoạt động khám bệnh, chữa bệnh hay không. Việc xem xét cấp </w:t>
      </w:r>
      <w:r w:rsidR="00F86C0D" w:rsidRPr="00982333">
        <w:rPr>
          <w:lang w:val="pt-BR" w:eastAsia="x-none"/>
        </w:rPr>
        <w:t>chứng chỉ hành nghề</w:t>
      </w:r>
      <w:r w:rsidRPr="00982333">
        <w:rPr>
          <w:lang w:val="pt-BR" w:eastAsia="x-none"/>
        </w:rPr>
        <w:t xml:space="preserve"> chỉ dựa vào hồ sơ, giấy tờ cũng sẽ đánh đồng trình độ của những người hành nghề, không phân biệt được người hành nghề có trình độ chuyên môn, kỹ năng hành nghề cao với người có trình độ, kỹ năng hạn chế. Điều này sẽ ảnh hưởng lớn đến chất lượng hành nghề sau này cũng như sự an toàn của người bệnh. Trong khi đó, n</w:t>
      </w:r>
      <w:r w:rsidRPr="00982333">
        <w:rPr>
          <w:lang w:val="pt-BR"/>
        </w:rPr>
        <w:t xml:space="preserve">ăng lực của hệ thống quản lý nhà nước về cấp </w:t>
      </w:r>
      <w:r w:rsidR="00F86C0D" w:rsidRPr="00982333">
        <w:rPr>
          <w:lang w:val="pt-BR"/>
        </w:rPr>
        <w:t>chứng chỉ hành nghề</w:t>
      </w:r>
      <w:r w:rsidRPr="00982333">
        <w:rPr>
          <w:lang w:val="pt-BR"/>
        </w:rPr>
        <w:t xml:space="preserve"> hiện nay còn thiếu về số lượng và chưa đồng đều về chất lượng nên công tác tổ chức thực hiện hoạt động cấp </w:t>
      </w:r>
      <w:r w:rsidR="00F86C0D" w:rsidRPr="00982333">
        <w:rPr>
          <w:lang w:val="pt-BR"/>
        </w:rPr>
        <w:t>chứng chỉ hành nghề</w:t>
      </w:r>
      <w:r w:rsidRPr="00982333">
        <w:rPr>
          <w:lang w:val="pt-BR"/>
        </w:rPr>
        <w:t xml:space="preserve"> còn nhiều khó khăn, bất cập.</w:t>
      </w:r>
    </w:p>
    <w:p w14:paraId="53212788" w14:textId="77777777" w:rsidR="00937928" w:rsidRPr="00DC502E" w:rsidRDefault="00937928" w:rsidP="00DC502E">
      <w:pPr>
        <w:pStyle w:val="NormalWeb"/>
        <w:shd w:val="clear" w:color="auto" w:fill="FFFFFF"/>
        <w:spacing w:before="120" w:beforeAutospacing="0" w:after="0" w:afterAutospacing="0" w:line="312" w:lineRule="auto"/>
        <w:ind w:firstLine="720"/>
        <w:jc w:val="both"/>
        <w:outlineLvl w:val="0"/>
        <w:rPr>
          <w:b/>
          <w:color w:val="000000"/>
          <w:sz w:val="28"/>
          <w:szCs w:val="28"/>
          <w:lang w:val="pt-BR"/>
        </w:rPr>
      </w:pPr>
      <w:r w:rsidRPr="00DC502E">
        <w:rPr>
          <w:b/>
          <w:color w:val="000000"/>
          <w:sz w:val="28"/>
          <w:szCs w:val="28"/>
          <w:lang w:val="pt-BR"/>
        </w:rPr>
        <w:t>II. MỤC TIÊU GIẢI QUYẾT VẤN ĐỀ</w:t>
      </w:r>
    </w:p>
    <w:p w14:paraId="39F67E00" w14:textId="6CA59634" w:rsidR="00937928" w:rsidRPr="00DC502E" w:rsidRDefault="00937928" w:rsidP="00937928">
      <w:pPr>
        <w:spacing w:before="120" w:line="300" w:lineRule="auto"/>
        <w:ind w:firstLine="720"/>
        <w:jc w:val="both"/>
        <w:rPr>
          <w:lang w:val="pt-BR"/>
        </w:rPr>
      </w:pPr>
      <w:r w:rsidRPr="00DC502E">
        <w:rPr>
          <w:color w:val="231F20"/>
          <w:lang w:val="pt-BR"/>
        </w:rPr>
        <w:t>- Bảo đảm đánh giá được khách quan</w:t>
      </w:r>
      <w:r w:rsidR="00996565">
        <w:rPr>
          <w:color w:val="231F20"/>
          <w:lang w:val="pt-BR"/>
        </w:rPr>
        <w:t>, chính xác</w:t>
      </w:r>
      <w:r w:rsidRPr="00DC502E">
        <w:rPr>
          <w:color w:val="231F20"/>
          <w:lang w:val="pt-BR"/>
        </w:rPr>
        <w:t xml:space="preserve"> </w:t>
      </w:r>
      <w:r w:rsidR="00996565">
        <w:rPr>
          <w:color w:val="231F20"/>
          <w:lang w:val="pt-BR"/>
        </w:rPr>
        <w:t xml:space="preserve">được trình độ chuyên môn, </w:t>
      </w:r>
      <w:r w:rsidRPr="00DC502E">
        <w:rPr>
          <w:color w:val="231F20"/>
          <w:lang w:val="pt-BR"/>
        </w:rPr>
        <w:t xml:space="preserve">năng lực của người hành nghề khám bệnh, chữa bệnh, đánh giá, kiểm soát được </w:t>
      </w:r>
      <w:r w:rsidRPr="00DC502E">
        <w:rPr>
          <w:lang w:val="pt-BR"/>
        </w:rPr>
        <w:t xml:space="preserve">chất lượng đầu vào của </w:t>
      </w:r>
      <w:r w:rsidR="00996565">
        <w:rPr>
          <w:lang w:val="pt-BR"/>
        </w:rPr>
        <w:t>người hành nghề</w:t>
      </w:r>
      <w:r w:rsidRPr="00DC502E">
        <w:rPr>
          <w:lang w:val="pt-BR"/>
        </w:rPr>
        <w:t xml:space="preserve"> khám bệnh, chữa bệnh.</w:t>
      </w:r>
    </w:p>
    <w:p w14:paraId="404C8790" w14:textId="37C35188" w:rsidR="00937928" w:rsidRPr="00DC502E" w:rsidRDefault="00937928" w:rsidP="00937928">
      <w:pPr>
        <w:spacing w:before="120" w:line="300" w:lineRule="auto"/>
        <w:ind w:firstLine="720"/>
        <w:jc w:val="both"/>
        <w:rPr>
          <w:lang w:val="pt-BR"/>
        </w:rPr>
      </w:pPr>
      <w:r w:rsidRPr="00DC502E">
        <w:rPr>
          <w:lang w:val="pt-BR"/>
        </w:rPr>
        <w:t>- Khắc phục được những bất cập của việc cấp chứng chỉ hành nghề khám bệnh, chữa bệnh dựa trên hồ sơ giấy tờ như hiện nay.</w:t>
      </w:r>
    </w:p>
    <w:p w14:paraId="52F976AE" w14:textId="398D8C1C" w:rsidR="00937928" w:rsidRDefault="00937928" w:rsidP="00937928">
      <w:pPr>
        <w:spacing w:before="120" w:line="300" w:lineRule="auto"/>
        <w:ind w:firstLine="720"/>
        <w:jc w:val="both"/>
        <w:rPr>
          <w:lang w:val="pt-BR"/>
        </w:rPr>
      </w:pPr>
      <w:r w:rsidRPr="00DC502E">
        <w:rPr>
          <w:lang w:val="pt-BR"/>
        </w:rPr>
        <w:t>- Nâng cao được năng lực của người hành nghề khám bệnh, chữa bệnh và góp phần nâng cao chất lượng dịch vụ khám bệnh, chữa bệnh.</w:t>
      </w:r>
    </w:p>
    <w:p w14:paraId="0644F367" w14:textId="244F25A7" w:rsidR="00996565" w:rsidRPr="00DC502E" w:rsidRDefault="00996565" w:rsidP="00937928">
      <w:pPr>
        <w:spacing w:before="120" w:line="300" w:lineRule="auto"/>
        <w:ind w:firstLine="720"/>
        <w:jc w:val="both"/>
        <w:rPr>
          <w:lang w:val="pt-BR"/>
        </w:rPr>
      </w:pPr>
      <w:r>
        <w:rPr>
          <w:lang w:val="pt-BR"/>
        </w:rPr>
        <w:t>- Nâng cao được chất lượng đào tạo và thực hành của các trường và của cơ sở khám bệnh, chữa bệnh</w:t>
      </w:r>
    </w:p>
    <w:p w14:paraId="474AC31C" w14:textId="6DF5DA68" w:rsidR="00937928" w:rsidRPr="00DC502E" w:rsidRDefault="00937928" w:rsidP="00937928">
      <w:pPr>
        <w:spacing w:before="120" w:line="300" w:lineRule="auto"/>
        <w:ind w:firstLine="720"/>
        <w:jc w:val="both"/>
        <w:rPr>
          <w:lang w:val="pt-BR"/>
        </w:rPr>
      </w:pPr>
      <w:r w:rsidRPr="00DC502E">
        <w:rPr>
          <w:lang w:val="pt-BR"/>
        </w:rPr>
        <w:lastRenderedPageBreak/>
        <w:t>- Phù hợp với thông lệ quốc tế và hội nhập với các nước trong khu vực và trên thế giới.</w:t>
      </w:r>
    </w:p>
    <w:p w14:paraId="1A2BD11B" w14:textId="3014C61C" w:rsidR="00937928" w:rsidRPr="00DC502E" w:rsidRDefault="00937928" w:rsidP="00DC502E">
      <w:pPr>
        <w:pStyle w:val="NormalWeb"/>
        <w:shd w:val="clear" w:color="auto" w:fill="FFFFFF"/>
        <w:spacing w:before="120" w:beforeAutospacing="0" w:after="0" w:afterAutospacing="0" w:line="312" w:lineRule="auto"/>
        <w:ind w:firstLine="720"/>
        <w:jc w:val="both"/>
        <w:outlineLvl w:val="0"/>
        <w:rPr>
          <w:b/>
          <w:color w:val="000000"/>
          <w:sz w:val="28"/>
          <w:szCs w:val="28"/>
          <w:lang w:val="pt-BR"/>
        </w:rPr>
      </w:pPr>
      <w:r w:rsidRPr="00DC502E">
        <w:rPr>
          <w:b/>
          <w:color w:val="000000"/>
          <w:sz w:val="28"/>
          <w:szCs w:val="28"/>
          <w:lang w:val="pt-BR"/>
        </w:rPr>
        <w:t>III. CÁC GIẢI PHÁP ĐỂ GIẢI QUYẾT VẤN ĐỀ</w:t>
      </w:r>
    </w:p>
    <w:p w14:paraId="1E01BAAC" w14:textId="77777777" w:rsidR="00937928" w:rsidRPr="00DC502E" w:rsidRDefault="00937928" w:rsidP="00937928">
      <w:pPr>
        <w:pStyle w:val="NormalWeb"/>
        <w:shd w:val="clear" w:color="auto" w:fill="FFFFFF"/>
        <w:spacing w:before="120" w:beforeAutospacing="0" w:after="0" w:afterAutospacing="0" w:line="288" w:lineRule="auto"/>
        <w:ind w:firstLine="720"/>
        <w:jc w:val="both"/>
        <w:rPr>
          <w:sz w:val="28"/>
          <w:szCs w:val="28"/>
          <w:lang w:val="pt-BR"/>
        </w:rPr>
      </w:pPr>
      <w:r w:rsidRPr="00DC502E">
        <w:rPr>
          <w:sz w:val="28"/>
          <w:szCs w:val="28"/>
          <w:lang w:val="pt-BR"/>
        </w:rPr>
        <w:t>Để khắc phục được vấn đề bất cập nêu trên, đề xuất các phương án giải quyết vấn đề như sau:</w:t>
      </w:r>
    </w:p>
    <w:p w14:paraId="4363255C" w14:textId="77777777" w:rsidR="00937928" w:rsidRPr="00DC502E" w:rsidRDefault="00937928" w:rsidP="00DC502E">
      <w:pPr>
        <w:pStyle w:val="NormalWeb"/>
        <w:shd w:val="clear" w:color="auto" w:fill="FFFFFF"/>
        <w:spacing w:before="0" w:beforeAutospacing="0" w:after="0" w:afterAutospacing="0" w:line="300" w:lineRule="auto"/>
        <w:ind w:firstLine="720"/>
        <w:jc w:val="both"/>
        <w:outlineLvl w:val="1"/>
        <w:rPr>
          <w:b/>
          <w:color w:val="000000"/>
          <w:sz w:val="28"/>
          <w:szCs w:val="28"/>
          <w:lang w:val="pt-BR"/>
        </w:rPr>
      </w:pPr>
      <w:r w:rsidRPr="00DC502E">
        <w:rPr>
          <w:b/>
          <w:color w:val="000000"/>
          <w:sz w:val="28"/>
          <w:szCs w:val="28"/>
          <w:lang w:val="pt-BR"/>
        </w:rPr>
        <w:t xml:space="preserve">1.  Phương án 1: </w:t>
      </w:r>
    </w:p>
    <w:p w14:paraId="4D9D2232" w14:textId="77777777" w:rsidR="00937928" w:rsidRPr="00DC502E" w:rsidRDefault="00937928" w:rsidP="00937928">
      <w:pPr>
        <w:spacing w:before="120" w:line="288" w:lineRule="auto"/>
        <w:ind w:firstLine="720"/>
        <w:jc w:val="both"/>
        <w:rPr>
          <w:lang w:val="pt-BR"/>
        </w:rPr>
      </w:pPr>
      <w:r w:rsidRPr="00DC502E">
        <w:rPr>
          <w:lang w:val="pt-BR"/>
        </w:rPr>
        <w:t>Quy định việc tổ chức kiểm tra đánh giá năng lực hành nghề khám bệnh, chữa bệnh đối với các đối tượng là bác sỹ, điều dưỡng, hộ sinh, kỹ thuật y theo lộ trình và do Bộ Y tế, Bộ Quốc phòng tổ chức kiểm tra đánh giá tại các cơ sở đáp ứng tiêu chuẩn.</w:t>
      </w:r>
    </w:p>
    <w:p w14:paraId="2035C7F6" w14:textId="77777777" w:rsidR="00937928" w:rsidRPr="00DC502E" w:rsidRDefault="00937928" w:rsidP="00DC502E">
      <w:pPr>
        <w:pStyle w:val="NormalWeb"/>
        <w:shd w:val="clear" w:color="auto" w:fill="FFFFFF"/>
        <w:spacing w:before="0" w:beforeAutospacing="0" w:after="0" w:afterAutospacing="0" w:line="300" w:lineRule="auto"/>
        <w:ind w:firstLine="720"/>
        <w:jc w:val="both"/>
        <w:outlineLvl w:val="1"/>
        <w:rPr>
          <w:b/>
          <w:color w:val="000000"/>
          <w:sz w:val="28"/>
          <w:szCs w:val="28"/>
          <w:lang w:val="pt-BR"/>
        </w:rPr>
      </w:pPr>
      <w:r w:rsidRPr="00DC502E">
        <w:rPr>
          <w:b/>
          <w:color w:val="000000"/>
          <w:sz w:val="28"/>
          <w:szCs w:val="28"/>
          <w:lang w:val="pt-BR"/>
        </w:rPr>
        <w:t>2. Phương án 2:</w:t>
      </w:r>
    </w:p>
    <w:p w14:paraId="4A44DC24" w14:textId="77777777" w:rsidR="00937928" w:rsidRPr="00DC502E" w:rsidRDefault="00937928" w:rsidP="00937928">
      <w:pPr>
        <w:spacing w:before="120" w:line="288" w:lineRule="auto"/>
        <w:ind w:firstLine="720"/>
        <w:jc w:val="both"/>
        <w:rPr>
          <w:lang w:val="pt-BR"/>
        </w:rPr>
      </w:pPr>
      <w:r w:rsidRPr="00DC502E">
        <w:rPr>
          <w:lang w:val="pt-BR"/>
        </w:rPr>
        <w:t>Quy định việc tổ chức kiểm tra đánh giá năng lực hành nghề khám bệnh, chữa bệnh đối với các đối tượng là bác sỹ, điều dưỡng, hộ sinh, kỹ thuật y theo lộ trình và do Hội đồng Y khoa Quốc gia tổ chức kiểm tra đánh giá tại các cơ sở đáp ứng tiêu chuẩn.</w:t>
      </w:r>
    </w:p>
    <w:p w14:paraId="4EBE3E9F" w14:textId="77777777" w:rsidR="00937928" w:rsidRPr="00DC502E" w:rsidRDefault="00937928" w:rsidP="00DC502E">
      <w:pPr>
        <w:pStyle w:val="NormalWeb"/>
        <w:shd w:val="clear" w:color="auto" w:fill="FFFFFF"/>
        <w:spacing w:before="0" w:beforeAutospacing="0" w:after="0" w:afterAutospacing="0" w:line="300" w:lineRule="auto"/>
        <w:ind w:firstLine="720"/>
        <w:jc w:val="both"/>
        <w:outlineLvl w:val="1"/>
        <w:rPr>
          <w:b/>
          <w:color w:val="000000"/>
          <w:sz w:val="28"/>
          <w:szCs w:val="28"/>
          <w:lang w:val="pt-BR"/>
        </w:rPr>
      </w:pPr>
      <w:r w:rsidRPr="00DC502E">
        <w:rPr>
          <w:b/>
          <w:color w:val="000000"/>
          <w:sz w:val="28"/>
          <w:szCs w:val="28"/>
          <w:lang w:val="pt-BR"/>
        </w:rPr>
        <w:t>3. Phương án 3:</w:t>
      </w:r>
    </w:p>
    <w:p w14:paraId="73754907" w14:textId="210A9B0D" w:rsidR="00937928" w:rsidRPr="00DC502E" w:rsidRDefault="00937928" w:rsidP="00937928">
      <w:pPr>
        <w:spacing w:before="120" w:line="288" w:lineRule="auto"/>
        <w:ind w:firstLine="720"/>
        <w:jc w:val="both"/>
        <w:rPr>
          <w:lang w:val="pt-BR"/>
        </w:rPr>
      </w:pPr>
      <w:r w:rsidRPr="00DC502E">
        <w:rPr>
          <w:lang w:val="pt-BR"/>
        </w:rPr>
        <w:t>Giữ nguyên quy định như hiện nay là không tổ chức kiểm tra đánh giá năng lực hành nghề khám bệnh, chữa bệnh.</w:t>
      </w:r>
    </w:p>
    <w:p w14:paraId="757F87A1" w14:textId="77777777" w:rsidR="00937928" w:rsidRPr="00DC502E" w:rsidRDefault="00937928" w:rsidP="00937928">
      <w:pPr>
        <w:pStyle w:val="NormalWeb"/>
        <w:shd w:val="clear" w:color="auto" w:fill="FFFFFF"/>
        <w:spacing w:before="120" w:beforeAutospacing="0" w:after="0" w:afterAutospacing="0" w:line="312" w:lineRule="auto"/>
        <w:ind w:firstLine="720"/>
        <w:jc w:val="both"/>
        <w:outlineLvl w:val="0"/>
        <w:rPr>
          <w:b/>
          <w:color w:val="000000"/>
          <w:sz w:val="28"/>
          <w:szCs w:val="28"/>
          <w:lang w:val="pt-BR"/>
        </w:rPr>
      </w:pPr>
      <w:r w:rsidRPr="00DC502E">
        <w:rPr>
          <w:b/>
          <w:color w:val="000000"/>
          <w:sz w:val="28"/>
          <w:szCs w:val="28"/>
          <w:lang w:val="pt-BR"/>
        </w:rPr>
        <w:t>IV. ĐÁNH GIÁ TÁC ĐỘNG CỦA CÁC GIẢI PHÁP ĐỐI VỚI ĐỐI TƯỢNG CHỊU SỰ TÁC ĐỘNG TRỰC TIẾP CỦA CHÍNH SÁCH VÀ CÁC ĐỐI TƯỢNG KHÁC CÓ LIÊN QUAN</w:t>
      </w:r>
    </w:p>
    <w:p w14:paraId="38830F85" w14:textId="77777777" w:rsidR="00937928" w:rsidRPr="00DC502E" w:rsidRDefault="00937928"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DC502E">
        <w:rPr>
          <w:b/>
          <w:color w:val="000000"/>
          <w:sz w:val="28"/>
          <w:szCs w:val="28"/>
          <w:lang w:val="pt-BR"/>
        </w:rPr>
        <w:t>1. Đánh giá đối với phương án 1</w:t>
      </w:r>
    </w:p>
    <w:p w14:paraId="16F727AD" w14:textId="77777777" w:rsidR="00937928" w:rsidRPr="00DC502E" w:rsidRDefault="00937928"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DC502E">
        <w:rPr>
          <w:b/>
          <w:i/>
          <w:color w:val="000000"/>
          <w:sz w:val="28"/>
          <w:szCs w:val="28"/>
          <w:lang w:val="pt-BR"/>
        </w:rPr>
        <w:t>1.1. Tác động về kinh tế</w:t>
      </w:r>
    </w:p>
    <w:p w14:paraId="22B9E0D4" w14:textId="77777777" w:rsidR="00937928" w:rsidRPr="00DC502E" w:rsidRDefault="00937928" w:rsidP="00F86C0D">
      <w:pPr>
        <w:pStyle w:val="NormalWeb"/>
        <w:shd w:val="clear" w:color="auto" w:fill="FFFFFF"/>
        <w:spacing w:before="120" w:beforeAutospacing="0" w:after="0" w:afterAutospacing="0" w:line="288" w:lineRule="auto"/>
        <w:ind w:firstLine="720"/>
        <w:jc w:val="both"/>
        <w:rPr>
          <w:i/>
          <w:iCs/>
          <w:color w:val="000000"/>
          <w:sz w:val="28"/>
          <w:szCs w:val="28"/>
          <w:lang w:val="pt-BR"/>
        </w:rPr>
      </w:pPr>
      <w:r w:rsidRPr="00DC502E">
        <w:rPr>
          <w:i/>
          <w:iCs/>
          <w:color w:val="000000"/>
          <w:sz w:val="28"/>
          <w:szCs w:val="28"/>
          <w:lang w:val="pt-BR"/>
        </w:rPr>
        <w:t xml:space="preserve">1.1.1. Tác động đối với Nhà nước: </w:t>
      </w:r>
    </w:p>
    <w:p w14:paraId="4FF2FBB5"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37AF2EAA" w14:textId="77777777" w:rsidR="00937928" w:rsidRPr="00982333" w:rsidRDefault="00937928" w:rsidP="00F86C0D">
      <w:pPr>
        <w:spacing w:before="120" w:line="288" w:lineRule="auto"/>
        <w:ind w:firstLine="720"/>
        <w:jc w:val="both"/>
        <w:rPr>
          <w:color w:val="000000"/>
          <w:lang w:val="pt-BR"/>
        </w:rPr>
      </w:pPr>
      <w:r w:rsidRPr="00982333">
        <w:rPr>
          <w:lang w:val="pt-BR"/>
        </w:rPr>
        <w:t>Việc tổ chức kiểm tra đánh giá năng lực hành nghề đối với một số chức danh hành nghề khám bệnh, chữa bệnh giúp Nhà nước kiểm soát được năng lực hành nghề trước khi cấp chứng chỉ hành nghề khám bệnh, chữa bệnh, góp phần tăng cường hiệu lực, hiệu quả quản lý nhà nước của Bộ Y tế, Sở Y tế và các cơ quan có liên quan trong lĩnh vực khám bệnh, chữa bệnh theo hướng nâng cao và chú trọng về quản lý chất lượng người hành nghề, dịch vụ y tế.</w:t>
      </w:r>
    </w:p>
    <w:p w14:paraId="569DF66A"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xml:space="preserve">Giúp Nhà nước giảm được một phần chi phí trong việc thẩm định hồ sơ, giấy tờ đề nghị cấp chứng chỉ hành nghề khám bệnh, chữa bệnh như hiện nay </w:t>
      </w:r>
      <w:r w:rsidRPr="00982333">
        <w:rPr>
          <w:color w:val="000000"/>
          <w:sz w:val="28"/>
          <w:szCs w:val="28"/>
          <w:lang w:val="pt-BR"/>
        </w:rPr>
        <w:lastRenderedPageBreak/>
        <w:t>đang thực hiện, tránh được những sai sót trong việc cấp chứng chỉ hành nghề khám bệnh, chữa bệnh do việc giả mạo hồ sơ, giấy tờ. Đồng thời, Nhà nước sẽ không phải mất chi phí để giải quyết các vấn đề các vấn đề xã hội liên quan đến bệnh tật do chẩn đoán, điều trị sai gây nên và các vấn đề pháp lý như khiếu nại, tố cáo liên quan đến cấp chứng chỉ hành nghề và phạm vi hành nghề của người hành nghề khám bệnh, chữa bệnh.</w:t>
      </w:r>
    </w:p>
    <w:p w14:paraId="0503255D"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64BD26FE" w14:textId="77FEEB4A" w:rsidR="00937928" w:rsidRPr="00982333" w:rsidRDefault="00937928" w:rsidP="00F86C0D">
      <w:pPr>
        <w:pStyle w:val="ListParagraph"/>
        <w:spacing w:before="120" w:line="288" w:lineRule="auto"/>
        <w:ind w:left="0" w:firstLine="720"/>
        <w:contextualSpacing w:val="0"/>
        <w:jc w:val="both"/>
        <w:rPr>
          <w:rFonts w:ascii="Times New Roman" w:hAnsi="Times New Roman"/>
          <w:color w:val="000000"/>
          <w:sz w:val="28"/>
          <w:szCs w:val="28"/>
          <w:lang w:val="pt-BR"/>
        </w:rPr>
      </w:pPr>
      <w:r w:rsidRPr="00982333">
        <w:rPr>
          <w:rFonts w:ascii="Times New Roman" w:hAnsi="Times New Roman"/>
          <w:color w:val="000000"/>
          <w:sz w:val="28"/>
          <w:szCs w:val="28"/>
          <w:lang w:val="pt-BR"/>
        </w:rPr>
        <w:t>Việc tổ chức kiểm tra đánh giá năng lực hành nghề cần có sự chuẩn bị, đầu tư rất lớn về nguồn lực cơ sở vật chất, trang thiết bị, nhân lực để xây dựng ngân hàng đề thi, phương án, địa điểm tổ chức thi, thử nghiệm phương án tổ chức thi, thiết lập hệ thống thông tin, dữ liệu…Tuy nhiên, phương án này đang đề xuất theo hướng Bộ Y tế, Bộ Quốc phòng chỉ là các cơ quan đầu mối tổ chức việc kiểm tra đánh giá năng lực hành nghề khám bệnh, chữa bệnh còn việc triển khai thi sẽ giao các trường, bệnh viện theo khu vực tổ chức kiếm tra đánh giá và bộ ngân hàng câu hỏi sẽ giao cho Hội đồng Y khoa Quốc gia xây dựng, phê duyệt. Đồng thời, hiện nay một số trường đại học y dược như Đại học Y Hà Nội, Đại học Y dược Huế, Đại học Y dược TP. Hồ Chí Minh, Đại học Y dược Cần Thơ cũng đều có các trung tâm đào tạo, bồi dưỡng, đánh giá năng lực nghề nghiệp và hiện đang được kiện toàn, tổ chức lại theo hướng bổ sung thêm nhiệm vụ đánh giá năng lực hành nghề khám, chữa bệnh theo chủ trương của Bộ Y tế. Do vậy, với phương án này về cơ bản chỉ phát sinh một phần chi phí Nhà nước hỗ trợ cho việc kiện toàn, tổ chức lại một số Trung tâm thuộc các trường đại học y dược công lập chưa tự chủ để tổ chức việc kiểm tra đánh giá năng lực hành nghề khám bệnh, chữa bệnh.</w:t>
      </w:r>
    </w:p>
    <w:p w14:paraId="478DBFAE" w14:textId="77777777" w:rsidR="00937928" w:rsidRPr="00982333" w:rsidRDefault="00937928" w:rsidP="00F86C0D">
      <w:pPr>
        <w:pStyle w:val="ListParagraph"/>
        <w:spacing w:before="120" w:line="288" w:lineRule="auto"/>
        <w:ind w:left="0" w:firstLine="720"/>
        <w:contextualSpacing w:val="0"/>
        <w:jc w:val="both"/>
        <w:rPr>
          <w:rFonts w:ascii="Times New Roman" w:hAnsi="Times New Roman"/>
          <w:color w:val="000000"/>
          <w:sz w:val="28"/>
          <w:szCs w:val="28"/>
          <w:lang w:val="pt-BR"/>
        </w:rPr>
      </w:pPr>
      <w:r w:rsidRPr="00982333">
        <w:rPr>
          <w:rFonts w:ascii="Times New Roman" w:hAnsi="Times New Roman"/>
          <w:color w:val="000000"/>
          <w:sz w:val="28"/>
          <w:szCs w:val="28"/>
          <w:lang w:val="pt-BR"/>
        </w:rPr>
        <w:t>Tuy nhiên, những chi phí này của Nhà nước hoàn toàn có thể bù đắp được từ những chi phí mang lại thông qua việc nâng cao chất lượng người hành nghề,  chất lượng dịch vụ khám bệnh, chữa bệnh và từ việc thu chi phí kiểm tra đánh giá từ người dự thi.</w:t>
      </w:r>
    </w:p>
    <w:p w14:paraId="23FF5526" w14:textId="2F9DBE36" w:rsidR="00937928" w:rsidRPr="00982333" w:rsidRDefault="00937928" w:rsidP="00F86C0D">
      <w:pPr>
        <w:pStyle w:val="ListParagraph"/>
        <w:spacing w:before="120" w:line="288" w:lineRule="auto"/>
        <w:ind w:left="0" w:firstLine="720"/>
        <w:contextualSpacing w:val="0"/>
        <w:jc w:val="both"/>
        <w:rPr>
          <w:rFonts w:ascii="Times New Roman" w:hAnsi="Times New Roman"/>
          <w:color w:val="000000"/>
          <w:sz w:val="28"/>
          <w:szCs w:val="28"/>
          <w:lang w:val="pt-BR"/>
        </w:rPr>
      </w:pPr>
      <w:r w:rsidRPr="00982333">
        <w:rPr>
          <w:rFonts w:ascii="Times New Roman" w:hAnsi="Times New Roman"/>
          <w:color w:val="000000"/>
          <w:sz w:val="28"/>
          <w:szCs w:val="28"/>
          <w:lang w:val="pt-BR"/>
        </w:rPr>
        <w:t xml:space="preserve">Trung bình một năm hiện nay có khoảng 10.000 bác sỹ ra trường, với mức lệ phí thi khoảng </w:t>
      </w:r>
      <w:r w:rsidR="00F86C0D" w:rsidRPr="00982333">
        <w:rPr>
          <w:rFonts w:ascii="Times New Roman" w:hAnsi="Times New Roman"/>
          <w:color w:val="000000"/>
          <w:sz w:val="28"/>
          <w:szCs w:val="28"/>
          <w:lang w:val="pt-BR"/>
        </w:rPr>
        <w:t>1.</w:t>
      </w:r>
      <w:r w:rsidR="00F86C0D" w:rsidRPr="00982333">
        <w:rPr>
          <w:rFonts w:ascii="Times New Roman" w:hAnsi="Times New Roman"/>
          <w:sz w:val="28"/>
          <w:szCs w:val="28"/>
          <w:lang w:val="pt-BR"/>
        </w:rPr>
        <w:t>500</w:t>
      </w:r>
      <w:r w:rsidRPr="00982333">
        <w:rPr>
          <w:rFonts w:ascii="Times New Roman" w:hAnsi="Times New Roman"/>
          <w:sz w:val="28"/>
          <w:szCs w:val="28"/>
          <w:lang w:val="pt-BR"/>
        </w:rPr>
        <w:t>.000 đồng/người</w:t>
      </w:r>
      <w:r w:rsidRPr="00982333">
        <w:rPr>
          <w:rFonts w:ascii="Times New Roman" w:hAnsi="Times New Roman"/>
          <w:color w:val="000000"/>
          <w:sz w:val="28"/>
          <w:szCs w:val="28"/>
          <w:lang w:val="pt-BR"/>
        </w:rPr>
        <w:t xml:space="preserve"> </w:t>
      </w:r>
      <w:r w:rsidRPr="00982333">
        <w:rPr>
          <w:rFonts w:ascii="Times New Roman" w:hAnsi="Times New Roman"/>
          <w:sz w:val="28"/>
          <w:szCs w:val="28"/>
          <w:lang w:val="pt-BR"/>
        </w:rPr>
        <w:t xml:space="preserve">cho 2 môn thi lý thuyết và thực hành, dự kiến lệ phí kiểm tra đánh giá thu về khoảng </w:t>
      </w:r>
      <w:r w:rsidR="00F86C0D" w:rsidRPr="00982333">
        <w:rPr>
          <w:rFonts w:ascii="Times New Roman" w:hAnsi="Times New Roman"/>
          <w:sz w:val="28"/>
          <w:szCs w:val="28"/>
          <w:lang w:val="pt-BR"/>
        </w:rPr>
        <w:t>15</w:t>
      </w:r>
      <w:r w:rsidRPr="00982333">
        <w:rPr>
          <w:rFonts w:ascii="Times New Roman" w:hAnsi="Times New Roman"/>
          <w:sz w:val="28"/>
          <w:szCs w:val="28"/>
          <w:lang w:val="pt-BR"/>
        </w:rPr>
        <w:t xml:space="preserve"> tỷ đồng.</w:t>
      </w:r>
    </w:p>
    <w:p w14:paraId="15724B9A"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1.1.2. Tác động đối với cơ sở khám bệnh, chữa bệnh; cơ sở đào tạo khối ngành sức khỏe:</w:t>
      </w:r>
    </w:p>
    <w:p w14:paraId="5CCB20A5"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Đối với cơ sở khám bệnh, chữa bệnh:</w:t>
      </w:r>
    </w:p>
    <w:p w14:paraId="77B041A4" w14:textId="3CB1238F"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lastRenderedPageBreak/>
        <w:t>Việc tổ chức kiểm tra đánh giá năng lực hành nghề của người hành nghề khám bệnh, chữa bệnh sẽ giúp các cơ sở khám bệnh, chữa bệnh có được đội ngũ nhân lực y tế có chất lượng cao, giúp nâng cao chất lượng dịch vụ khám bệnh, chữa bệnh của cơ sở, từ đó thu hút được nguồn khách hàng (bệnh nhân) đến khám và điều trị tại cơ sở, làm tăng nguồn thu cho các cơ sở khám bệnh, chữa bệnh. Đồng thời với đội ngũ nhân lực được kiểm soát, đánh giá về chất lượng hành nghề và việc phân loại năng lực của người hành nghề từ việc tổ chức kiểm tra đánh giá sẽ góp phần giảm bớt tình trạng "quá tải" tại các bệnh viện tuyến trung ương như hiện nay.</w:t>
      </w:r>
    </w:p>
    <w:p w14:paraId="3FD31967"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pacing w:val="-4"/>
          <w:sz w:val="28"/>
          <w:szCs w:val="28"/>
          <w:lang w:val="pt-BR"/>
        </w:rPr>
        <w:t>Bên cạnh đó, với phương án tổ chức thi trắc nghiệm và thi thực hành (tình huống) sẽ giúp cho các cơ sở khám bệnh, chữa bệnh có thực hiện hoạt động đào tạo trong khối ngành sức khỏe phát triển thêm hoạt động đào tạo theo nhu cầu xã hội, từ đó góp phần tăng nguồn thu cho cơ sở khám bệnh, chữa bệnh từ hoạt động này</w:t>
      </w:r>
      <w:r w:rsidRPr="00982333">
        <w:rPr>
          <w:color w:val="000000"/>
          <w:sz w:val="28"/>
          <w:szCs w:val="28"/>
          <w:lang w:val="pt-BR"/>
        </w:rPr>
        <w:t>.</w:t>
      </w:r>
    </w:p>
    <w:p w14:paraId="208262C1"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Đối với cơ sở đào tạo khối ngành sức khỏe:</w:t>
      </w:r>
    </w:p>
    <w:p w14:paraId="451353E4" w14:textId="77777777" w:rsidR="00937928" w:rsidRPr="00982333" w:rsidRDefault="00937928" w:rsidP="00F86C0D">
      <w:pPr>
        <w:pStyle w:val="BodyText"/>
        <w:spacing w:before="120" w:after="0" w:line="288" w:lineRule="auto"/>
        <w:ind w:firstLine="720"/>
        <w:jc w:val="both"/>
        <w:rPr>
          <w:szCs w:val="28"/>
          <w:lang w:val="pt-BR"/>
        </w:rPr>
      </w:pPr>
      <w:r w:rsidRPr="00982333">
        <w:rPr>
          <w:szCs w:val="28"/>
          <w:lang w:val="pt-BR"/>
        </w:rPr>
        <w:t>+ Việc tổ chức kiểm tra đánh giá năng lực hành nghề sẽ góp phần khắc phục những bất cập, hạn chế về chất lượng đào tạo giữa các cơ sở đào tạo hiện nay, tạo cơ sở, động lực thúc đẩy để các cơ sở đào tạo nỗ lực cải thiện điều kiện và chất lượng đào tạo.</w:t>
      </w:r>
    </w:p>
    <w:p w14:paraId="11861A23" w14:textId="77777777" w:rsidR="00937928" w:rsidRPr="00982333" w:rsidRDefault="00937928" w:rsidP="00F86C0D">
      <w:pPr>
        <w:pStyle w:val="BodyText"/>
        <w:spacing w:before="120" w:after="0" w:line="288" w:lineRule="auto"/>
        <w:ind w:firstLine="720"/>
        <w:jc w:val="both"/>
        <w:rPr>
          <w:szCs w:val="28"/>
          <w:lang w:val="pt-BR"/>
        </w:rPr>
      </w:pPr>
      <w:r w:rsidRPr="00982333">
        <w:rPr>
          <w:szCs w:val="28"/>
          <w:lang w:val="pt-BR"/>
        </w:rPr>
        <w:t>+ Đối với một số cơ sở đào tạo y dược đáp ứng tiêu chuẩn của cơ sở đánh giá năng lực hành nghề khám bệnh, chữa bệnh thì giải pháp này còn góp phần làm tăng nguồn thu cho cơ sở từ việc tham gia tổ chức đánh giá năng lực hành nghề khám bệnh, chữa bệnh.</w:t>
      </w:r>
    </w:p>
    <w:p w14:paraId="60A56F0E"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45A24AB8"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Đối với cơ sở khám bệnh, chữa bệnh:</w:t>
      </w:r>
    </w:p>
    <w:p w14:paraId="7E195E7D"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xml:space="preserve">Việc tổ chức kiểm tra đánh giá năng lực hành nghề khám bệnh, chữa bệnh lần đầu được tổ chức tại Việt Nam để kiểm soát, đánh giá năng lực của người hành nghề khám bệnh, chữa bệnh. Do đó việc đánh giá này có thể dẫn đến tình trạng thiếu nguồn nhân lực y tế tại các cơ sở khám bệnh, chữa bệnh, đặc biệt các cơ sở khám bệnh, chữa bệnh ở vùng sâu, vùng xa, tuyến cơ sở trong giai đoạn đầu tổ chức kỳ thi quốc gia đánh giá năng lực. </w:t>
      </w:r>
    </w:p>
    <w:p w14:paraId="2E4AE5F6"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Đối với cơ sở đào tạo khối ngành sức khỏe:</w:t>
      </w:r>
    </w:p>
    <w:p w14:paraId="0A64CE49"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xml:space="preserve">Chi phí đào tạo, bồi dưỡng, nâng cao chất lượng đào tạo, tuyển sinh: khi có kỳ kiểm tra đánh giá năng lực hành nghề khám bệnh, chữa bệnh, các cơ sở đào tạo sẽ phải đổi mới chương trình đào tạo đáp ứng chuẩn năng lực nghề nghiệp, đầu tư về cơ sở vật chất, trang thiết bị giảng dạy, đào tạo, bồi dưỡng </w:t>
      </w:r>
      <w:r w:rsidRPr="00982333">
        <w:rPr>
          <w:color w:val="000000"/>
          <w:sz w:val="28"/>
          <w:szCs w:val="28"/>
          <w:lang w:val="pt-BR"/>
        </w:rPr>
        <w:lastRenderedPageBreak/>
        <w:t xml:space="preserve">nâng cao năng lực cho giảng viên… để nâng cao chất lượng người học, đáp ứng yêu cầu đánh giá năng lực hành nghề. </w:t>
      </w:r>
    </w:p>
    <w:p w14:paraId="584A77AC"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Đối với các cơ sở đào tạo tham gia là các địa điểm tổ chức kiểm tra đánh giá năng lực hành nghề khám bệnh, chữa bệnh sẽ cần đầu tư chi phí về cơ sở vật chất, trang thiết bị, nguồn nhân lực để đáp ứng điều kiện tổ chức kiểm tra đánh giá năng lực hành nghề.</w:t>
      </w:r>
    </w:p>
    <w:p w14:paraId="3BDDE151"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Đối với những cơ sở đào tạo chưa bảo đảm chất lượng, thông qua kết quả đánh giá năng lực hành nghề sẽ ảnh hưởng trực tiếp đến việc tuyển sinh, đào tạo, từ đó ảnh hưởng đến nguồn thu của cơ sở.</w:t>
      </w:r>
    </w:p>
    <w:p w14:paraId="4A19C67A"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1.1.3. Tác động đối với người dân:</w:t>
      </w:r>
    </w:p>
    <w:p w14:paraId="59E01F4B"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sz w:val="28"/>
          <w:szCs w:val="28"/>
          <w:lang w:val="pt-BR"/>
        </w:rPr>
      </w:pPr>
      <w:r w:rsidRPr="00982333">
        <w:rPr>
          <w:sz w:val="28"/>
          <w:szCs w:val="28"/>
          <w:lang w:val="pt-BR"/>
        </w:rPr>
        <w:t xml:space="preserve">Phương án này giúp nâng cao năng lực của người hành nghề, góp phần nâng cao chất lượng, an toàn của dịch vụ khám bệnh, chữa bệnh để phục vụ người dân, tạo sự yên tâm và niềm tin của người dân đối với dịch vụ khám bệnh, chữa bệnh. </w:t>
      </w:r>
    </w:p>
    <w:p w14:paraId="061D6C72"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sz w:val="28"/>
          <w:szCs w:val="28"/>
          <w:lang w:val="pt-BR"/>
        </w:rPr>
      </w:pPr>
      <w:r w:rsidRPr="00982333">
        <w:rPr>
          <w:sz w:val="28"/>
          <w:szCs w:val="28"/>
          <w:lang w:val="pt-BR"/>
        </w:rPr>
        <w:t>Khi chất lượng người hành nghề, chất lượng dịch vụ khám bệnh, chữa bệnh được nâng cao sẽ góp phần gia tăng nhu cầu sử dụng dịch vụ của người dân; giảm các chi phí không hợp lý và thiệt hại của người dân do một bộ phận người hành nghề năng lực yếu dẫn đến các sai sót chuyên môn, chỉ định và điều trị không phù hợp, lãng phí, hiệu quả thấp.</w:t>
      </w:r>
    </w:p>
    <w:p w14:paraId="31D60FFB"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Theo thống kê chưa đầy đủ thì tỷ lệ chỉ định sai hoặc lạm dụng chiếm tới 15% tổng số chỉ định và ước tính giá trị kinh tế vào khoảng 15 tỷ đồng/năm. Đó là chưa tính đến chi phí cơ hội mà người bệnh phải bỏ ra (ví dụ: thời gian chữa bệnh bị kéo dài, thời gian đi lại để chữa bệnh, chi phí phát sinh do phải chữa bệnh nhiều lần hoặc chi trả cho các bệnh phát sinh do bệnh bị kéo dài hoặc chỉ định sai…)</w:t>
      </w:r>
    </w:p>
    <w:p w14:paraId="7C2FDD5B"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534BEFB5"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Việc ban hành chính sách có thể dẫn đến tình trạng thiếu nguồn nhân lực y tế tại các cơ sở khám bệnh, chữa bệnh, đặc biệt các cơ sở khám bệnh, chữa bệnh ở vùng sâu, vùng xa, tuyến cơ sở trong giai đoạn đầu tổ chức kỳ thi quốc gia đánh giá năng lực. Do vậy, có thể làm tăng chi phí đối với người dân do phải di chuyển hoặc chờ đợi để được khám bệnh, chữa bệnh.</w:t>
      </w:r>
    </w:p>
    <w:p w14:paraId="2337D224"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1.1.4. Tác động đối với người hành nghề khám bệnh, chữa bệnh:</w:t>
      </w:r>
    </w:p>
    <w:p w14:paraId="2F856B52"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2C730421" w14:textId="0D99086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lastRenderedPageBreak/>
        <w:t xml:space="preserve">Việc tổ chức kiểm tra đánh giá năng lực hành nghề đối với người hành nghề khám bệnh, chữa bệnh sẽ giúp kiểm soát được chất lượng, năng lực, trình độ của người học thuộc khối ngành sức khỏe. Từ đó yêu cầu người học phải có sự chuẩn bị về kiến thức, kỹ năng nghề nghiệp trước khi được xem xét cấp chứng chỉ hành nghề khám bệnh, chữa bệnh. </w:t>
      </w:r>
    </w:p>
    <w:p w14:paraId="53722993"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Đồng thời, chính sách này cũng tạo ra sự bình đẳng, khách quan và minh bạch đối với tất cả người học thuộc khối ngành sức khỏe dù học tại trường công lập hay ngoài công lập.</w:t>
      </w:r>
    </w:p>
    <w:p w14:paraId="5DB1C019"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072354CE" w14:textId="318256DA" w:rsidR="00937928" w:rsidRPr="00982333" w:rsidRDefault="00937928" w:rsidP="00F86C0D">
      <w:pPr>
        <w:spacing w:before="120" w:line="288" w:lineRule="auto"/>
        <w:ind w:firstLine="720"/>
        <w:jc w:val="both"/>
        <w:rPr>
          <w:lang w:val="pt-BR"/>
        </w:rPr>
      </w:pPr>
      <w:r w:rsidRPr="00982333">
        <w:rPr>
          <w:lang w:val="pt-BR"/>
        </w:rPr>
        <w:t xml:space="preserve">Người đề nghị cấp </w:t>
      </w:r>
      <w:r w:rsidR="00F86C0D" w:rsidRPr="00982333">
        <w:rPr>
          <w:lang w:val="pt-BR"/>
        </w:rPr>
        <w:t>chứng chỉ hành nghề</w:t>
      </w:r>
      <w:r w:rsidRPr="00982333">
        <w:rPr>
          <w:lang w:val="pt-BR"/>
        </w:rPr>
        <w:t xml:space="preserve"> sẽ tốn thêm một khoản chi phí để dự kỳ thi quốc gia đánh giá năng lực hành nghề, ước tính khoảng 5.000 người tham dự kỳ thi mỗi năm với chi phí khoảng </w:t>
      </w:r>
      <w:r w:rsidR="009138F7" w:rsidRPr="00982333">
        <w:rPr>
          <w:lang w:val="pt-BR"/>
        </w:rPr>
        <w:t>1.50</w:t>
      </w:r>
      <w:r w:rsidRPr="00982333">
        <w:rPr>
          <w:lang w:val="pt-BR"/>
        </w:rPr>
        <w:t xml:space="preserve">0.000 đồng/người. Tuy nhiên, đây là chi phí cần thiết để nâng cao chất lượng hành nghề và sẽ được bù đắp lại khi người hành nghề được cấp </w:t>
      </w:r>
      <w:r w:rsidR="00F86C0D" w:rsidRPr="00982333">
        <w:rPr>
          <w:lang w:val="pt-BR"/>
        </w:rPr>
        <w:t>chứng chỉ hành nghề</w:t>
      </w:r>
      <w:r w:rsidRPr="00982333">
        <w:rPr>
          <w:lang w:val="pt-BR"/>
        </w:rPr>
        <w:t xml:space="preserve"> và có thu nhập từ việc hành nghề </w:t>
      </w:r>
      <w:r w:rsidR="00F86C0D" w:rsidRPr="00982333">
        <w:rPr>
          <w:lang w:val="pt-BR"/>
        </w:rPr>
        <w:t>khám bệnh, chữa bệnh</w:t>
      </w:r>
      <w:r w:rsidRPr="00982333">
        <w:rPr>
          <w:lang w:val="pt-BR"/>
        </w:rPr>
        <w:t>.</w:t>
      </w:r>
    </w:p>
    <w:p w14:paraId="71790E84" w14:textId="77777777" w:rsidR="00937928" w:rsidRPr="00982333" w:rsidRDefault="00937928"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982333">
        <w:rPr>
          <w:b/>
          <w:i/>
          <w:color w:val="000000"/>
          <w:sz w:val="28"/>
          <w:szCs w:val="28"/>
          <w:lang w:val="pt-BR"/>
        </w:rPr>
        <w:t>1.2. Tác động về xã hội</w:t>
      </w:r>
    </w:p>
    <w:p w14:paraId="4C2EDA2F"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 xml:space="preserve">1.2.1. Tác động đối với Nhà nước: </w:t>
      </w:r>
    </w:p>
    <w:p w14:paraId="3C751D35"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73EE55D0"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sz w:val="28"/>
          <w:szCs w:val="28"/>
          <w:lang w:val="pt-BR"/>
        </w:rPr>
      </w:pPr>
      <w:r w:rsidRPr="00982333">
        <w:rPr>
          <w:color w:val="000000"/>
          <w:sz w:val="28"/>
          <w:szCs w:val="28"/>
          <w:lang w:val="pt-BR"/>
        </w:rPr>
        <w:t xml:space="preserve">- Về việc làm: </w:t>
      </w:r>
      <w:r w:rsidRPr="00982333">
        <w:rPr>
          <w:sz w:val="28"/>
          <w:szCs w:val="28"/>
          <w:lang w:val="pt-BR"/>
        </w:rPr>
        <w:t>với chất lượng hành nghề được nâng cao và phương thức đánh giá chất lượng hài hòa, phù hợp với quốc tế sẽ góp phần vào việc xuất khẩu lao động có chuyên môn kỹ thuật cao của nước ta sang các nước khác, đặc biệt là các nước phát triển và các nước mà Việt Nam đã ký kết các hiệp định hợp tác về cung cấp nhân lực y tế, tạo điều nâng cao thu nhập, phát triển việc làm.</w:t>
      </w:r>
    </w:p>
    <w:p w14:paraId="195F0B6B"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Về sức khỏe: việc ban hành chính sách sẽ giúp nâng cao chất lượng khám bệnh, chữa bệnh hạn chế các rủi ro mà người bệnh có thể gặp phải do chẩn đoán sai hoặc lạm dụng kỹ thuật. Từ đó làm giảm gánh nặng của Nhà nước trong chăm sóc sức khỏe.</w:t>
      </w:r>
    </w:p>
    <w:p w14:paraId="6E45CF46" w14:textId="252270EB"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Về giảm nghèo: Việc tổ chức kiểm tra đánh giá năng lực hành nghề sẽ cung cấp đội ngũ nhân lực y tế có chất lượng có tuyến y tế cơ sở, trong đó có vùng kinh tế - xã hội khó khăn. Do vậy, việc ban hành chính sách cũng có tác động đến giảm nghèo thông qua hạn chế chi từ tiền túi của những người dân ở các vùng kinh tế - xã hội khó khăn, đặc biệt khó khăn do bị lạm dụng kỹ thuật hoặc chẩn đoán, điều trị sai và từ đó làm giảm gánh nặng của Nhà nước trong việc thực hiện chính sách giảm nghèo;</w:t>
      </w:r>
    </w:p>
    <w:p w14:paraId="072DB49B"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lastRenderedPageBreak/>
        <w:t>- Việc ban hành chính sách cũng sẽ giúp Nhà nước không phải đối diện với dư luận xã hội liên quan đến việc kiểm soát không hiệu quả hoạt động khám bệnh, chữa bệnh.</w:t>
      </w:r>
    </w:p>
    <w:p w14:paraId="7F7661AA"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7B8DC245" w14:textId="7F68CEE5"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Nhà nước sẽ phải đối mặt với phản ứng của những người học thuộc đối tượng phải áp dụng thực hiện kiểm tra đánh giá năng lực hành nghề do những người tốt nghiệp trước đó không phải kiểm tra đánh giá năng lực hành nghề trước khi hành nghề. Đồng thời, Nhà nước cũng phải đối mặt với vấn đề việc làm từ số lượng người thi không đạt của kỳ thi quốc gia đánh giá năng lực hành nghề.</w:t>
      </w:r>
    </w:p>
    <w:p w14:paraId="0862D9AA"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pacing w:val="4"/>
          <w:sz w:val="28"/>
          <w:szCs w:val="28"/>
          <w:lang w:val="pt-BR"/>
        </w:rPr>
        <w:t>- Nhà nước sẽ phải bố trí nguồn nhân lực để giải quyết các vấn đề liên quan đến khiếu nại, tố cáo về quá trình tổ chức và kết quả đánh giá năng lực hành nghề, việc tuân thủ chuẩn năng lực nghề nghiệp của người hành nghề khám bệnh, chữa bệnh</w:t>
      </w:r>
      <w:r w:rsidRPr="00982333">
        <w:rPr>
          <w:color w:val="000000"/>
          <w:sz w:val="28"/>
          <w:szCs w:val="28"/>
          <w:lang w:val="pt-BR"/>
        </w:rPr>
        <w:t>.</w:t>
      </w:r>
    </w:p>
    <w:p w14:paraId="53450754"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xml:space="preserve">- Với việc ban hành chính sách này, Nhà nước sẽ không xã hội hóa, huy động được sự tham gia của các cơ quan, tổ chức hội nghề nghiệp, cơ sở đào tạo, cơ sở khám bệnh, chữa bệnh trong việc đánh giá năng lực người hành nghề, cũng như việc đổi mới, nâng cao chất lượng đào tạo y khoa. </w:t>
      </w:r>
    </w:p>
    <w:p w14:paraId="1A3700AD"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1.2.2. Tác động đối với cơ sở khám bệnh, chữa bệnh; cơ sở đào tạo khối ngành sức khỏe:</w:t>
      </w:r>
    </w:p>
    <w:p w14:paraId="4B21BA8C"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67FE748F"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Với việc tiếp nhận nguồn nhân lực y tế được kiểm soát về chất lượng, năng lực hành nghề sẽ giúp các cơ sở khám bệnh, chữa bệnh giảm thiểu được các chi phí liên quan đến việc giải quyết, khắc phục hậu quả từ những sai sót chuyên môn, sự cố y khoa của người hành nghề tại cơ sở khám bệnh, chữa bệnh.</w:t>
      </w:r>
    </w:p>
    <w:p w14:paraId="27CA7AC7"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xml:space="preserve">- Nguồn nhân lực y tế có chất lượng cũng là một trong những điều kiện thuận lợi giúp cơ sở khám bệnh, chữa bệnh thực hiện việc chuyển giao kỹ thuật, ứng dụng các phương pháp mới, kỹ thuật mới trong công tác khám bệnh, chữa bệnh của cơ sở. </w:t>
      </w:r>
    </w:p>
    <w:p w14:paraId="1DD4DC31"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Góp phần thúc đẩy đổi mới đào tạo y khoa, nâng cao chất lượng đào tạo y khoa của các cơ sở đào tạo khối ngành sức khỏe.</w:t>
      </w:r>
    </w:p>
    <w:p w14:paraId="0A100A9D"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2473CF1A"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lastRenderedPageBreak/>
        <w:t xml:space="preserve">- Các cơ sở khám bệnh, chữa bệnh sẽ phải có chính sách thu hút, chế độ đãi ngộ, sử dụng đối với nguồn nhân lực y tế đã được đánh giá năng lực từ kỳ thi quốc gia đánh giá năng lực hành nghề. </w:t>
      </w:r>
    </w:p>
    <w:p w14:paraId="09DCD66A"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Các cơ sở đào tạo sẽ phải có những chính sách trong việc nâng cao chất lượng người giảng dạy như đào tạo, tập huấn hoặc mời chuyên gia nước ngoài về hỗ trợ kỹ thuật, chia sẻ kinh nghiệm để nâng cao chất lượng đào tạo, bảo đảm người học của họ có đủ năng lực đáp ứng các yêu cầu của kỳ thi.</w:t>
      </w:r>
    </w:p>
    <w:p w14:paraId="781A5C4C"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1.2.3. Tác động đối với người bệnh:</w:t>
      </w:r>
    </w:p>
    <w:p w14:paraId="2653CDDE"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780D73AB" w14:textId="77777777" w:rsidR="00937928" w:rsidRPr="00982333" w:rsidRDefault="00937928" w:rsidP="00F86C0D">
      <w:pPr>
        <w:spacing w:before="120" w:line="288" w:lineRule="auto"/>
        <w:ind w:firstLine="720"/>
        <w:jc w:val="both"/>
        <w:rPr>
          <w:lang w:val="pt-BR"/>
        </w:rPr>
      </w:pPr>
      <w:r w:rsidRPr="00982333">
        <w:rPr>
          <w:lang w:val="pt-BR"/>
        </w:rPr>
        <w:t>Với việc ban hành chính sách sẽ có tác động xã hội tích cực đối với sức khỏe của người dân, nâng cao chất lượng đào tạo y khoa, chất lượng dịch vụ khám bệnh, chữa bệnh, bảo đảm quyền của người dân được hưởng thụ dịch vụ khám bệnh, chữa bệnh có chất lượng, tạo niềm tin của người dân đối với cơ sở khám bệnh, chữa bệnh, người hành nghề và dịch vụ khám bệnh, chữa bệnh; từ đó góp phần bảo đảm an sinh xã hội, tạo điều kiện để duy trì môi trường xã hội ổn định và phát triển kinh tế đất nước.</w:t>
      </w:r>
    </w:p>
    <w:p w14:paraId="371B65E7"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31210F48"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Việc ban hành chính sách có thể dẫn đến tình trạng thiếu nguồn nhân lực y tế tại các cơ sở khám bệnh, chữa bệnh, đặc biệt các cơ sở khám bệnh, chữa bệnh ở vùng sâu, vùng xa, tuyến cơ sở trong giai đoạn đầu tổ chức kỳ thi quốc gia đánh giá năng lực. Do vậy, thủ tục khám, chữa bệnh của người dân có thể bị ảnh hưởng hoặc gián đoạn do phải chờ đợi để được khám bệnh, chữa bệnh.</w:t>
      </w:r>
    </w:p>
    <w:p w14:paraId="5C54181E"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1.2.4. Tác động đối với người hành nghề khám bệnh, chữa bệnh</w:t>
      </w:r>
    </w:p>
    <w:p w14:paraId="212E245F"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02361274"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Giúp người hành nghề khám bệnh, chữa bệnh được trang bị đầy đủ kiến thức chuyên môn, kỹ năng nghề nghiệp trước khi bước vào hành nghề khám bệnh, chữa bệnh, hạn chế được những sai sót chuyên môn, sự cố y khoa trong công tác khám bệnh, chữa bệnh, từ đó giúp người hành nghề tránh được những hệ lụy pháp lý do những sai sót chuyên môn, sự cố y khoa, tạo niềm tin cho người bệnh vào người hành nghề và dịch vụ khám bệnh, chữa bệnh.</w:t>
      </w:r>
    </w:p>
    <w:p w14:paraId="6F6E999F" w14:textId="77777777" w:rsidR="00937928" w:rsidRPr="00982333" w:rsidRDefault="00937928" w:rsidP="009138F7">
      <w:pPr>
        <w:pStyle w:val="NormalWeb"/>
        <w:shd w:val="clear" w:color="auto" w:fill="FFFFFF"/>
        <w:spacing w:before="120" w:beforeAutospacing="0" w:after="0" w:afterAutospacing="0" w:line="300" w:lineRule="auto"/>
        <w:ind w:firstLine="720"/>
        <w:jc w:val="both"/>
        <w:rPr>
          <w:color w:val="000000"/>
          <w:sz w:val="28"/>
          <w:szCs w:val="28"/>
          <w:lang w:val="pt-BR"/>
        </w:rPr>
      </w:pPr>
      <w:r w:rsidRPr="00982333">
        <w:rPr>
          <w:color w:val="000000"/>
          <w:sz w:val="28"/>
          <w:szCs w:val="28"/>
          <w:lang w:val="pt-BR"/>
        </w:rPr>
        <w:t>b) Tác động tiêu cực:</w:t>
      </w:r>
    </w:p>
    <w:p w14:paraId="01084C6C" w14:textId="51CE065C" w:rsidR="00937928" w:rsidRPr="00982333" w:rsidRDefault="00937928" w:rsidP="009138F7">
      <w:pPr>
        <w:pStyle w:val="NormalWeb"/>
        <w:shd w:val="clear" w:color="auto" w:fill="FFFFFF"/>
        <w:spacing w:before="120" w:beforeAutospacing="0" w:after="0" w:afterAutospacing="0" w:line="300" w:lineRule="auto"/>
        <w:ind w:firstLine="720"/>
        <w:jc w:val="both"/>
        <w:rPr>
          <w:color w:val="000000"/>
          <w:sz w:val="28"/>
          <w:szCs w:val="28"/>
          <w:lang w:val="pt-BR"/>
        </w:rPr>
      </w:pPr>
      <w:r w:rsidRPr="00982333">
        <w:rPr>
          <w:color w:val="000000"/>
          <w:sz w:val="28"/>
          <w:szCs w:val="28"/>
          <w:lang w:val="pt-BR"/>
        </w:rPr>
        <w:t xml:space="preserve">Kết quả tổ chức kiểm tra đánh giá năng lực hành nghề, trong đó, số lượng người học thi không đạt trong kỳ thi sẽ không có việc làm ngay sau khi tốt nghiệp cũng như cơ hội thực hành nghề nghiệp tại các cơ sở khám bệnh, chữa </w:t>
      </w:r>
      <w:r w:rsidRPr="00982333">
        <w:rPr>
          <w:color w:val="000000"/>
          <w:sz w:val="28"/>
          <w:szCs w:val="28"/>
          <w:lang w:val="pt-BR"/>
        </w:rPr>
        <w:lastRenderedPageBreak/>
        <w:t>bệnh. Do vậy, việc xây dựng chính sách này cũng ảnh hưởng, tác động tiêu cực đến một bộ phận người học chưa vượt qua được kỳ thi quốc gia đánh giá năng lực hành nghề về các vấn đề liên quan đến việc làm, trật tự an toàn xã hội.</w:t>
      </w:r>
    </w:p>
    <w:p w14:paraId="366885C1" w14:textId="77777777" w:rsidR="00937928" w:rsidRPr="00982333" w:rsidRDefault="00937928" w:rsidP="009138F7">
      <w:pPr>
        <w:pStyle w:val="NormalWeb"/>
        <w:shd w:val="clear" w:color="auto" w:fill="FFFFFF"/>
        <w:spacing w:before="120" w:beforeAutospacing="0" w:after="0" w:afterAutospacing="0" w:line="300" w:lineRule="auto"/>
        <w:ind w:firstLine="720"/>
        <w:jc w:val="both"/>
        <w:outlineLvl w:val="2"/>
        <w:rPr>
          <w:b/>
          <w:i/>
          <w:color w:val="000000"/>
          <w:sz w:val="28"/>
          <w:szCs w:val="28"/>
          <w:lang w:val="pt-BR"/>
        </w:rPr>
      </w:pPr>
      <w:r w:rsidRPr="00982333">
        <w:rPr>
          <w:b/>
          <w:i/>
          <w:color w:val="000000"/>
          <w:sz w:val="28"/>
          <w:szCs w:val="28"/>
          <w:lang w:val="pt-BR"/>
        </w:rPr>
        <w:t>1.3. Tác động về giới:</w:t>
      </w:r>
    </w:p>
    <w:p w14:paraId="62E011A2" w14:textId="53F71C87" w:rsidR="00937928" w:rsidRPr="00982333" w:rsidRDefault="00937928" w:rsidP="009138F7">
      <w:pPr>
        <w:spacing w:before="120" w:line="300" w:lineRule="auto"/>
        <w:ind w:firstLine="720"/>
        <w:jc w:val="both"/>
        <w:rPr>
          <w:lang w:val="pt-BR"/>
        </w:rPr>
      </w:pPr>
      <w:r w:rsidRPr="00982333">
        <w:rPr>
          <w:lang w:val="pt-BR"/>
        </w:rPr>
        <w:t>Về cơ bản chính sách quy định về kiểm tra đánh giá năng lực hành nghề, trong đó, đối tượng dự thi, thời gian thi…không có quy định riêng đối với từng giới. Việc thực hiện kiểm tra đánh giá năng lực hành nghề giữa người dự thi là nam giới và nữ giới đều bình đẳng như nhau. Tuy nhiên, đối với trường hợp nữ giới sau khi tốt nghiệp mà sinh con ngay thì sau đó có được tiếp tục tham gia kỳ kiểm tra đánh giá năng lực hành nghề ở các đợt tiếp theo không. Do vậy, cũng cần xem xét đối với trường hợp này để bảo đảm quyền lợi nữ giới khi tham gia kiểm tra đánh giá.</w:t>
      </w:r>
    </w:p>
    <w:p w14:paraId="491154F5" w14:textId="77777777" w:rsidR="00937928" w:rsidRPr="00982333" w:rsidRDefault="00937928" w:rsidP="009138F7">
      <w:pPr>
        <w:pStyle w:val="NormalWeb"/>
        <w:shd w:val="clear" w:color="auto" w:fill="FFFFFF"/>
        <w:spacing w:before="120" w:beforeAutospacing="0" w:after="0" w:afterAutospacing="0" w:line="300" w:lineRule="auto"/>
        <w:ind w:firstLine="720"/>
        <w:jc w:val="both"/>
        <w:outlineLvl w:val="2"/>
        <w:rPr>
          <w:b/>
          <w:i/>
          <w:color w:val="000000"/>
          <w:sz w:val="28"/>
          <w:szCs w:val="28"/>
          <w:lang w:val="pt-BR"/>
        </w:rPr>
      </w:pPr>
      <w:r w:rsidRPr="00982333">
        <w:rPr>
          <w:b/>
          <w:i/>
          <w:color w:val="000000"/>
          <w:sz w:val="28"/>
          <w:szCs w:val="28"/>
          <w:lang w:val="pt-BR"/>
        </w:rPr>
        <w:t>1.4. Tác động về thủ tục hành chính:</w:t>
      </w:r>
    </w:p>
    <w:p w14:paraId="38F5246E" w14:textId="77777777" w:rsidR="00937928" w:rsidRPr="00982333" w:rsidRDefault="00937928" w:rsidP="009138F7">
      <w:pPr>
        <w:spacing w:before="120" w:line="300" w:lineRule="auto"/>
        <w:ind w:firstLine="720"/>
        <w:jc w:val="both"/>
        <w:rPr>
          <w:lang w:val="pt-BR"/>
        </w:rPr>
      </w:pPr>
      <w:r w:rsidRPr="00982333">
        <w:rPr>
          <w:spacing w:val="-8"/>
          <w:lang w:val="pt-BR"/>
        </w:rPr>
        <w:t>Việc ban hành chính sách sẽ góp phần làm giảm các thủ tục hành chính sau đây</w:t>
      </w:r>
      <w:r w:rsidRPr="00982333">
        <w:rPr>
          <w:lang w:val="pt-BR"/>
        </w:rPr>
        <w:t>:</w:t>
      </w:r>
    </w:p>
    <w:p w14:paraId="2F83593E" w14:textId="4D683C22" w:rsidR="00937928" w:rsidRPr="00982333" w:rsidRDefault="00937928" w:rsidP="009138F7">
      <w:pPr>
        <w:spacing w:before="120" w:line="300" w:lineRule="auto"/>
        <w:ind w:firstLine="720"/>
        <w:jc w:val="both"/>
        <w:rPr>
          <w:lang w:val="pt-BR"/>
        </w:rPr>
      </w:pPr>
      <w:r w:rsidRPr="00982333">
        <w:rPr>
          <w:lang w:val="pt-BR"/>
        </w:rPr>
        <w:t>- Thủ tục hành chính liên quan đến việc chứng thực các văn bằng, giấy tờ đề nghị cấp chứng chỉ hành nghề khám bệnh, chữa bệnh;</w:t>
      </w:r>
    </w:p>
    <w:p w14:paraId="5D036BB9" w14:textId="1783282D" w:rsidR="00937928" w:rsidRPr="00982333" w:rsidRDefault="00937928" w:rsidP="009138F7">
      <w:pPr>
        <w:spacing w:before="120" w:line="300" w:lineRule="auto"/>
        <w:ind w:firstLine="720"/>
        <w:jc w:val="both"/>
        <w:rPr>
          <w:lang w:val="pt-BR"/>
        </w:rPr>
      </w:pPr>
      <w:r w:rsidRPr="00982333">
        <w:rPr>
          <w:lang w:val="pt-BR"/>
        </w:rPr>
        <w:t>- Thủ tục thẩm định hồ sơ đề nghị cấp chứng chỉ hành nghề của cơ quan quản lý nhà nước có thẩm quyền.</w:t>
      </w:r>
    </w:p>
    <w:p w14:paraId="67488DFE" w14:textId="77777777" w:rsidR="00937928" w:rsidRPr="00982333" w:rsidRDefault="00937928" w:rsidP="009138F7">
      <w:pPr>
        <w:spacing w:before="120" w:line="300" w:lineRule="auto"/>
        <w:ind w:firstLine="720"/>
        <w:jc w:val="both"/>
        <w:rPr>
          <w:lang w:val="pt-BR"/>
        </w:rPr>
      </w:pPr>
      <w:r w:rsidRPr="00982333">
        <w:rPr>
          <w:lang w:val="pt-BR"/>
        </w:rPr>
        <w:t>Tuy nhiên, việc xây dựng chính sách này cũng sẽ phát sinh thêm thủ tục về cấp giấy công nhận đạt kỳ thi quốc gia đánh giá năng lực hành nghề của Bộ Y tế do Bộ Y tế là cơ quan tổ chức kỳ thi.</w:t>
      </w:r>
    </w:p>
    <w:p w14:paraId="657C37CA" w14:textId="441789B7" w:rsidR="00937928" w:rsidRPr="00982333" w:rsidRDefault="00DC502E" w:rsidP="009138F7">
      <w:pPr>
        <w:pStyle w:val="NormalWeb"/>
        <w:shd w:val="clear" w:color="auto" w:fill="FFFFFF"/>
        <w:spacing w:before="120" w:beforeAutospacing="0" w:after="0" w:afterAutospacing="0" w:line="300" w:lineRule="auto"/>
        <w:ind w:firstLine="720"/>
        <w:jc w:val="both"/>
        <w:outlineLvl w:val="2"/>
        <w:rPr>
          <w:b/>
          <w:i/>
          <w:color w:val="000000"/>
          <w:sz w:val="28"/>
          <w:szCs w:val="28"/>
          <w:lang w:val="pt-BR"/>
        </w:rPr>
      </w:pPr>
      <w:r w:rsidRPr="00982333">
        <w:rPr>
          <w:b/>
          <w:i/>
          <w:color w:val="000000"/>
          <w:sz w:val="28"/>
          <w:szCs w:val="28"/>
          <w:lang w:val="pt-BR"/>
        </w:rPr>
        <w:t>1</w:t>
      </w:r>
      <w:r w:rsidR="00937928" w:rsidRPr="00982333">
        <w:rPr>
          <w:b/>
          <w:i/>
          <w:color w:val="000000"/>
          <w:sz w:val="28"/>
          <w:szCs w:val="28"/>
          <w:lang w:val="pt-BR"/>
        </w:rPr>
        <w:t>.5. Tác động đối với hệ thống pháp luật:</w:t>
      </w:r>
    </w:p>
    <w:p w14:paraId="69753D83" w14:textId="34DD59C1" w:rsidR="00937928" w:rsidRPr="00982333" w:rsidRDefault="00937928" w:rsidP="009138F7">
      <w:pPr>
        <w:spacing w:before="120" w:line="300" w:lineRule="auto"/>
        <w:ind w:firstLine="720"/>
        <w:jc w:val="both"/>
        <w:rPr>
          <w:lang w:val="pt-BR"/>
        </w:rPr>
      </w:pPr>
      <w:r w:rsidRPr="00982333">
        <w:rPr>
          <w:lang w:val="pt-BR"/>
        </w:rPr>
        <w:t>Việc ban hành chính sách bảo đảm tính phù hợp với Hiến pháp, Luật Giáo dục, Luật Giáo dục đại học, Luật Giáo dục nghề nghiệp và các điều ước quốc tế mà Việt Nam là thành viên.</w:t>
      </w:r>
    </w:p>
    <w:p w14:paraId="7E138BB8" w14:textId="77777777" w:rsidR="006644E4" w:rsidRPr="00982333" w:rsidRDefault="006644E4" w:rsidP="006644E4">
      <w:pPr>
        <w:pStyle w:val="BodyText"/>
        <w:spacing w:before="120" w:after="0" w:line="380" w:lineRule="exact"/>
        <w:ind w:firstLine="720"/>
        <w:jc w:val="both"/>
        <w:rPr>
          <w:szCs w:val="28"/>
          <w:lang w:val="pt-BR"/>
        </w:rPr>
      </w:pPr>
      <w:r w:rsidRPr="00982333">
        <w:rPr>
          <w:szCs w:val="28"/>
          <w:lang w:val="pt-BR"/>
        </w:rPr>
        <w:t xml:space="preserve">Thực tế tại nhiều quốc gia cho thấy, việc thi cấp phép hành nghề y hay kiểm tra đánh giá năng lực hành nghề trước khi cấp phép là kỳ thi lớn với quy mô quốc gia được nhiều nước thực hiện như một phương thức bắt buộc nhằm quy chuẩn năng lực hành nghề thiết yếu cần có của từng chức danh chuyên môn, góp phần bảo đảm chất lượng của dịch vụ y tế và thông qua đó để không ngừng hoàn thiện chương trình, nâng cao năng lực của các cơ sở đào tạo y khoa. Mục đích của kỳ thi quốc gia cấp giấy phép hành nghề với tất cả các nước trước hết </w:t>
      </w:r>
      <w:r w:rsidRPr="00982333">
        <w:rPr>
          <w:szCs w:val="28"/>
          <w:lang w:val="pt-BR"/>
        </w:rPr>
        <w:lastRenderedPageBreak/>
        <w:t>đều vì lợi ích của cộng đồng (giúp cho người dân được tiếp cận với dịch vụ y tế có chất lượng), tiếp đến là vì lợi ích của chính cơ sở y tế với đội ngũ nhân lực chuyên nghiệp (điều kiện để cung cấp dịch vụ y tế có chất lượng) và vì mục đích bảo đảm chất lượng của các cơ sở đào tạo y khoa (thông qua việc không ngừng hoàn thiện chương trình giảng dạy, đào tạo phù hợp với mong đợi trong thực tế hành nghề), nhằm chuẩn hóa năng lực đầu ra của sinh viên y khoa, bảo đảm khi đã hành nghề dù có học ở bất cứ trường đại học nào cũng đều có năng lực hành nghề đạt ở một mức chuẩn nhất định.</w:t>
      </w:r>
    </w:p>
    <w:p w14:paraId="4EE3FC3E" w14:textId="77777777" w:rsidR="006644E4" w:rsidRPr="00982333" w:rsidRDefault="006644E4" w:rsidP="006644E4">
      <w:pPr>
        <w:spacing w:before="120" w:line="300" w:lineRule="auto"/>
        <w:ind w:firstLine="720"/>
        <w:jc w:val="both"/>
        <w:rPr>
          <w:lang w:val="pt-BR"/>
        </w:rPr>
      </w:pPr>
      <w:r w:rsidRPr="00982333">
        <w:rPr>
          <w:lang w:val="pt-BR"/>
        </w:rPr>
        <w:t xml:space="preserve">Về đơn vị tổ chức kỳ thi quốc gia đánh giá năng lực hành nghề khám bệnh, chữa bệnh: Các nước trên thế giới có quy định, lựa chọn khác nhau về đơn vị tổ chức kỳ thi quốc gia đánh giá năng lực hành nghề nhưng có thể xếp vào 3 nhóm: (1) Tổ chức độc lập với cơ quan quản lý nhà nước (Hoa Kỳ, Canada, Anh, Zambia, Thái Lan,….) hoặc (2) Cơ quan quản lý nhà nước chịu trách nhiệm (Nhật Bản, Trung Quốc) hoặc (3) phối hợp giữa cơ quan quản lý nhà nước với hội nghề nghiệp. Dù có độc lập hay không thì các nước đều có những quy định, chế tài giám sát chặt chẽ và phân công, phân trách nhiệm rõ ràng đối với đơn vị tổ chức kiểm tra đánh giá năng lực hành nghề. </w:t>
      </w:r>
    </w:p>
    <w:p w14:paraId="28360B22" w14:textId="77777777" w:rsidR="00937928" w:rsidRPr="006644E4" w:rsidRDefault="00937928"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6644E4">
        <w:rPr>
          <w:b/>
          <w:color w:val="000000"/>
          <w:sz w:val="28"/>
          <w:szCs w:val="28"/>
          <w:lang w:val="pt-BR"/>
        </w:rPr>
        <w:t>2. Đánh giá đối với phương án 2</w:t>
      </w:r>
    </w:p>
    <w:p w14:paraId="3C55D638" w14:textId="77777777" w:rsidR="00937928" w:rsidRPr="00982333" w:rsidRDefault="00937928" w:rsidP="009138F7">
      <w:pPr>
        <w:pStyle w:val="NormalWeb"/>
        <w:shd w:val="clear" w:color="auto" w:fill="FFFFFF"/>
        <w:spacing w:before="120" w:beforeAutospacing="0" w:after="0" w:afterAutospacing="0" w:line="300" w:lineRule="auto"/>
        <w:ind w:firstLine="720"/>
        <w:jc w:val="both"/>
        <w:outlineLvl w:val="2"/>
        <w:rPr>
          <w:b/>
          <w:i/>
          <w:color w:val="000000"/>
          <w:sz w:val="28"/>
          <w:szCs w:val="28"/>
          <w:lang w:val="pt-BR"/>
        </w:rPr>
      </w:pPr>
      <w:r w:rsidRPr="00982333">
        <w:rPr>
          <w:b/>
          <w:i/>
          <w:color w:val="000000"/>
          <w:sz w:val="28"/>
          <w:szCs w:val="28"/>
          <w:lang w:val="pt-BR"/>
        </w:rPr>
        <w:t>2.1. Tác động về kinh tế</w:t>
      </w:r>
    </w:p>
    <w:p w14:paraId="4407E508" w14:textId="77777777" w:rsidR="00937928" w:rsidRPr="00982333" w:rsidRDefault="00937928" w:rsidP="009138F7">
      <w:pPr>
        <w:pStyle w:val="NormalWeb"/>
        <w:shd w:val="clear" w:color="auto" w:fill="FFFFFF"/>
        <w:spacing w:before="120" w:beforeAutospacing="0" w:after="0" w:afterAutospacing="0" w:line="300" w:lineRule="auto"/>
        <w:ind w:firstLine="720"/>
        <w:jc w:val="both"/>
        <w:rPr>
          <w:i/>
          <w:iCs/>
          <w:color w:val="000000"/>
          <w:sz w:val="28"/>
          <w:szCs w:val="28"/>
          <w:lang w:val="pt-BR"/>
        </w:rPr>
      </w:pPr>
      <w:r w:rsidRPr="00982333">
        <w:rPr>
          <w:i/>
          <w:iCs/>
          <w:color w:val="000000"/>
          <w:sz w:val="28"/>
          <w:szCs w:val="28"/>
          <w:lang w:val="pt-BR"/>
        </w:rPr>
        <w:t xml:space="preserve">2.1.1. Tác động đối với Nhà nước: </w:t>
      </w:r>
    </w:p>
    <w:p w14:paraId="7DEA30B4" w14:textId="77777777" w:rsidR="00937928" w:rsidRPr="00982333" w:rsidRDefault="00937928" w:rsidP="009138F7">
      <w:pPr>
        <w:pStyle w:val="NormalWeb"/>
        <w:shd w:val="clear" w:color="auto" w:fill="FFFFFF"/>
        <w:spacing w:before="120" w:beforeAutospacing="0" w:after="0" w:afterAutospacing="0" w:line="300" w:lineRule="auto"/>
        <w:ind w:firstLine="720"/>
        <w:jc w:val="both"/>
        <w:rPr>
          <w:color w:val="000000"/>
          <w:sz w:val="28"/>
          <w:szCs w:val="28"/>
          <w:lang w:val="pt-BR"/>
        </w:rPr>
      </w:pPr>
      <w:r w:rsidRPr="00982333">
        <w:rPr>
          <w:color w:val="000000"/>
          <w:sz w:val="28"/>
          <w:szCs w:val="28"/>
          <w:lang w:val="pt-BR"/>
        </w:rPr>
        <w:t>a) Tác động tích cực:</w:t>
      </w:r>
    </w:p>
    <w:p w14:paraId="1C5B7090" w14:textId="5CF24DB9" w:rsidR="00937928" w:rsidRPr="00982333" w:rsidRDefault="00937928" w:rsidP="009138F7">
      <w:pPr>
        <w:spacing w:before="120" w:line="300" w:lineRule="auto"/>
        <w:ind w:firstLine="720"/>
        <w:jc w:val="both"/>
        <w:rPr>
          <w:color w:val="000000"/>
          <w:lang w:val="pt-BR"/>
        </w:rPr>
      </w:pPr>
      <w:r w:rsidRPr="00982333">
        <w:rPr>
          <w:lang w:val="pt-BR"/>
        </w:rPr>
        <w:t>Việc tổ chức kiểm tra đánh giá năng lực hành nghề đối với một số chức danh hành nghề khám bệnh, chữa bệnh thông qua Hội đồng Y khoa quốc gia góp phần tăng cường hiệu lực, hiệu quả quản lý nhà nước của Bộ Y tế, Sở Y tế và các cơ quan có liên quan trong lĩnh vực khám bệnh, chữa bệnh  theo hướng nâng cao và chú trọng về quản lý chất lượng người hành nghề, dịch vụ y tế; sử dụng hiệu quả, tiết kiệm nguồn lực, nhân lực để tập trung cho công tác thanh tra, kiểm tra, đôn đốc và các hoạt động khác của quản lý nhà nước; tách bạch chức năng quản lý nhà nước với chức năng cung cấp dịch vụ sự nghiệp.</w:t>
      </w:r>
    </w:p>
    <w:p w14:paraId="7AFA11DC" w14:textId="77777777" w:rsidR="00937928" w:rsidRPr="00982333" w:rsidRDefault="00937928" w:rsidP="00A6215A">
      <w:pPr>
        <w:pStyle w:val="NormalWeb"/>
        <w:shd w:val="clear" w:color="auto" w:fill="FFFFFF"/>
        <w:spacing w:before="120" w:beforeAutospacing="0" w:after="0" w:afterAutospacing="0" w:line="300" w:lineRule="auto"/>
        <w:ind w:firstLine="720"/>
        <w:jc w:val="both"/>
        <w:rPr>
          <w:color w:val="000000"/>
          <w:sz w:val="28"/>
          <w:szCs w:val="28"/>
          <w:lang w:val="pt-BR"/>
        </w:rPr>
      </w:pPr>
      <w:r w:rsidRPr="00982333">
        <w:rPr>
          <w:color w:val="000000"/>
          <w:sz w:val="28"/>
          <w:szCs w:val="28"/>
          <w:lang w:val="pt-BR"/>
        </w:rPr>
        <w:t xml:space="preserve">Giúp Nhà nước giảm được một phần chi phí trong việc thẩm định hồ sơ, giấy tờ đề nghị cấp chứng chỉ hành nghề khám bệnh, chữa bệnh như hiện nay đang thực hiện, tránh được những sai sót trong việc cấp chứng chỉ hành nghề khám bệnh, chữa bệnh do việc giả mạo hồ sơ, giấy tờ. Đồng thời, Nhà nước sẽ không phải mất chi phí để giải quyết các vấn đề các vấn đề xã hội liên quan đến </w:t>
      </w:r>
      <w:r w:rsidRPr="00982333">
        <w:rPr>
          <w:color w:val="000000"/>
          <w:sz w:val="28"/>
          <w:szCs w:val="28"/>
          <w:lang w:val="pt-BR"/>
        </w:rPr>
        <w:lastRenderedPageBreak/>
        <w:t>bệnh tật do chẩn đoán, điều trị sai gây nên và các vấn đề pháp lý như khiếu nại, tố cáo liên quan đến cấp chứng chỉ hành nghề và phạm vi hành nghề của người hành nghề khám bệnh, chữa bệnh.</w:t>
      </w:r>
    </w:p>
    <w:p w14:paraId="668C250C" w14:textId="029C87AF" w:rsidR="00937928" w:rsidRPr="00982333" w:rsidRDefault="00937928" w:rsidP="00A6215A">
      <w:pPr>
        <w:spacing w:before="120" w:line="300" w:lineRule="auto"/>
        <w:ind w:firstLine="720"/>
        <w:jc w:val="both"/>
        <w:rPr>
          <w:lang w:val="pt-BR"/>
        </w:rPr>
      </w:pPr>
      <w:r w:rsidRPr="00982333">
        <w:rPr>
          <w:spacing w:val="-4"/>
          <w:lang w:val="pt-BR"/>
        </w:rPr>
        <w:t>B</w:t>
      </w:r>
      <w:r w:rsidR="009138F7" w:rsidRPr="00982333">
        <w:rPr>
          <w:spacing w:val="-4"/>
          <w:lang w:val="pt-BR"/>
        </w:rPr>
        <w:t>ên</w:t>
      </w:r>
      <w:r w:rsidRPr="00982333">
        <w:rPr>
          <w:spacing w:val="-4"/>
          <w:lang w:val="pt-BR"/>
        </w:rPr>
        <w:t xml:space="preserve"> cạnh đó, phương án này cũng giúp Nhà nước xã hội hóa, huy động được sự tham gia của các tổ chức trong xã hội như cơ sở đào tạo, cơ sở khám bệnh, chữa bệnh, tổ chức hội nghề nghiệp vào công tác đánh giá chất lượng, năng lực của người hành nghề, chất lượng dịch vụ khám bệnh, chữa bệnh và đào tạo y khoa</w:t>
      </w:r>
      <w:r w:rsidRPr="00982333">
        <w:rPr>
          <w:lang w:val="pt-BR"/>
        </w:rPr>
        <w:t>.</w:t>
      </w:r>
    </w:p>
    <w:p w14:paraId="29762E94" w14:textId="77777777" w:rsidR="00937928" w:rsidRPr="00982333" w:rsidRDefault="00937928" w:rsidP="00A6215A">
      <w:pPr>
        <w:pStyle w:val="NormalWeb"/>
        <w:shd w:val="clear" w:color="auto" w:fill="FFFFFF"/>
        <w:spacing w:before="120" w:beforeAutospacing="0" w:after="0" w:afterAutospacing="0" w:line="300" w:lineRule="auto"/>
        <w:ind w:firstLine="720"/>
        <w:jc w:val="both"/>
        <w:rPr>
          <w:color w:val="000000"/>
          <w:sz w:val="28"/>
          <w:szCs w:val="28"/>
          <w:lang w:val="pt-BR"/>
        </w:rPr>
      </w:pPr>
      <w:r w:rsidRPr="00982333">
        <w:rPr>
          <w:color w:val="000000"/>
          <w:sz w:val="28"/>
          <w:szCs w:val="28"/>
          <w:lang w:val="pt-BR"/>
        </w:rPr>
        <w:t>b) Tác động tiêu cực:</w:t>
      </w:r>
    </w:p>
    <w:p w14:paraId="35E5A8DA" w14:textId="77777777" w:rsidR="00937928" w:rsidRPr="00982333" w:rsidRDefault="00937928" w:rsidP="00A6215A">
      <w:pPr>
        <w:pStyle w:val="ListParagraph"/>
        <w:spacing w:before="120" w:line="300" w:lineRule="auto"/>
        <w:ind w:left="0" w:firstLine="720"/>
        <w:contextualSpacing w:val="0"/>
        <w:jc w:val="both"/>
        <w:rPr>
          <w:rFonts w:ascii="Times New Roman" w:hAnsi="Times New Roman"/>
          <w:color w:val="000000"/>
          <w:sz w:val="28"/>
          <w:szCs w:val="28"/>
          <w:lang w:val="pt-BR"/>
        </w:rPr>
      </w:pPr>
      <w:r w:rsidRPr="00982333">
        <w:rPr>
          <w:rFonts w:ascii="Times New Roman" w:hAnsi="Times New Roman"/>
          <w:color w:val="000000"/>
          <w:sz w:val="28"/>
          <w:szCs w:val="28"/>
          <w:lang w:val="pt-BR"/>
        </w:rPr>
        <w:t>Hội đồng Y khoa Quốc gia là một tổ chức độc lập, tự chủ toàn bộ kinh phí hoạt động. Tuy nhiên, đây là một tổ chức mới tại Việt Nam, do vậy, trong thời gian đầu thành lập, Hội đồng chưa có nguồn thu nên cần phải có sự hỗ trợ của ngân sách nhà nước thông qua Bộ Y tế, dự kiến, Bộ Y tế sẽ hỗ trợ về cơ sở vật chất, trang thiết bị làm việc cho Hội đồng, trả lương biệt phái cho 2-3 vị trí làm việc tại Văn phòng Hội đồng. Kinh phí hỗ trợ dự kiến ban đầu khoảng 100 triệu đồng, còn lại Hội đồng sẽ huy động kinh phí hoạt động từ các nguồn như xã hội hóa, tài trợ của các tổ chức trong nước và quốc tế…</w:t>
      </w:r>
    </w:p>
    <w:p w14:paraId="468B78CE" w14:textId="77777777" w:rsidR="00937928" w:rsidRPr="00982333" w:rsidRDefault="00937928" w:rsidP="00A6215A">
      <w:pPr>
        <w:pStyle w:val="NormalWeb"/>
        <w:shd w:val="clear" w:color="auto" w:fill="FFFFFF"/>
        <w:spacing w:before="120" w:beforeAutospacing="0" w:after="0" w:afterAutospacing="0" w:line="300" w:lineRule="auto"/>
        <w:ind w:firstLine="720"/>
        <w:jc w:val="both"/>
        <w:rPr>
          <w:i/>
          <w:iCs/>
          <w:color w:val="000000"/>
          <w:sz w:val="28"/>
          <w:szCs w:val="28"/>
          <w:lang w:val="pt-BR"/>
        </w:rPr>
      </w:pPr>
      <w:r w:rsidRPr="00982333">
        <w:rPr>
          <w:i/>
          <w:iCs/>
          <w:color w:val="000000"/>
          <w:sz w:val="28"/>
          <w:szCs w:val="28"/>
          <w:lang w:val="pt-BR"/>
        </w:rPr>
        <w:t>2.1.2. Tác động đối với cơ sở khám bệnh, chữa bệnh; cơ sở đào tạo khối ngành sức khỏe:</w:t>
      </w:r>
    </w:p>
    <w:p w14:paraId="6FA646DB" w14:textId="0DD8DF53" w:rsidR="00937928" w:rsidRPr="00982333" w:rsidRDefault="00937928" w:rsidP="00A6215A">
      <w:pPr>
        <w:pStyle w:val="NormalWeb"/>
        <w:shd w:val="clear" w:color="auto" w:fill="FFFFFF"/>
        <w:spacing w:before="120" w:beforeAutospacing="0" w:after="0" w:afterAutospacing="0" w:line="300" w:lineRule="auto"/>
        <w:ind w:firstLine="720"/>
        <w:jc w:val="both"/>
        <w:rPr>
          <w:color w:val="000000"/>
          <w:sz w:val="28"/>
          <w:szCs w:val="28"/>
          <w:lang w:val="pt-BR"/>
        </w:rPr>
      </w:pPr>
      <w:r w:rsidRPr="00982333">
        <w:rPr>
          <w:color w:val="000000"/>
          <w:sz w:val="28"/>
          <w:szCs w:val="28"/>
          <w:lang w:val="pt-BR"/>
        </w:rPr>
        <w:t>Phương án này có tác động tích cực và tiêu cực đối với cơ sở khám bệnh, chữa bệnh, cơ sở đào tạo khối ngành sức khỏe tương tự như phương án 1</w:t>
      </w:r>
      <w:r w:rsidR="009138F7" w:rsidRPr="00982333">
        <w:rPr>
          <w:color w:val="000000"/>
          <w:sz w:val="28"/>
          <w:szCs w:val="28"/>
          <w:lang w:val="pt-BR"/>
        </w:rPr>
        <w:t>.</w:t>
      </w:r>
    </w:p>
    <w:p w14:paraId="58F93F76" w14:textId="77777777" w:rsidR="00937928" w:rsidRPr="00982333" w:rsidRDefault="00937928" w:rsidP="00A6215A">
      <w:pPr>
        <w:pStyle w:val="NormalWeb"/>
        <w:shd w:val="clear" w:color="auto" w:fill="FFFFFF"/>
        <w:spacing w:before="120" w:beforeAutospacing="0" w:after="0" w:afterAutospacing="0" w:line="300" w:lineRule="auto"/>
        <w:ind w:firstLine="720"/>
        <w:jc w:val="both"/>
        <w:rPr>
          <w:i/>
          <w:iCs/>
          <w:color w:val="000000"/>
          <w:sz w:val="28"/>
          <w:szCs w:val="28"/>
          <w:lang w:val="pt-BR"/>
        </w:rPr>
      </w:pPr>
      <w:r w:rsidRPr="00982333">
        <w:rPr>
          <w:i/>
          <w:iCs/>
          <w:color w:val="000000"/>
          <w:sz w:val="28"/>
          <w:szCs w:val="28"/>
          <w:lang w:val="pt-BR"/>
        </w:rPr>
        <w:t>2.1.3. Tác động đối với người dân:</w:t>
      </w:r>
    </w:p>
    <w:p w14:paraId="6D046E1A" w14:textId="77777777" w:rsidR="00937928" w:rsidRPr="00982333" w:rsidRDefault="00937928" w:rsidP="00A6215A">
      <w:pPr>
        <w:pStyle w:val="NormalWeb"/>
        <w:shd w:val="clear" w:color="auto" w:fill="FFFFFF"/>
        <w:spacing w:before="120" w:beforeAutospacing="0" w:after="0" w:afterAutospacing="0" w:line="300" w:lineRule="auto"/>
        <w:ind w:firstLine="720"/>
        <w:jc w:val="both"/>
        <w:rPr>
          <w:color w:val="000000"/>
          <w:sz w:val="28"/>
          <w:szCs w:val="28"/>
          <w:lang w:val="pt-BR"/>
        </w:rPr>
      </w:pPr>
      <w:r w:rsidRPr="00982333">
        <w:rPr>
          <w:color w:val="000000"/>
          <w:sz w:val="28"/>
          <w:szCs w:val="28"/>
          <w:lang w:val="pt-BR"/>
        </w:rPr>
        <w:t>Phương án này có tác động tích cực và tiêu cực đối với người dân ương tự như phương án 1</w:t>
      </w:r>
    </w:p>
    <w:p w14:paraId="5E00CC49" w14:textId="77777777" w:rsidR="00937928" w:rsidRPr="00982333" w:rsidRDefault="00937928" w:rsidP="00A6215A">
      <w:pPr>
        <w:pStyle w:val="NormalWeb"/>
        <w:shd w:val="clear" w:color="auto" w:fill="FFFFFF"/>
        <w:spacing w:before="120" w:beforeAutospacing="0" w:after="0" w:afterAutospacing="0" w:line="300" w:lineRule="auto"/>
        <w:ind w:firstLine="720"/>
        <w:jc w:val="both"/>
        <w:rPr>
          <w:i/>
          <w:iCs/>
          <w:color w:val="000000"/>
          <w:sz w:val="28"/>
          <w:szCs w:val="28"/>
          <w:lang w:val="pt-BR"/>
        </w:rPr>
      </w:pPr>
      <w:r w:rsidRPr="00982333">
        <w:rPr>
          <w:i/>
          <w:iCs/>
          <w:color w:val="000000"/>
          <w:sz w:val="28"/>
          <w:szCs w:val="28"/>
          <w:lang w:val="pt-BR"/>
        </w:rPr>
        <w:t>2.1.4. Tác động đối với người hành nghề khám bệnh, chữa bệnh:</w:t>
      </w:r>
    </w:p>
    <w:p w14:paraId="5FA9FBA3" w14:textId="7430D19A" w:rsidR="00937928" w:rsidRPr="00982333" w:rsidRDefault="00937928" w:rsidP="00A6215A">
      <w:pPr>
        <w:pStyle w:val="NormalWeb"/>
        <w:shd w:val="clear" w:color="auto" w:fill="FFFFFF"/>
        <w:spacing w:before="120" w:beforeAutospacing="0" w:after="0" w:afterAutospacing="0" w:line="300" w:lineRule="auto"/>
        <w:ind w:firstLine="720"/>
        <w:jc w:val="both"/>
        <w:rPr>
          <w:color w:val="000000"/>
          <w:sz w:val="28"/>
          <w:szCs w:val="28"/>
          <w:lang w:val="pt-BR"/>
        </w:rPr>
      </w:pPr>
      <w:r w:rsidRPr="00982333">
        <w:rPr>
          <w:color w:val="000000"/>
          <w:sz w:val="28"/>
          <w:szCs w:val="28"/>
          <w:lang w:val="pt-BR"/>
        </w:rPr>
        <w:t>Phương án này có tác động tích cực và tiêu cực đối với người hành nghề khám bệnh, chữa bệnh tương tự như phương án 1</w:t>
      </w:r>
      <w:r w:rsidR="00A6215A" w:rsidRPr="00982333">
        <w:rPr>
          <w:color w:val="000000"/>
          <w:sz w:val="28"/>
          <w:szCs w:val="28"/>
          <w:lang w:val="pt-BR"/>
        </w:rPr>
        <w:t>.</w:t>
      </w:r>
    </w:p>
    <w:p w14:paraId="1727845E" w14:textId="77777777" w:rsidR="00937928" w:rsidRPr="00982333" w:rsidRDefault="00937928" w:rsidP="009138F7">
      <w:pPr>
        <w:pStyle w:val="NormalWeb"/>
        <w:shd w:val="clear" w:color="auto" w:fill="FFFFFF"/>
        <w:spacing w:before="40" w:beforeAutospacing="0" w:after="0" w:afterAutospacing="0" w:line="288" w:lineRule="auto"/>
        <w:ind w:firstLine="720"/>
        <w:jc w:val="both"/>
        <w:outlineLvl w:val="2"/>
        <w:rPr>
          <w:b/>
          <w:i/>
          <w:color w:val="000000"/>
          <w:sz w:val="28"/>
          <w:szCs w:val="28"/>
          <w:lang w:val="pt-BR"/>
        </w:rPr>
      </w:pPr>
      <w:r w:rsidRPr="00982333">
        <w:rPr>
          <w:b/>
          <w:i/>
          <w:color w:val="000000"/>
          <w:sz w:val="28"/>
          <w:szCs w:val="28"/>
          <w:lang w:val="pt-BR"/>
        </w:rPr>
        <w:t>2.2. Tác động về xã hội</w:t>
      </w:r>
    </w:p>
    <w:p w14:paraId="620DD00E" w14:textId="77777777" w:rsidR="00937928" w:rsidRPr="00982333" w:rsidRDefault="00937928" w:rsidP="009138F7">
      <w:pPr>
        <w:pStyle w:val="NormalWeb"/>
        <w:shd w:val="clear" w:color="auto" w:fill="FFFFFF"/>
        <w:spacing w:before="4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 xml:space="preserve">2.2.1. Tác động đối với Nhà nước: </w:t>
      </w:r>
    </w:p>
    <w:p w14:paraId="46F394FC" w14:textId="77777777" w:rsidR="00937928" w:rsidRPr="00982333" w:rsidRDefault="00937928" w:rsidP="009138F7">
      <w:pPr>
        <w:pStyle w:val="NormalWeb"/>
        <w:shd w:val="clear" w:color="auto" w:fill="FFFFFF"/>
        <w:spacing w:before="4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09A7509B" w14:textId="77777777" w:rsidR="00937928" w:rsidRPr="00982333" w:rsidRDefault="00937928" w:rsidP="009138F7">
      <w:pPr>
        <w:pStyle w:val="NormalWeb"/>
        <w:shd w:val="clear" w:color="auto" w:fill="FFFFFF"/>
        <w:spacing w:before="40" w:beforeAutospacing="0" w:after="0" w:afterAutospacing="0" w:line="288" w:lineRule="auto"/>
        <w:ind w:firstLine="720"/>
        <w:jc w:val="both"/>
        <w:rPr>
          <w:sz w:val="28"/>
          <w:szCs w:val="28"/>
          <w:lang w:val="pt-BR"/>
        </w:rPr>
      </w:pPr>
      <w:r w:rsidRPr="00982333">
        <w:rPr>
          <w:color w:val="000000"/>
          <w:sz w:val="28"/>
          <w:szCs w:val="28"/>
          <w:lang w:val="pt-BR"/>
        </w:rPr>
        <w:t xml:space="preserve">- Về việc làm: </w:t>
      </w:r>
      <w:r w:rsidRPr="00982333">
        <w:rPr>
          <w:sz w:val="28"/>
          <w:szCs w:val="28"/>
          <w:lang w:val="pt-BR"/>
        </w:rPr>
        <w:t xml:space="preserve">với chất lượng hành nghề được nâng cao và phương thức đánh giá chất lượng hài hòa, phù hợp với quốc tế sẽ góp phần vào việc xuất khẩu lao động có chuyên môn kỹ thuật cao của nước ta sang các nước khác, đặc biệt </w:t>
      </w:r>
      <w:r w:rsidRPr="00982333">
        <w:rPr>
          <w:sz w:val="28"/>
          <w:szCs w:val="28"/>
          <w:lang w:val="pt-BR"/>
        </w:rPr>
        <w:lastRenderedPageBreak/>
        <w:t>là các nước phát triển và các nước mà Việt Nam đã ký kết các hiệp định hợp tác về cung cấp nhân lực y tế, tạo điều nâng cao thu nhập, phát triển việc làm.</w:t>
      </w:r>
    </w:p>
    <w:p w14:paraId="72CC019A" w14:textId="77777777" w:rsidR="00937928" w:rsidRPr="00982333" w:rsidRDefault="00937928" w:rsidP="009138F7">
      <w:pPr>
        <w:pStyle w:val="NormalWeb"/>
        <w:shd w:val="clear" w:color="auto" w:fill="FFFFFF"/>
        <w:spacing w:before="40" w:beforeAutospacing="0" w:after="0" w:afterAutospacing="0" w:line="288" w:lineRule="auto"/>
        <w:ind w:firstLine="720"/>
        <w:jc w:val="both"/>
        <w:rPr>
          <w:color w:val="000000"/>
          <w:sz w:val="28"/>
          <w:szCs w:val="28"/>
          <w:lang w:val="pt-BR"/>
        </w:rPr>
      </w:pPr>
      <w:r w:rsidRPr="00982333">
        <w:rPr>
          <w:color w:val="000000"/>
          <w:sz w:val="28"/>
          <w:szCs w:val="28"/>
          <w:lang w:val="pt-BR"/>
        </w:rPr>
        <w:t>- Về sức khỏe: việc ban hành chính sách sẽ giúp nâng cao chất lượng khám bệnh, chữa bệnh hạn chế các rủi ro mà người bệnh có thể gặp phải do chẩn đoán sai hoặc lạm dụng kỹ thuật. Từ đó làm giảm gánh nặng của Nhà nước trong chăm sóc sức khỏe.</w:t>
      </w:r>
    </w:p>
    <w:p w14:paraId="17667319" w14:textId="6092616E" w:rsidR="00937928" w:rsidRPr="00982333" w:rsidRDefault="00937928" w:rsidP="009138F7">
      <w:pPr>
        <w:pStyle w:val="NormalWeb"/>
        <w:shd w:val="clear" w:color="auto" w:fill="FFFFFF"/>
        <w:spacing w:before="40" w:beforeAutospacing="0" w:after="0" w:afterAutospacing="0" w:line="288" w:lineRule="auto"/>
        <w:ind w:firstLine="720"/>
        <w:jc w:val="both"/>
        <w:rPr>
          <w:color w:val="000000"/>
          <w:sz w:val="28"/>
          <w:szCs w:val="28"/>
          <w:lang w:val="pt-BR"/>
        </w:rPr>
      </w:pPr>
      <w:r w:rsidRPr="00982333">
        <w:rPr>
          <w:color w:val="000000"/>
          <w:sz w:val="28"/>
          <w:szCs w:val="28"/>
          <w:lang w:val="pt-BR"/>
        </w:rPr>
        <w:t>- Về giảm nghèo: Việc tổ chức kiểm tra đánh giá năng lực hành nghề sẽ cung cấp đội ngũ nhân lực y tế có chất lượng có tuyến y tế cơ sở, trong đó có vùng kinh tế - xã hội khó khăn. Do vậy, việc ban hành chính sách cũng có tác động đến giảm nghèo thông qua hạn chế chi từ tiền túi của những người dân ở các vùng kinh tế - xã hội khó khăn, đặc biệt khó khăn do bị lạm dụng kỹ thuật hoặc chẩn đoán, điều trị sai và từ đó làm giảm gánh nặng của Nhà nước trong việc thực hiện chính sách giảm nghèo;</w:t>
      </w:r>
    </w:p>
    <w:p w14:paraId="505A4D30" w14:textId="77777777" w:rsidR="00937928" w:rsidRPr="00982333" w:rsidRDefault="00937928" w:rsidP="009138F7">
      <w:pPr>
        <w:pStyle w:val="NormalWeb"/>
        <w:shd w:val="clear" w:color="auto" w:fill="FFFFFF"/>
        <w:spacing w:before="40" w:beforeAutospacing="0" w:after="0" w:afterAutospacing="0" w:line="288" w:lineRule="auto"/>
        <w:ind w:firstLine="720"/>
        <w:jc w:val="both"/>
        <w:rPr>
          <w:color w:val="000000"/>
          <w:sz w:val="28"/>
          <w:szCs w:val="28"/>
          <w:lang w:val="pt-BR"/>
        </w:rPr>
      </w:pPr>
      <w:r w:rsidRPr="00982333">
        <w:rPr>
          <w:color w:val="000000"/>
          <w:sz w:val="28"/>
          <w:szCs w:val="28"/>
          <w:lang w:val="pt-BR"/>
        </w:rPr>
        <w:t>- Việc ban hành chính sách cũng sẽ giúp Nhà nước không phải đối diện với dư luận xã hội liên quan đến việc kiểm soát không hiệu quả hoạt động khám bệnh, chữa bệnh.</w:t>
      </w:r>
    </w:p>
    <w:p w14:paraId="335012BD"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21EBB082" w14:textId="6BB56996"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xml:space="preserve">Nhà nước sẽ phải đối mặt với phản ứng của những người học thuộc đối tượng phải áp dụng thực hiện kiểm tra đánh giá năng lực hành nghề do những người tốt nghiệp trước đó không phải kiểm tra đánh giá năng lực hành nghề trước khi hành nghề. Đồng thời, Nhà nước cũng phải đối mặt với vấn đề việc làm từ số lượng người thi không đạt của kỳ thi quốc gia đánh giá năng lực hành nghề. </w:t>
      </w:r>
    </w:p>
    <w:p w14:paraId="69DF2884"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2.2.2. Tác động đối với cơ sở khám bệnh, chữa bệnh; cơ sở đào tạo khối ngành sức khỏe:</w:t>
      </w:r>
    </w:p>
    <w:p w14:paraId="3122401F"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pacing w:val="-4"/>
          <w:sz w:val="28"/>
          <w:szCs w:val="28"/>
          <w:lang w:val="pt-BR"/>
        </w:rPr>
        <w:t xml:space="preserve">Phương án này có tác động tích cực, tiêu cực về mặt xã hội </w:t>
      </w:r>
      <w:r w:rsidRPr="00982333">
        <w:rPr>
          <w:iCs/>
          <w:color w:val="000000"/>
          <w:spacing w:val="-4"/>
          <w:sz w:val="28"/>
          <w:szCs w:val="28"/>
          <w:lang w:val="pt-BR"/>
        </w:rPr>
        <w:t>đối với cơ sở khám bệnh, chữa bệnh; cơ sở đào tạo khối ngành sức khỏe tương tự như phương án 1</w:t>
      </w:r>
      <w:r w:rsidRPr="00982333">
        <w:rPr>
          <w:iCs/>
          <w:color w:val="000000"/>
          <w:sz w:val="28"/>
          <w:szCs w:val="28"/>
          <w:lang w:val="pt-BR"/>
        </w:rPr>
        <w:t>.</w:t>
      </w:r>
    </w:p>
    <w:p w14:paraId="0A02BBE2"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2.2.3. Tác động đối với người bệnh:</w:t>
      </w:r>
    </w:p>
    <w:p w14:paraId="25EE7FAE"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xml:space="preserve">Phương án này có tác động tích cực, tiêu cực về mặt xã hội </w:t>
      </w:r>
      <w:r w:rsidRPr="00982333">
        <w:rPr>
          <w:iCs/>
          <w:color w:val="000000"/>
          <w:sz w:val="28"/>
          <w:szCs w:val="28"/>
          <w:lang w:val="pt-BR"/>
        </w:rPr>
        <w:t>đối với người dân tương tự như phương án 1.</w:t>
      </w:r>
    </w:p>
    <w:p w14:paraId="49A500FD"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2.2.4. Tác động đối với người hành nghề khám bệnh, chữa bệnh:</w:t>
      </w:r>
    </w:p>
    <w:p w14:paraId="5A23CE63"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 xml:space="preserve">Phương án này có tác động tích cực, tiêu cực về mặt xã hội </w:t>
      </w:r>
      <w:r w:rsidRPr="00982333">
        <w:rPr>
          <w:iCs/>
          <w:color w:val="000000"/>
          <w:sz w:val="28"/>
          <w:szCs w:val="28"/>
          <w:lang w:val="pt-BR"/>
        </w:rPr>
        <w:t>đối với người hành nghề khám bệnh, chữa bệnh tương tự như phương án 1.</w:t>
      </w:r>
    </w:p>
    <w:p w14:paraId="2AB19C0F" w14:textId="77777777" w:rsidR="00937928" w:rsidRPr="00982333" w:rsidRDefault="00937928"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982333">
        <w:rPr>
          <w:b/>
          <w:i/>
          <w:color w:val="000000"/>
          <w:sz w:val="28"/>
          <w:szCs w:val="28"/>
          <w:lang w:val="pt-BR"/>
        </w:rPr>
        <w:lastRenderedPageBreak/>
        <w:t>2.3. Tác động về giới:</w:t>
      </w:r>
    </w:p>
    <w:p w14:paraId="7ABCBB18" w14:textId="2E5BE8B9" w:rsidR="00937928" w:rsidRPr="00982333" w:rsidRDefault="00937928" w:rsidP="00F86C0D">
      <w:pPr>
        <w:spacing w:before="120" w:line="288" w:lineRule="auto"/>
        <w:ind w:firstLine="720"/>
        <w:jc w:val="both"/>
        <w:rPr>
          <w:lang w:val="pt-BR"/>
        </w:rPr>
      </w:pPr>
      <w:r w:rsidRPr="00982333">
        <w:rPr>
          <w:lang w:val="pt-BR"/>
        </w:rPr>
        <w:t>Về cơ bản chính sách quy định về kiểm tra đánh giá năng lực hành nghề, trong đó, đối tượng dự thi, thời gian thi…không có quy định riêng đối với từng giới. Việc thực hiện kiểm tra đánh giá năng lực hành nghề giữa người dự thi là nam giới và nữ giới đều bình đẳng như nhau. Tuy nhiên, đối với trường hợp nữ giới sau khi tốt nghiệp mà sinh con ngay thì sau đó có được tiếp tục tham gia kỳ kiểm tra đánh giá năng lực hành nghề ở các đợt tiếp theo không. Do vậy, cũng cần xem xét đối với trường hợp này để bảo đảm quyền lợi nữ giới khi tham gia kiểm tra đánh giá.</w:t>
      </w:r>
    </w:p>
    <w:p w14:paraId="35628B25" w14:textId="77777777" w:rsidR="00937928" w:rsidRPr="00982333" w:rsidRDefault="00937928"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982333">
        <w:rPr>
          <w:b/>
          <w:i/>
          <w:color w:val="000000"/>
          <w:sz w:val="28"/>
          <w:szCs w:val="28"/>
          <w:lang w:val="pt-BR"/>
        </w:rPr>
        <w:t>2.4. Tác động về thủ tục hành chính:</w:t>
      </w:r>
    </w:p>
    <w:p w14:paraId="2080D4FF" w14:textId="77777777" w:rsidR="00937928" w:rsidRPr="00982333" w:rsidRDefault="00937928" w:rsidP="00F86C0D">
      <w:pPr>
        <w:spacing w:before="120" w:line="288" w:lineRule="auto"/>
        <w:ind w:firstLine="720"/>
        <w:jc w:val="both"/>
        <w:rPr>
          <w:lang w:val="pt-BR"/>
        </w:rPr>
      </w:pPr>
      <w:r w:rsidRPr="00982333">
        <w:rPr>
          <w:spacing w:val="-8"/>
          <w:lang w:val="pt-BR"/>
        </w:rPr>
        <w:t>Việc ban hành chính sách sẽ góp phần làm giảm các thủ tục hành chính sau đây</w:t>
      </w:r>
      <w:r w:rsidRPr="00982333">
        <w:rPr>
          <w:lang w:val="pt-BR"/>
        </w:rPr>
        <w:t>:</w:t>
      </w:r>
    </w:p>
    <w:p w14:paraId="09780A37" w14:textId="77777777" w:rsidR="00937928" w:rsidRPr="00982333" w:rsidRDefault="00937928" w:rsidP="00F86C0D">
      <w:pPr>
        <w:spacing w:before="120" w:line="288" w:lineRule="auto"/>
        <w:ind w:firstLine="720"/>
        <w:jc w:val="both"/>
        <w:rPr>
          <w:lang w:val="pt-BR"/>
        </w:rPr>
      </w:pPr>
      <w:r w:rsidRPr="00982333">
        <w:rPr>
          <w:lang w:val="pt-BR"/>
        </w:rPr>
        <w:t>- Thủ tục hành chính liên quan đến việc chứng thực các văn bằng, giấy tờ đề nghị cấp chứng chỉ hành nghề khám bệnh, chữa bệnh;</w:t>
      </w:r>
    </w:p>
    <w:p w14:paraId="5D2C8FB5" w14:textId="77777777" w:rsidR="00937928" w:rsidRPr="00982333" w:rsidRDefault="00937928" w:rsidP="00F86C0D">
      <w:pPr>
        <w:spacing w:before="120" w:line="288" w:lineRule="auto"/>
        <w:ind w:firstLine="720"/>
        <w:jc w:val="both"/>
        <w:rPr>
          <w:lang w:val="pt-BR"/>
        </w:rPr>
      </w:pPr>
      <w:r w:rsidRPr="00982333">
        <w:rPr>
          <w:lang w:val="pt-BR"/>
        </w:rPr>
        <w:t>- Thủ tục thẩm định hồ sơ đề nghị cấp chứng chỉ hành nghề của cơ quan quản lý nhà nước có thẩm quyền.</w:t>
      </w:r>
    </w:p>
    <w:p w14:paraId="119207A5" w14:textId="77777777" w:rsidR="00937928" w:rsidRPr="00982333" w:rsidRDefault="00937928"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982333">
        <w:rPr>
          <w:b/>
          <w:i/>
          <w:color w:val="000000"/>
          <w:sz w:val="28"/>
          <w:szCs w:val="28"/>
          <w:lang w:val="pt-BR"/>
        </w:rPr>
        <w:t>2.5. Tác động đối với hệ thống pháp luật:</w:t>
      </w:r>
    </w:p>
    <w:p w14:paraId="2A3C0635" w14:textId="77777777" w:rsidR="00937928" w:rsidRPr="00982333" w:rsidRDefault="00937928" w:rsidP="009138F7">
      <w:pPr>
        <w:spacing w:before="120" w:line="288" w:lineRule="auto"/>
        <w:ind w:firstLine="720"/>
        <w:jc w:val="both"/>
        <w:rPr>
          <w:lang w:val="pt-BR"/>
        </w:rPr>
      </w:pPr>
      <w:r w:rsidRPr="00982333">
        <w:rPr>
          <w:lang w:val="pt-BR"/>
        </w:rPr>
        <w:t>Việc ban hành chính sách bảo đảm thể chế hóa tinh thần Nghị quyết số 20/NQ-TW ngày 25 tháng 10 năm 2017 của Hội nghị lần thứ sáu Ban Chấp hành Trung ương khóa XII về tăng cường công tác bảo vệ, chăm sóc và nâng cao sức khỏe nhân dân trong tình hình mới, trong đó có quy định “</w:t>
      </w:r>
      <w:r w:rsidRPr="00982333">
        <w:rPr>
          <w:i/>
          <w:iCs/>
          <w:lang w:val="pt-BR"/>
        </w:rPr>
        <w:t>Thành lập hội đồng y khoa quốc gia, tổ chức thi, cấp chứng chỉ hành nghề có thời hạn phù hợp thông lệ quốc tế. …</w:t>
      </w:r>
      <w:r w:rsidRPr="00982333">
        <w:rPr>
          <w:lang w:val="pt-BR"/>
        </w:rPr>
        <w:t>”.</w:t>
      </w:r>
    </w:p>
    <w:p w14:paraId="5BC6DABF" w14:textId="77777777" w:rsidR="00937928" w:rsidRPr="00982333" w:rsidRDefault="00937928" w:rsidP="00F86C0D">
      <w:pPr>
        <w:spacing w:before="120" w:line="288" w:lineRule="auto"/>
        <w:ind w:firstLine="720"/>
        <w:jc w:val="both"/>
        <w:rPr>
          <w:lang w:val="pt-BR"/>
        </w:rPr>
      </w:pPr>
      <w:r w:rsidRPr="00982333">
        <w:rPr>
          <w:lang w:val="pt-BR"/>
        </w:rPr>
        <w:t>Đồng thời, việc ban hành chính sách theo phương án này cũng bảo đảm tính phù hợp với Hiến pháp, Luật Giáo dục, Luật Giáo dục đại học, Luật Giáo dục nghề nghiệp và các điều ước quốc tế mà Việt Nam là thành viên.</w:t>
      </w:r>
    </w:p>
    <w:p w14:paraId="76C2B3C4" w14:textId="63F91D7D" w:rsidR="00937928" w:rsidRPr="00982333" w:rsidRDefault="00937928" w:rsidP="00F86C0D">
      <w:pPr>
        <w:spacing w:before="120" w:line="288" w:lineRule="auto"/>
        <w:ind w:firstLine="720"/>
        <w:jc w:val="both"/>
        <w:rPr>
          <w:lang w:val="pt-BR"/>
        </w:rPr>
      </w:pPr>
      <w:r w:rsidRPr="00982333">
        <w:rPr>
          <w:lang w:val="pt-BR"/>
        </w:rPr>
        <w:t xml:space="preserve">Trong bối cảnh hội nhập quốc tế hiện nay, với việc là thành viên của Tổ chức Thương mại thế giới, Việt Nam phải tuân thủ theo các hiệp định của Tổ chức này, trong đó có các quy định về dịch vụ y tế. Mặt khác, cùng với việc tham gia vào cộng đồng chung ASEAN, Việt Nam đã ký kết các Thỏa thuận công nhận lẫn nhau trong đó có việc cho phép </w:t>
      </w:r>
      <w:r w:rsidR="00F86C0D" w:rsidRPr="00982333">
        <w:rPr>
          <w:lang w:val="pt-BR"/>
        </w:rPr>
        <w:t>chứng chỉ hành nghề</w:t>
      </w:r>
      <w:r w:rsidRPr="00982333">
        <w:rPr>
          <w:lang w:val="pt-BR"/>
        </w:rPr>
        <w:t xml:space="preserve"> Y và Nha khoa được cấp bởi các cơ quan chức năng tại một quốc gia sẽ được thừa nhận bởi các nước thành viên khác trong khu vực. Do đó, Việt Nam cần phải có những quy định về cấp </w:t>
      </w:r>
      <w:r w:rsidR="00F86C0D" w:rsidRPr="00982333">
        <w:rPr>
          <w:lang w:val="pt-BR"/>
        </w:rPr>
        <w:t>chứng chỉ hành nghề</w:t>
      </w:r>
      <w:r w:rsidRPr="00982333">
        <w:rPr>
          <w:lang w:val="pt-BR"/>
        </w:rPr>
        <w:t xml:space="preserve"> bảo đảm tương thích và phù hợp với thông lệ quốc tế và khu vực để phù hợp với bối cảnh hội nhập quốc tế hiện </w:t>
      </w:r>
      <w:r w:rsidRPr="00982333">
        <w:rPr>
          <w:lang w:val="pt-BR"/>
        </w:rPr>
        <w:lastRenderedPageBreak/>
        <w:t>nay. Đặc biệt, sẽ tạo điều kiện để di chuyển thể nhân, cá nhân hành nghề của các nước đến Việt Nam tham gia vào hoạt động khám bệnh, chữa bệnh và ngược lại, người hành nghề của Việt Nam có thể ra nước ngoài để hành nghề, nhân lực khám bệnh, chữa bệnh  của Việt Nam có thể tham gia hội nhập ngày càng nhiều hơn với các nước trong khu vực cũng như trên thế giới.</w:t>
      </w:r>
    </w:p>
    <w:p w14:paraId="4D139F04" w14:textId="77777777" w:rsidR="00A6215A" w:rsidRPr="00AD20D1" w:rsidRDefault="00A6215A" w:rsidP="00A6215A">
      <w:pPr>
        <w:spacing w:before="120" w:line="300" w:lineRule="auto"/>
        <w:ind w:firstLine="720"/>
        <w:jc w:val="both"/>
        <w:rPr>
          <w:lang w:val="pt-BR"/>
        </w:rPr>
      </w:pPr>
      <w:r w:rsidRPr="00982333">
        <w:rPr>
          <w:lang w:val="pt-BR"/>
        </w:rPr>
        <w:t xml:space="preserve">Mô hình một tổ chức độc lập được nhiều nước áp dụng nhưng mức độ độc lập cũng khác nhau tùy từng nước. Độc lập ở mức đơn giản nhất là hai cơ quan độc lập trong Bộ Y tế (một đơn vị tổ chức thi, một đơn vị cấp phép). Độc lập cao hơn là Hội đồng Y khoa quốc gia, hội điều dưỡng, hội bác sĩ hoặc các hội nghề nghiệp khác hoàn toàn chịu trách nhiệm tổ chức thi và cấp phép hành nghề. Nhưng mô hình độc lập ở mức cao thường đi kèm với điều kiện là hội nghề nghiệp ở các quốc gia này rất độc lập, tập trung hội viên, có cơ cấu tổ chức chặt chẽ, có nguồn lực mạnh cả về chuyên môn và tài chính. </w:t>
      </w:r>
    </w:p>
    <w:p w14:paraId="26775300" w14:textId="77777777" w:rsidR="00937928" w:rsidRPr="00A6215A" w:rsidRDefault="00937928"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A6215A">
        <w:rPr>
          <w:b/>
          <w:color w:val="000000"/>
          <w:sz w:val="28"/>
          <w:szCs w:val="28"/>
          <w:lang w:val="pt-BR"/>
        </w:rPr>
        <w:t>3. Đánh giá đối với phương án 3</w:t>
      </w:r>
    </w:p>
    <w:p w14:paraId="4AB7F6F3" w14:textId="77777777" w:rsidR="00937928" w:rsidRPr="00982333" w:rsidRDefault="00937928"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982333">
        <w:rPr>
          <w:b/>
          <w:i/>
          <w:color w:val="000000"/>
          <w:sz w:val="28"/>
          <w:szCs w:val="28"/>
          <w:lang w:val="pt-BR"/>
        </w:rPr>
        <w:t>3.1. Tác động về kinh tế:</w:t>
      </w:r>
    </w:p>
    <w:p w14:paraId="0E899ADA"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 xml:space="preserve">3.1.1. Tác động đối với Nhà nước: </w:t>
      </w:r>
    </w:p>
    <w:p w14:paraId="5006571D"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1E48DD09" w14:textId="243F2A35" w:rsidR="00937928" w:rsidRPr="00982333" w:rsidRDefault="00937928" w:rsidP="00F86C0D">
      <w:pPr>
        <w:spacing w:before="120" w:line="288" w:lineRule="auto"/>
        <w:ind w:firstLine="720"/>
        <w:jc w:val="both"/>
        <w:rPr>
          <w:color w:val="000000"/>
          <w:lang w:val="pt-BR"/>
        </w:rPr>
      </w:pPr>
      <w:r w:rsidRPr="00982333">
        <w:rPr>
          <w:lang w:val="pt-BR"/>
        </w:rPr>
        <w:t>Nhà nước không phải đầu tư kinh phí, nguồn lực, tổ chức bộ máy cho việc tổ chức kiểm tra đánh giá năng lực hành nghề đối với người hành nghề khám bệnh, chữa bệnh.</w:t>
      </w:r>
    </w:p>
    <w:p w14:paraId="6C547284"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7EBA2065"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Nhà nước vẫn phải tốn chi phí trong việc thẩm định hồ sơ, giấy tờ đề nghị cấp chứng chỉ hành nghề khám bệnh, chữa bệnh như hiện nay đang thực hiện. Đồng thời, Nhà nước sẽ phải mất chi phí để giải quyết các vấn đề các vấn đề xã hội liên quan đến bệnh tật do chẩn đoán, điều trị sai gây nên và các vấn đề pháp lý như khiếu nại, tố cáo liên quan đến cấp chứng chỉ hành nghề và phạm vi hành nghề của người hành nghề khám bệnh, chữa bệnh.</w:t>
      </w:r>
    </w:p>
    <w:p w14:paraId="4579B901" w14:textId="6F142CAE"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pacing w:val="-4"/>
          <w:sz w:val="28"/>
          <w:szCs w:val="28"/>
          <w:lang w:val="pt-BR"/>
        </w:rPr>
        <w:t xml:space="preserve">Theo số liệu thống kê cho thấy, qua công tác </w:t>
      </w:r>
      <w:r w:rsidRPr="00982333">
        <w:rPr>
          <w:spacing w:val="-4"/>
          <w:sz w:val="28"/>
          <w:szCs w:val="28"/>
          <w:lang w:val="pt-BR"/>
        </w:rPr>
        <w:t xml:space="preserve">thanh tra, kiểm tra, theo dõi thi hành pháp luật về </w:t>
      </w:r>
      <w:r w:rsidR="00F86C0D" w:rsidRPr="00982333">
        <w:rPr>
          <w:spacing w:val="-4"/>
          <w:sz w:val="28"/>
          <w:szCs w:val="28"/>
          <w:lang w:val="pt-BR"/>
        </w:rPr>
        <w:t>khám bệnh, chữa bệnh</w:t>
      </w:r>
      <w:r w:rsidRPr="00982333">
        <w:rPr>
          <w:spacing w:val="-4"/>
          <w:sz w:val="28"/>
          <w:szCs w:val="28"/>
          <w:lang w:val="pt-BR"/>
        </w:rPr>
        <w:t xml:space="preserve"> cho thấy tình trạng vi phạm đáng báo động</w:t>
      </w:r>
      <w:r w:rsidRPr="00982333">
        <w:rPr>
          <w:spacing w:val="-4"/>
          <w:sz w:val="28"/>
          <w:szCs w:val="28"/>
          <w:shd w:val="clear" w:color="auto" w:fill="FFFFFF"/>
          <w:lang w:val="pt-BR" w:eastAsia="vi-VN"/>
        </w:rPr>
        <w:t xml:space="preserve"> như</w:t>
      </w:r>
      <w:r w:rsidRPr="00982333">
        <w:rPr>
          <w:spacing w:val="-4"/>
          <w:sz w:val="28"/>
          <w:szCs w:val="28"/>
          <w:lang w:val="pt-BR"/>
        </w:rPr>
        <w:t>: X</w:t>
      </w:r>
      <w:r w:rsidRPr="00982333">
        <w:rPr>
          <w:rStyle w:val="BodyText2"/>
          <w:rFonts w:eastAsiaTheme="majorEastAsia"/>
          <w:spacing w:val="-4"/>
          <w:sz w:val="28"/>
          <w:szCs w:val="28"/>
          <w:lang w:val="pt-BR" w:eastAsia="vi-VN"/>
        </w:rPr>
        <w:t xml:space="preserve">uất hiện một số giấy tờ giả mạo để cấp </w:t>
      </w:r>
      <w:r w:rsidR="00F86C0D" w:rsidRPr="00982333">
        <w:rPr>
          <w:rStyle w:val="BodyText2"/>
          <w:rFonts w:eastAsiaTheme="majorEastAsia"/>
          <w:spacing w:val="-4"/>
          <w:sz w:val="28"/>
          <w:szCs w:val="28"/>
          <w:lang w:val="pt-BR" w:eastAsia="vi-VN"/>
        </w:rPr>
        <w:t>chứng chỉ hành nghề</w:t>
      </w:r>
      <w:r w:rsidRPr="00982333">
        <w:rPr>
          <w:rStyle w:val="BodyText2"/>
          <w:rFonts w:eastAsiaTheme="majorEastAsia"/>
          <w:spacing w:val="-4"/>
          <w:sz w:val="28"/>
          <w:szCs w:val="28"/>
          <w:lang w:val="pt-BR" w:eastAsia="vi-VN"/>
        </w:rPr>
        <w:t xml:space="preserve"> (Giấy xác nhận thực hành làm giả hoặc xác nhận khống, giả báo mất giấy tờ), cho thuê văn bằng, hành nghề quá phạm vi chuyên môn, hành nghề chui khi chưa được cấp phép, n</w:t>
      </w:r>
      <w:r w:rsidRPr="00982333">
        <w:rPr>
          <w:spacing w:val="-4"/>
          <w:sz w:val="28"/>
          <w:szCs w:val="28"/>
          <w:lang w:val="pt-BR"/>
        </w:rPr>
        <w:t>gười hành nghề không cập nhật kiến thức y khoa liên tục trong thời gian 02 năm liên tiếp (chiếm đến hơn 70% người hành nghề)…</w:t>
      </w:r>
      <w:r w:rsidRPr="00982333">
        <w:rPr>
          <w:rStyle w:val="BodyText2"/>
          <w:rFonts w:eastAsiaTheme="majorEastAsia"/>
          <w:spacing w:val="-4"/>
          <w:sz w:val="28"/>
          <w:szCs w:val="28"/>
          <w:lang w:val="pt-BR" w:eastAsia="vi-VN"/>
        </w:rPr>
        <w:t xml:space="preserve"> Tình trạng người hành nghề vi phạm các quy chế chuyên môn, sai sót chuyên môn trong hành nghề, đặc </w:t>
      </w:r>
      <w:r w:rsidRPr="00982333">
        <w:rPr>
          <w:rStyle w:val="BodyText2"/>
          <w:rFonts w:eastAsiaTheme="majorEastAsia"/>
          <w:spacing w:val="-4"/>
          <w:sz w:val="28"/>
          <w:szCs w:val="28"/>
          <w:lang w:val="pt-BR" w:eastAsia="vi-VN"/>
        </w:rPr>
        <w:lastRenderedPageBreak/>
        <w:t>biệt là vi phạm về giao tiếp, ứng xử với người bệnh, thủ tục hành chính trong khám bệnh, chữa bệnh vẫn còn diễn ra tại một số cơ sở khám bệnh, chữa bệnh hiện nay</w:t>
      </w:r>
      <w:r w:rsidRPr="00982333">
        <w:rPr>
          <w:rStyle w:val="BodyText2"/>
          <w:rFonts w:eastAsiaTheme="majorEastAsia"/>
          <w:sz w:val="28"/>
          <w:szCs w:val="28"/>
          <w:lang w:val="pt-BR" w:eastAsia="vi-VN"/>
        </w:rPr>
        <w:t>.</w:t>
      </w:r>
    </w:p>
    <w:p w14:paraId="69BB2E02"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3.1.2. Tác động đối với cơ sở khám bệnh, chữa bệnh:</w:t>
      </w:r>
    </w:p>
    <w:p w14:paraId="4CE0E9FA"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 xml:space="preserve">a) Tác động tích cực: </w:t>
      </w:r>
    </w:p>
    <w:p w14:paraId="6B7D0132"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Với số lượng người học tốt nghiệp tại các cơ sở đào tạo khối ngành sức khỏe ngày càng tăng sẽ giúp cho các cơ sở khám bệnh, chữa bệnh có được nguồn nhân lực dồi dào, phục vụ cho công tác khám bệnh, chữa bệnh của cơ sở, đặc biệt đối với các cơ sở khám bệnh, chữa bệnh tuyến trung ương.</w:t>
      </w:r>
    </w:p>
    <w:p w14:paraId="35A3D227"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68C1E6BA"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Với nguồn nhân lực chưa được kiểm soát, đánh giá về năng lực hành nghề trước khi hành nghề sẽ ảnh hưởng đến chất lượng dịch vụ khám bệnh, chữa bệnh của cơ sở khám bệnh, chữa bệnh và làm giảm nhu cầu sử dụng dịch vụ y tế của người dân, từ đó làm giảm nguồn thu cho các cơ sở khám bệnh, chữa bệnh.</w:t>
      </w:r>
    </w:p>
    <w:p w14:paraId="71BD4F20"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3.1.3. Tác động đối với người dân:</w:t>
      </w:r>
    </w:p>
    <w:p w14:paraId="06916B80"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13D5BE22" w14:textId="7902EC39"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Với nguồn nhân lực y tế dồi dào từ các cơ sở khám bệnh, chữa bệnh và không bị tác động từ việc tổ chức kỳ kiểm tra đánh giá năng lực, người dân sẽ không phải phát sinh chi phí đi lại, chờ đợi khi thực hiện thủ tục khám, chữa bệnh tại các cơ sở khám bệnh, chữa bệnh.</w:t>
      </w:r>
    </w:p>
    <w:p w14:paraId="09EBCD69"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3633EB52"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Việc không đánh giá năng lực, chất lượng người hành nghề như hiện nay sẽ hạn chế việc tiếp cận của người dân vào dịch vụ y tế có chất lượng tại các cơ sở khám bệnh, chữa bệnh. Đồng thời, có thể còn ảnh hưởng đến sự an toàn của người bệnh từ việc chẩn đoán sai hoặc lạm dụng kỹ thuật.</w:t>
      </w:r>
    </w:p>
    <w:p w14:paraId="00D768C8"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Người dân có thể sẽ phải tốn chi phí từ việc chẩn đoán sai hoặc lạm dụng kỹ thuật trong khám, chữa bệnh.</w:t>
      </w:r>
    </w:p>
    <w:p w14:paraId="62DB78C7"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3.1.4. Tác động đối với người hành nghề khám bệnh, chữa bệnh:</w:t>
      </w:r>
    </w:p>
    <w:p w14:paraId="18B54602"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7D4B8640" w14:textId="075CB7EE"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pacing w:val="-4"/>
          <w:sz w:val="28"/>
          <w:szCs w:val="28"/>
          <w:lang w:val="pt-BR"/>
        </w:rPr>
        <w:t>Việc thực hiện cấp chứng chỉ hành nghề như hiện nay, không qua việc kiểm tra đánh giá, sát hạch sẽ giúp người hành nghề không phải tốn chi phí từ việc tham gia kỳ kiểm tra đánh giá cũng như việc đầu tư kinh phí cho việc đào tạo, bồi dưỡng kiến thức để chuẩn bị cho kỳ thi. Họ chỉ cần đạt các yêu cầu trong chương trình đào tạo tại trường và sau đó là tuân thủ theo các yêu cầu hiện nay trong hệ thống y tế</w:t>
      </w:r>
      <w:r w:rsidRPr="00982333">
        <w:rPr>
          <w:color w:val="000000"/>
          <w:sz w:val="28"/>
          <w:szCs w:val="28"/>
          <w:lang w:val="pt-BR"/>
        </w:rPr>
        <w:t>.</w:t>
      </w:r>
    </w:p>
    <w:p w14:paraId="556A490C" w14:textId="77777777" w:rsidR="00937928" w:rsidRPr="00982333" w:rsidRDefault="00937928"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69813EAD"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lastRenderedPageBreak/>
        <w:t>Người hành nghề sẽ không được trang bị đầy đủ kiến thức, kỹ năng hành nghề trước khi hành nghề khám bệnh, chữa bệnh. Vì vậy, trong quá trình hành nghề có thể xảy ra sai sót chuyên môn, sự cố y khoa và có thể phải chịu trách nhiệm cả về tài chính từ hệ lụy này.</w:t>
      </w:r>
    </w:p>
    <w:p w14:paraId="1E4E7394"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b/>
          <w:i/>
          <w:color w:val="000000"/>
          <w:sz w:val="28"/>
          <w:szCs w:val="28"/>
          <w:lang w:val="pt-BR"/>
        </w:rPr>
      </w:pPr>
      <w:r w:rsidRPr="00982333">
        <w:rPr>
          <w:b/>
          <w:i/>
          <w:color w:val="000000"/>
          <w:sz w:val="28"/>
          <w:szCs w:val="28"/>
          <w:lang w:val="pt-BR"/>
        </w:rPr>
        <w:t>3.2. Tác động về xã hội</w:t>
      </w:r>
    </w:p>
    <w:p w14:paraId="42B4AA7D"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 xml:space="preserve">3.2.1. Tác động đối với Nhà nước: </w:t>
      </w:r>
    </w:p>
    <w:p w14:paraId="27FD6051"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3E64D446" w14:textId="70025094"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 Nhà nước sẽ không phải đối mặt với phản ứng của những người học thuộc đối tượng phải thực hiện kiểm tra đánh giá năng lực hành nghề trước khi hành nghề khám bệnh, chữa bệnh.</w:t>
      </w:r>
    </w:p>
    <w:p w14:paraId="3D305AE5"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 Nhà nước sẽ không phải bố trí nguồn nhân lực để giải quyết các vấn đề liên quan đến khiếu nại, tố cáo về quá trình tổ chức và kết quả đánh giá năng lực hành nghề, việc tuân thủ chuẩn năng lực nghề nghiệp của người hành nghề khám bệnh, chữa bệnh.</w:t>
      </w:r>
    </w:p>
    <w:p w14:paraId="031BD864"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 xml:space="preserve"> b) Tác động tiêu cực:</w:t>
      </w:r>
    </w:p>
    <w:p w14:paraId="5E491598"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sz w:val="28"/>
          <w:szCs w:val="28"/>
          <w:lang w:val="pt-BR"/>
        </w:rPr>
      </w:pPr>
      <w:r w:rsidRPr="00982333">
        <w:rPr>
          <w:color w:val="000000"/>
          <w:sz w:val="28"/>
          <w:szCs w:val="28"/>
          <w:lang w:val="pt-BR"/>
        </w:rPr>
        <w:t xml:space="preserve">- Về việc làm: </w:t>
      </w:r>
      <w:r w:rsidRPr="00982333">
        <w:rPr>
          <w:sz w:val="28"/>
          <w:szCs w:val="28"/>
          <w:lang w:val="pt-BR"/>
        </w:rPr>
        <w:t>Không tạo ra được cơ hội xuất khẩu lao động có chuyên môn kỹ thuật cao của nước ta sang các nước khác, đặc biệt là các nước phát triển và các nước mà Việt Nam đã ký kết các hiệp định hợp tác về cung cấp nhân lực y tế, từ đó không đem lại nguồn thu cho ngân sách nhà nước từ hoạt động này.</w:t>
      </w:r>
    </w:p>
    <w:p w14:paraId="34CE5AF0"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 Về sức khỏe: làm tăng gánh nặng của Nhà nước trong chăm sóc sức khỏe do chất lượng hạn chế của người hành nghề khám bệnh, chữa bệnh có thể để xảy ra sai sót chuyên môn, lạm dụng kỹ thuật.</w:t>
      </w:r>
    </w:p>
    <w:p w14:paraId="6B83772F"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 Nhà nước sẽ phải đối diện với dư luận xã hội liên quan đến việc kiểm soát không hiệu quả hoạt động khám bệnh, chữa bệnh.</w:t>
      </w:r>
    </w:p>
    <w:p w14:paraId="2D8049A6"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t>3.2.2. Tác động đối với cơ sở khám bệnh, chữa bệnh:</w:t>
      </w:r>
    </w:p>
    <w:p w14:paraId="2D963DA6"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77C7C2B2"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Cơ sở khám bệnh, chữa bệnh không phải tìm giải pháp thay thế cũng như các chế độ, chính sách thu hút nguồn nhân lực y tế mới nếu như chính sách được ban hành.</w:t>
      </w:r>
    </w:p>
    <w:p w14:paraId="45852C1D"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20FA1B58"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Cơ sở khám bệnh, chữa bệnh sẽ phải giải quyết các vấn đề liên quan đến sai sót chuyên môn, sự cố y khoa có thể xảy ra từ đội ngũ nhân lực y tế chưa được kiểm soát, đánh giá về năng lực hành nghề và các vấn đề liên quan đến kiện cáo, an ninh bệnh viện từ phản ứng của người bệnh trong việc cung cấp dịch vụ y tế không bảo đảm chất lượng của cơ sở khám bệnh, chữa bệnh.</w:t>
      </w:r>
    </w:p>
    <w:p w14:paraId="35F7CB66"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i/>
          <w:iCs/>
          <w:color w:val="000000"/>
          <w:sz w:val="28"/>
          <w:szCs w:val="28"/>
          <w:lang w:val="pt-BR"/>
        </w:rPr>
      </w:pPr>
      <w:r w:rsidRPr="00982333">
        <w:rPr>
          <w:i/>
          <w:iCs/>
          <w:color w:val="000000"/>
          <w:sz w:val="28"/>
          <w:szCs w:val="28"/>
          <w:lang w:val="pt-BR"/>
        </w:rPr>
        <w:lastRenderedPageBreak/>
        <w:t>3.2.3. Tác động đối với người bệnh:</w:t>
      </w:r>
    </w:p>
    <w:p w14:paraId="7E42C604"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62B38FF8"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Người bệnh sẽ không bị tác động về các thủ tục khám bệnh, chữa bệnh vì chính sách không có thay đổi gì so với quy định hiện nay.</w:t>
      </w:r>
    </w:p>
    <w:p w14:paraId="1DA71B80"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2ED6C163"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Việc không kiểm soát, đánh giá năng lực người hành nghề như quy định hiện nay sẽ ảnh hưởng đến sự an toàn của người bệnh và các vấn đề về lao động, sinh hoạt của người bệnh từ việc chẩn đoán sai bệnh hoặc sai sót chuyên môn của người hành nghề khám, chữa bệnh.</w:t>
      </w:r>
    </w:p>
    <w:p w14:paraId="7FC5BC2B"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3.2.4. Tác động đối với người hành nghề khám bệnh, chữa bệnh</w:t>
      </w:r>
    </w:p>
    <w:p w14:paraId="5FD0A937"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a) Tác động tích cực:</w:t>
      </w:r>
    </w:p>
    <w:p w14:paraId="62F89CE3"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sz w:val="28"/>
          <w:szCs w:val="28"/>
          <w:lang w:val="pt-BR"/>
        </w:rPr>
      </w:pPr>
      <w:r w:rsidRPr="00982333">
        <w:rPr>
          <w:color w:val="000000"/>
          <w:sz w:val="28"/>
          <w:szCs w:val="28"/>
          <w:lang w:val="pt-BR"/>
        </w:rPr>
        <w:t xml:space="preserve">Khi không phải thi hành nghề, thì tất cả những người đã có bằng cấp liên quan đến hành nghề khám chữa bệnh đều có cơ hội việc làm như nhau. Thu nhập và định hướng nghề nghiệp không thay đổi so với hiện tại. </w:t>
      </w:r>
    </w:p>
    <w:p w14:paraId="76A79E9B"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b) Tác động tiêu cực:</w:t>
      </w:r>
    </w:p>
    <w:p w14:paraId="177CA0F7" w14:textId="77777777" w:rsidR="00937928" w:rsidRPr="00982333" w:rsidRDefault="00937928" w:rsidP="00B65E1F">
      <w:pPr>
        <w:pStyle w:val="NormalWeb"/>
        <w:shd w:val="clear" w:color="auto" w:fill="FFFFFF"/>
        <w:spacing w:before="60" w:beforeAutospacing="0" w:after="0" w:afterAutospacing="0" w:line="288" w:lineRule="auto"/>
        <w:ind w:firstLine="720"/>
        <w:jc w:val="both"/>
        <w:rPr>
          <w:color w:val="000000"/>
          <w:sz w:val="28"/>
          <w:szCs w:val="28"/>
          <w:lang w:val="pt-BR"/>
        </w:rPr>
      </w:pPr>
      <w:r w:rsidRPr="00982333">
        <w:rPr>
          <w:color w:val="000000"/>
          <w:sz w:val="28"/>
          <w:szCs w:val="28"/>
          <w:lang w:val="pt-BR"/>
        </w:rPr>
        <w:t>Người hành nghề khám bệnh, chữa bệnh có thể để xảy ra những sai sót chuyên môn, sự cố y khoa từ năng lực hạn chế của mình và có thể gặp phải những phản ứng từ người bệnh, do đó sẽ ảnh hưởng trực tiếp đến sự an toàn của người hành nghề và các vấn đề xã hội khác từ hệ lụy này.</w:t>
      </w:r>
    </w:p>
    <w:p w14:paraId="2337D290" w14:textId="0B677EE0" w:rsidR="00937928" w:rsidRPr="00982333" w:rsidRDefault="00937928" w:rsidP="00B65E1F">
      <w:pPr>
        <w:spacing w:before="60" w:line="288" w:lineRule="auto"/>
        <w:ind w:firstLine="720"/>
        <w:jc w:val="both"/>
        <w:rPr>
          <w:lang w:val="pt-BR"/>
        </w:rPr>
      </w:pPr>
      <w:r w:rsidRPr="00982333">
        <w:rPr>
          <w:lang w:val="pt-BR"/>
        </w:rPr>
        <w:t xml:space="preserve">Khi không có kiểm tra năng lực để cấp </w:t>
      </w:r>
      <w:r w:rsidR="00F86C0D" w:rsidRPr="00982333">
        <w:rPr>
          <w:lang w:val="pt-BR"/>
        </w:rPr>
        <w:t>chứng chỉ hành nghề</w:t>
      </w:r>
      <w:r w:rsidRPr="00982333">
        <w:rPr>
          <w:lang w:val="pt-BR"/>
        </w:rPr>
        <w:t>, người hành nghề có thể không có động cơ để tự học tập, nâng cao năng lực của bản thân.</w:t>
      </w:r>
    </w:p>
    <w:p w14:paraId="2F95A5F2" w14:textId="77777777" w:rsidR="00937928" w:rsidRPr="00982333" w:rsidRDefault="00937928" w:rsidP="00B65E1F">
      <w:pPr>
        <w:pStyle w:val="NormalWeb"/>
        <w:shd w:val="clear" w:color="auto" w:fill="FFFFFF"/>
        <w:spacing w:before="60" w:beforeAutospacing="0" w:after="0" w:afterAutospacing="0" w:line="288" w:lineRule="auto"/>
        <w:ind w:firstLine="720"/>
        <w:jc w:val="both"/>
        <w:outlineLvl w:val="2"/>
        <w:rPr>
          <w:b/>
          <w:i/>
          <w:color w:val="000000"/>
          <w:sz w:val="28"/>
          <w:szCs w:val="28"/>
          <w:lang w:val="pt-BR"/>
        </w:rPr>
      </w:pPr>
      <w:r w:rsidRPr="00982333">
        <w:rPr>
          <w:b/>
          <w:i/>
          <w:color w:val="000000"/>
          <w:sz w:val="28"/>
          <w:szCs w:val="28"/>
          <w:lang w:val="pt-BR"/>
        </w:rPr>
        <w:t>3.3. Tác động về giới:</w:t>
      </w:r>
    </w:p>
    <w:p w14:paraId="1B0C0145" w14:textId="77777777" w:rsidR="00937928" w:rsidRPr="00982333" w:rsidRDefault="00937928" w:rsidP="00B65E1F">
      <w:pPr>
        <w:spacing w:before="60" w:line="288" w:lineRule="auto"/>
        <w:ind w:firstLine="720"/>
        <w:jc w:val="both"/>
        <w:rPr>
          <w:lang w:val="pt-BR"/>
        </w:rPr>
      </w:pPr>
      <w:r w:rsidRPr="00982333">
        <w:rPr>
          <w:lang w:val="pt-BR"/>
        </w:rPr>
        <w:t>Chính sách không có thay đổi gì so với quy định hiện hành nên không có tác động về giới.</w:t>
      </w:r>
    </w:p>
    <w:p w14:paraId="36996B11" w14:textId="77777777" w:rsidR="00937928" w:rsidRPr="00982333" w:rsidRDefault="00937928" w:rsidP="00B65E1F">
      <w:pPr>
        <w:pStyle w:val="NormalWeb"/>
        <w:shd w:val="clear" w:color="auto" w:fill="FFFFFF"/>
        <w:spacing w:before="60" w:beforeAutospacing="0" w:after="0" w:afterAutospacing="0" w:line="288" w:lineRule="auto"/>
        <w:ind w:firstLine="720"/>
        <w:jc w:val="both"/>
        <w:outlineLvl w:val="2"/>
        <w:rPr>
          <w:b/>
          <w:i/>
          <w:color w:val="000000"/>
          <w:sz w:val="28"/>
          <w:szCs w:val="28"/>
          <w:lang w:val="pt-BR"/>
        </w:rPr>
      </w:pPr>
      <w:r w:rsidRPr="00982333">
        <w:rPr>
          <w:b/>
          <w:i/>
          <w:color w:val="000000"/>
          <w:sz w:val="28"/>
          <w:szCs w:val="28"/>
          <w:lang w:val="pt-BR"/>
        </w:rPr>
        <w:t>3.4. Tác động về thủ tục hành chính:</w:t>
      </w:r>
    </w:p>
    <w:p w14:paraId="36AD2B17" w14:textId="77777777" w:rsidR="00937928" w:rsidRPr="00982333" w:rsidRDefault="00937928" w:rsidP="00B65E1F">
      <w:pPr>
        <w:spacing w:before="60" w:line="288" w:lineRule="auto"/>
        <w:ind w:firstLine="720"/>
        <w:jc w:val="both"/>
        <w:rPr>
          <w:lang w:val="pt-BR"/>
        </w:rPr>
      </w:pPr>
      <w:r w:rsidRPr="00982333">
        <w:rPr>
          <w:lang w:val="pt-BR"/>
        </w:rPr>
        <w:t>Chính sách không có thay đổi gì so với quy định hiện hành nên không có tác động về thủ tục hành chính.</w:t>
      </w:r>
    </w:p>
    <w:p w14:paraId="2C5AE8E0" w14:textId="77777777" w:rsidR="00937928" w:rsidRPr="00982333" w:rsidRDefault="00937928" w:rsidP="00B65E1F">
      <w:pPr>
        <w:pStyle w:val="NormalWeb"/>
        <w:shd w:val="clear" w:color="auto" w:fill="FFFFFF"/>
        <w:spacing w:before="60" w:beforeAutospacing="0" w:after="0" w:afterAutospacing="0" w:line="288" w:lineRule="auto"/>
        <w:ind w:firstLine="720"/>
        <w:jc w:val="both"/>
        <w:outlineLvl w:val="2"/>
        <w:rPr>
          <w:b/>
          <w:i/>
          <w:color w:val="000000"/>
          <w:sz w:val="28"/>
          <w:szCs w:val="28"/>
          <w:lang w:val="pt-BR"/>
        </w:rPr>
      </w:pPr>
      <w:r w:rsidRPr="00982333">
        <w:rPr>
          <w:b/>
          <w:i/>
          <w:color w:val="000000"/>
          <w:sz w:val="28"/>
          <w:szCs w:val="28"/>
          <w:lang w:val="pt-BR"/>
        </w:rPr>
        <w:t>3.5. Tác động đối với hệ thống pháp luật:</w:t>
      </w:r>
    </w:p>
    <w:p w14:paraId="36A492D9" w14:textId="77777777" w:rsidR="00937928" w:rsidRPr="00982333" w:rsidRDefault="00937928" w:rsidP="00B65E1F">
      <w:pPr>
        <w:spacing w:before="60" w:line="288" w:lineRule="auto"/>
        <w:ind w:firstLine="720"/>
        <w:jc w:val="both"/>
        <w:rPr>
          <w:lang w:val="pt-BR"/>
        </w:rPr>
      </w:pPr>
      <w:r w:rsidRPr="00982333">
        <w:rPr>
          <w:lang w:val="pt-BR"/>
        </w:rPr>
        <w:t>Việc ban hành chính sách chưa bảo đảm phù hợp với chủ trương đổi mới đào tạo nhân lực y tế theo tinh thần Nghị quyết của Ban chấp hành Trung ương Đảng và các điều ước quốc tế mà Việt Nam là thành viên.</w:t>
      </w:r>
    </w:p>
    <w:p w14:paraId="62A24E85" w14:textId="77777777" w:rsidR="00937928" w:rsidRPr="00982333" w:rsidRDefault="00937928" w:rsidP="006644E4">
      <w:pPr>
        <w:pStyle w:val="NormalWeb"/>
        <w:shd w:val="clear" w:color="auto" w:fill="FFFFFF"/>
        <w:spacing w:before="120" w:beforeAutospacing="0" w:after="0" w:afterAutospacing="0" w:line="276" w:lineRule="auto"/>
        <w:ind w:firstLine="720"/>
        <w:rPr>
          <w:b/>
          <w:color w:val="000000"/>
          <w:sz w:val="28"/>
          <w:szCs w:val="28"/>
          <w:lang w:val="pt-BR"/>
        </w:rPr>
      </w:pPr>
      <w:r w:rsidRPr="00982333">
        <w:rPr>
          <w:b/>
          <w:color w:val="000000"/>
          <w:sz w:val="28"/>
          <w:szCs w:val="28"/>
          <w:lang w:val="pt-BR"/>
        </w:rPr>
        <w:t>IV. KẾT LUẬN VÀ KIẾN NGHỊ PHƯƠNG ÁN LỰA CHỌN</w:t>
      </w:r>
    </w:p>
    <w:p w14:paraId="07AB2D4B" w14:textId="77777777" w:rsidR="00937928" w:rsidRPr="00982333" w:rsidRDefault="00937928" w:rsidP="006644E4">
      <w:pPr>
        <w:spacing w:before="120" w:line="276" w:lineRule="auto"/>
        <w:ind w:firstLine="720"/>
        <w:jc w:val="both"/>
        <w:rPr>
          <w:b/>
          <w:lang w:val="pt-BR"/>
        </w:rPr>
      </w:pPr>
      <w:r w:rsidRPr="00982333">
        <w:rPr>
          <w:b/>
          <w:lang w:val="pt-BR"/>
        </w:rPr>
        <w:t>1. Kết luận:</w:t>
      </w:r>
    </w:p>
    <w:p w14:paraId="4CF55C14" w14:textId="77777777" w:rsidR="00937928" w:rsidRPr="00982333" w:rsidRDefault="00937928" w:rsidP="006644E4">
      <w:pPr>
        <w:spacing w:before="120" w:line="276" w:lineRule="auto"/>
        <w:ind w:firstLine="720"/>
        <w:jc w:val="both"/>
        <w:rPr>
          <w:lang w:val="pt-BR"/>
        </w:rPr>
      </w:pPr>
      <w:r w:rsidRPr="00982333">
        <w:rPr>
          <w:lang w:val="pt-BR"/>
        </w:rPr>
        <w:lastRenderedPageBreak/>
        <w:t>Phương án 1 và Phương án 2 về cơ bản đều có tác dụng trong việc nâng cao năng lực, chất lượng hành nghề của người hành nghề khám bệnh, chữa bệnh, trong đó Phương án 1 có một số lợi thế so Phương án 2 gồm:</w:t>
      </w:r>
    </w:p>
    <w:p w14:paraId="7BDA5031" w14:textId="77777777" w:rsidR="00937928" w:rsidRPr="00982333" w:rsidRDefault="00937928" w:rsidP="006644E4">
      <w:pPr>
        <w:spacing w:before="120" w:line="276" w:lineRule="auto"/>
        <w:ind w:firstLine="720"/>
        <w:jc w:val="both"/>
        <w:rPr>
          <w:lang w:val="pt-BR"/>
        </w:rPr>
      </w:pPr>
      <w:r w:rsidRPr="00982333">
        <w:rPr>
          <w:lang w:val="pt-BR"/>
        </w:rPr>
        <w:t>- Góp phần tiết kiệm được chi phí, ít ảnh hưởng đến ngân sách Nhà nước thông qua việc giao cho các trường đại học y dược hoặc bệnh viện là các địa điểm thi để tận dụng nguồn lực sẵn có của các cơ sở và nội dung thi theo bộ ngân hàng câu hỏi do Hội đồng Y khoa Quốc gia xây dựng, phê duyệt;</w:t>
      </w:r>
    </w:p>
    <w:p w14:paraId="01435B58" w14:textId="77777777" w:rsidR="00937928" w:rsidRPr="00982333" w:rsidRDefault="00937928" w:rsidP="006644E4">
      <w:pPr>
        <w:spacing w:before="120" w:line="276" w:lineRule="auto"/>
        <w:ind w:firstLine="720"/>
        <w:jc w:val="both"/>
        <w:rPr>
          <w:lang w:val="pt-BR"/>
        </w:rPr>
      </w:pPr>
      <w:r w:rsidRPr="00982333">
        <w:rPr>
          <w:lang w:val="pt-BR"/>
        </w:rPr>
        <w:t>- Giúp giảm bớt được thủ tục hành chính cho người đề nghị cấp chứng chỉ hành nghề khám bệnh, chữa bệnh;</w:t>
      </w:r>
    </w:p>
    <w:p w14:paraId="1013F60B" w14:textId="3253DFC6" w:rsidR="00937928" w:rsidRPr="00982333" w:rsidRDefault="00937928" w:rsidP="006644E4">
      <w:pPr>
        <w:spacing w:before="120" w:line="276" w:lineRule="auto"/>
        <w:ind w:firstLine="720"/>
        <w:jc w:val="both"/>
        <w:rPr>
          <w:lang w:val="pt-BR"/>
        </w:rPr>
      </w:pPr>
      <w:r w:rsidRPr="00982333">
        <w:rPr>
          <w:lang w:val="pt-BR"/>
        </w:rPr>
        <w:t xml:space="preserve">- Góp phần tăng cường hiệu lực, hiệu quả quản lý nhà nước của Bộ Y tế, Sở Y tế và các cơ quan có liên quan trong lĩnh vực khám bệnh, chữa bệnh  theo hướng nâng cao và chú trọng về quản lý chất lượng người hành nghề, dịch vụ y tế; sử dụng hiệu quả, tiết kiệm nguồn lực, nhân lực để tập trung cho công tác thanh tra, kiểm tra, đôn đốc và các hoạt động khác của quản lý nhà nước; tách bạch chức năng quản lý nhà nước với chức năng cung cấp dịch vụ sự nghiệp; huy động sự tham gia của các cơ sở đào tạo, cơ sở khám bệnh, chữa bệnh, tổ chức hội nghề nghiệp vào công tác đánh giá chất lượng, năng lực của người hành nghề, chất lượng dịch vụ </w:t>
      </w:r>
      <w:r w:rsidR="00F86C0D" w:rsidRPr="00982333">
        <w:rPr>
          <w:lang w:val="pt-BR"/>
        </w:rPr>
        <w:t>khám bệnh, chữa bệnh</w:t>
      </w:r>
      <w:r w:rsidRPr="00982333">
        <w:rPr>
          <w:lang w:val="pt-BR"/>
        </w:rPr>
        <w:t xml:space="preserve"> và đào tạo y khoa.</w:t>
      </w:r>
    </w:p>
    <w:p w14:paraId="68D2CAE1" w14:textId="77777777" w:rsidR="00937928" w:rsidRPr="00982333" w:rsidRDefault="00937928" w:rsidP="006644E4">
      <w:pPr>
        <w:spacing w:before="120" w:line="276" w:lineRule="auto"/>
        <w:ind w:firstLine="720"/>
        <w:jc w:val="both"/>
        <w:rPr>
          <w:lang w:val="pt-BR"/>
        </w:rPr>
      </w:pPr>
      <w:r w:rsidRPr="00982333">
        <w:rPr>
          <w:lang w:val="pt-BR"/>
        </w:rPr>
        <w:t>Bên cạnh đó, việc áp dụng Phương án 1 còn giúp Nhà nước không phải đối diện với dư luận xã hội liên quan đến việc kiểm soát không hiệu quả hoạt động khám bệnh, chữa bệnh; nâng cao chất lượng hành nghề của người hành nghề khám bệnh, chữa bệnh, góp phần nâng cao chất lượng dịch vụ khám, chữa bệnh, từ đó đem lại hiệu quả về kinh tế, xã hội cho cơ sở khám bệnh, chữa bệnh.</w:t>
      </w:r>
    </w:p>
    <w:p w14:paraId="21BE7183" w14:textId="77777777" w:rsidR="00937928" w:rsidRPr="00982333" w:rsidRDefault="00937928" w:rsidP="006644E4">
      <w:pPr>
        <w:spacing w:before="120" w:line="276" w:lineRule="auto"/>
        <w:ind w:firstLine="720"/>
        <w:jc w:val="both"/>
        <w:rPr>
          <w:lang w:val="pt-BR"/>
        </w:rPr>
      </w:pPr>
      <w:r w:rsidRPr="00982333">
        <w:rPr>
          <w:lang w:val="pt-BR"/>
        </w:rPr>
        <w:t>Phương án 3 có ưu điểm chính là không làm xáo trộn hoạt động cấp chứng chỉ hành nghề đối với người hành nghề khám bệnh, chữa bệnh hiện nay. Tuy nhiên, việc áp dụng Phương án 3 sẽ không giải quyết được các tồn tại, bất cập như đã nêu tại phần xác định vấn đề bất cập của Báo cáo này.</w:t>
      </w:r>
    </w:p>
    <w:p w14:paraId="40471E6C" w14:textId="77777777" w:rsidR="00937928" w:rsidRDefault="00937928" w:rsidP="006644E4">
      <w:pPr>
        <w:spacing w:before="120" w:line="276" w:lineRule="auto"/>
        <w:ind w:firstLine="720"/>
        <w:jc w:val="both"/>
        <w:rPr>
          <w:b/>
          <w:color w:val="000000"/>
          <w:lang w:val="vi-VN"/>
        </w:rPr>
      </w:pPr>
      <w:r w:rsidRPr="00982333">
        <w:rPr>
          <w:b/>
          <w:color w:val="000000"/>
          <w:lang w:val="pt-BR"/>
        </w:rPr>
        <w:t>2. </w:t>
      </w:r>
      <w:r w:rsidRPr="00C70204">
        <w:rPr>
          <w:b/>
          <w:color w:val="000000"/>
          <w:lang w:val="vi-VN"/>
        </w:rPr>
        <w:t xml:space="preserve">Kiến nghị </w:t>
      </w:r>
      <w:r w:rsidRPr="00982333">
        <w:rPr>
          <w:b/>
          <w:color w:val="000000"/>
          <w:lang w:val="pt-BR"/>
        </w:rPr>
        <w:t xml:space="preserve">phương án </w:t>
      </w:r>
      <w:r w:rsidRPr="00C70204">
        <w:rPr>
          <w:b/>
          <w:color w:val="000000"/>
          <w:lang w:val="vi-VN"/>
        </w:rPr>
        <w:t xml:space="preserve">lựa chọn </w:t>
      </w:r>
    </w:p>
    <w:p w14:paraId="5BCB6BA1" w14:textId="0EDC9B86" w:rsidR="00937928" w:rsidRPr="00DC502E" w:rsidRDefault="00937928" w:rsidP="006644E4">
      <w:pPr>
        <w:spacing w:before="120" w:line="276" w:lineRule="auto"/>
        <w:ind w:firstLine="720"/>
        <w:jc w:val="both"/>
        <w:rPr>
          <w:color w:val="000000"/>
          <w:lang w:val="vi-VN"/>
        </w:rPr>
      </w:pPr>
      <w:r w:rsidRPr="00DC502E">
        <w:rPr>
          <w:color w:val="000000"/>
          <w:lang w:val="vi-VN"/>
        </w:rPr>
        <w:t xml:space="preserve">Căn cứ vào các tác động tích cực và tiêu cực của từng phương án như trên, đề xuất lựa chọn Phương án 1: Quy định việc tổ chức kiểm tra đánh giá năng lực hành nghề khám bệnh, chữa bệnh đối với các đối tượng là bác sỹ, điều dưỡng, hộ sinh và kỹ thuật y theo lộ trình do Bộ Y tế, Bộ Quốc phòng tổ chức thực hiện. </w:t>
      </w:r>
    </w:p>
    <w:p w14:paraId="25ECF820" w14:textId="5F841D9B" w:rsidR="00937928" w:rsidRDefault="00937928" w:rsidP="006644E4">
      <w:pPr>
        <w:spacing w:before="120" w:line="276" w:lineRule="auto"/>
        <w:ind w:firstLine="720"/>
        <w:jc w:val="both"/>
        <w:rPr>
          <w:color w:val="000000"/>
          <w:lang w:val="vi-VN"/>
        </w:rPr>
      </w:pPr>
      <w:r w:rsidRPr="00DC502E">
        <w:rPr>
          <w:color w:val="000000"/>
          <w:lang w:val="vi-VN"/>
        </w:rPr>
        <w:t xml:space="preserve">- Lý do lựa chọn: Phương án này sẽ góp phần quan trọng để đảm bảo chất lượng của người hành nghề, đảm bảo chất lượng dịch vụ khám bệnh, chữa bệnh, và nâng cao sức khỏe của người dân, tạo lòng tin của người dân vào hệ thống y </w:t>
      </w:r>
      <w:r w:rsidRPr="00DC502E">
        <w:rPr>
          <w:color w:val="000000"/>
          <w:lang w:val="vi-VN"/>
        </w:rPr>
        <w:lastRenderedPageBreak/>
        <w:t>tế và nhà nước. Đồng thời, Phương án này cũng giúp Nhà nước tiết kiệm được chi phí, tăng cường hiệu quả quản lý Nhà nước và bảo đảm phù hợp với thông lệ quốc tế hiện nay trong việc cấp chứng chỉ/giấy phép cho người hành nghề khám bệnh, chữa bệnh.</w:t>
      </w:r>
    </w:p>
    <w:p w14:paraId="6A70AC35" w14:textId="77777777" w:rsidR="00B65E1F" w:rsidRPr="00DC502E" w:rsidRDefault="00B65E1F" w:rsidP="006644E4">
      <w:pPr>
        <w:spacing w:before="120" w:line="276" w:lineRule="auto"/>
        <w:ind w:firstLine="720"/>
        <w:jc w:val="both"/>
        <w:rPr>
          <w:lang w:val="vi-VN"/>
        </w:rPr>
      </w:pPr>
    </w:p>
    <w:p w14:paraId="53EEA014" w14:textId="3E7DC09C" w:rsidR="00D7734F" w:rsidRPr="006809FF" w:rsidRDefault="00D7734F" w:rsidP="00F86C0D">
      <w:pPr>
        <w:pStyle w:val="Heading1"/>
        <w:spacing w:before="120" w:line="288" w:lineRule="auto"/>
        <w:jc w:val="center"/>
        <w:rPr>
          <w:rFonts w:ascii="Times New Roman" w:hAnsi="Times New Roman" w:cs="Times New Roman"/>
          <w:b/>
          <w:bCs/>
          <w:color w:val="auto"/>
          <w:sz w:val="28"/>
          <w:szCs w:val="28"/>
          <w:lang w:val="pt-BR"/>
        </w:rPr>
      </w:pPr>
      <w:r w:rsidRPr="006809FF">
        <w:rPr>
          <w:rFonts w:ascii="Times New Roman" w:hAnsi="Times New Roman" w:cs="Times New Roman"/>
          <w:b/>
          <w:bCs/>
          <w:color w:val="auto"/>
          <w:sz w:val="28"/>
          <w:szCs w:val="28"/>
          <w:lang w:val="pt-BR"/>
        </w:rPr>
        <w:t>Mục 3</w:t>
      </w:r>
      <w:r w:rsidRPr="006809FF">
        <w:rPr>
          <w:rFonts w:ascii="Times New Roman" w:hAnsi="Times New Roman" w:cs="Times New Roman"/>
          <w:b/>
          <w:bCs/>
          <w:color w:val="auto"/>
          <w:sz w:val="28"/>
          <w:szCs w:val="28"/>
          <w:lang w:val="pt-BR"/>
        </w:rPr>
        <w:br/>
        <w:t>ĐÁNH GIÁ ĐỐI VỚI</w:t>
      </w:r>
      <w:r w:rsidR="00520E80">
        <w:rPr>
          <w:rFonts w:ascii="Times New Roman" w:hAnsi="Times New Roman" w:cs="Times New Roman"/>
          <w:b/>
          <w:bCs/>
          <w:color w:val="auto"/>
          <w:sz w:val="28"/>
          <w:szCs w:val="28"/>
          <w:lang w:val="pt-BR"/>
        </w:rPr>
        <w:t xml:space="preserve"> </w:t>
      </w:r>
      <w:r w:rsidRPr="006809FF">
        <w:rPr>
          <w:rFonts w:ascii="Times New Roman" w:hAnsi="Times New Roman" w:cs="Times New Roman"/>
          <w:b/>
          <w:bCs/>
          <w:color w:val="auto"/>
          <w:sz w:val="28"/>
          <w:szCs w:val="28"/>
          <w:lang w:val="pt-BR"/>
        </w:rPr>
        <w:t xml:space="preserve">CHÍNH SÁCH 3: SỬ DỤNG NGÔN NGỮ </w:t>
      </w:r>
      <w:r w:rsidRPr="006809FF">
        <w:rPr>
          <w:rFonts w:ascii="Times New Roman" w:hAnsi="Times New Roman" w:cs="Times New Roman"/>
          <w:b/>
          <w:bCs/>
          <w:color w:val="auto"/>
          <w:sz w:val="28"/>
          <w:szCs w:val="28"/>
          <w:lang w:val="pt-BR"/>
        </w:rPr>
        <w:br/>
        <w:t xml:space="preserve">TRONG KHÁM BỆNH, CHỮA BỆNH ĐỐI VỚI NGƯỜI NƯỚC NGOÀI, NGƯỜI VIỆT NAM ĐỊNH CƯ TẠI NƯỚC NGOÀI </w:t>
      </w:r>
      <w:r w:rsidRPr="006809FF">
        <w:rPr>
          <w:rFonts w:ascii="Times New Roman" w:hAnsi="Times New Roman" w:cs="Times New Roman"/>
          <w:b/>
          <w:bCs/>
          <w:color w:val="auto"/>
          <w:sz w:val="28"/>
          <w:szCs w:val="28"/>
          <w:lang w:val="pt-BR"/>
        </w:rPr>
        <w:br/>
        <w:t>ĐỂ HÀNH NGHỀ TẠI VIỆT NAM</w:t>
      </w:r>
    </w:p>
    <w:p w14:paraId="047FFCDB" w14:textId="1C0A769D" w:rsidR="00D7734F" w:rsidRDefault="00D7734F" w:rsidP="00F86C0D">
      <w:pPr>
        <w:spacing w:before="120" w:line="288" w:lineRule="auto"/>
        <w:rPr>
          <w:b/>
          <w:color w:val="000000"/>
          <w:lang w:val="pt-BR"/>
        </w:rPr>
      </w:pPr>
    </w:p>
    <w:p w14:paraId="4D914698" w14:textId="77777777" w:rsidR="001C15B2" w:rsidRDefault="001C15B2" w:rsidP="00F86C0D">
      <w:pPr>
        <w:pStyle w:val="Heading1"/>
        <w:spacing w:before="120" w:line="288" w:lineRule="auto"/>
        <w:ind w:firstLine="720"/>
        <w:jc w:val="both"/>
        <w:rPr>
          <w:rFonts w:ascii="Times New Roman" w:hAnsi="Times New Roman" w:cs="Times New Roman"/>
          <w:b/>
          <w:color w:val="000000"/>
          <w:sz w:val="28"/>
          <w:szCs w:val="28"/>
          <w:lang w:val="pt-BR"/>
        </w:rPr>
      </w:pPr>
      <w:r>
        <w:rPr>
          <w:rFonts w:ascii="Times New Roman" w:hAnsi="Times New Roman" w:cs="Times New Roman"/>
          <w:b/>
          <w:color w:val="000000"/>
          <w:sz w:val="28"/>
          <w:szCs w:val="28"/>
          <w:lang w:val="pt-BR"/>
        </w:rPr>
        <w:t>I. XÁC ĐỊNH VẤN ĐỀ BẤT CẬP</w:t>
      </w:r>
    </w:p>
    <w:p w14:paraId="594E0218" w14:textId="77777777" w:rsidR="001C15B2" w:rsidRDefault="001C15B2" w:rsidP="00F86C0D">
      <w:pPr>
        <w:spacing w:before="120" w:line="288" w:lineRule="auto"/>
        <w:ind w:firstLine="720"/>
        <w:jc w:val="both"/>
        <w:rPr>
          <w:color w:val="000000"/>
          <w:lang w:val="pt-BR"/>
        </w:rPr>
      </w:pPr>
      <w:r>
        <w:rPr>
          <w:color w:val="000000"/>
          <w:lang w:val="pt-BR"/>
        </w:rPr>
        <w:t>Điều 23 Luật khám bệnh, chữa bệnh quy định việc sử dụng trong khám bệnh, chữa bệnh tại Việt Nam của người nước ngoài, người Việt Nam định cư ở nước ngoài như sau:</w:t>
      </w:r>
    </w:p>
    <w:p w14:paraId="20B33A7F" w14:textId="77777777" w:rsidR="001C15B2" w:rsidRDefault="001C15B2" w:rsidP="00F86C0D">
      <w:pPr>
        <w:spacing w:before="120" w:line="288" w:lineRule="auto"/>
        <w:ind w:firstLine="720"/>
        <w:jc w:val="both"/>
        <w:rPr>
          <w:b/>
          <w:bCs/>
          <w:i/>
          <w:iCs/>
          <w:color w:val="000000"/>
          <w:lang w:val="pt-BR"/>
        </w:rPr>
      </w:pPr>
      <w:r>
        <w:rPr>
          <w:b/>
          <w:bCs/>
          <w:i/>
          <w:iCs/>
          <w:color w:val="000000"/>
          <w:lang w:val="pt-BR"/>
        </w:rPr>
        <w:t xml:space="preserve">Điều 23. Sử dụng ngôn ngữ trong khám bệnh, chữa bệnh tại Việt Nam của người nước ngoài, người Việt Nam định cư ở nước ngoài </w:t>
      </w:r>
    </w:p>
    <w:p w14:paraId="16D7E392" w14:textId="77777777" w:rsidR="001C15B2" w:rsidRDefault="001C15B2" w:rsidP="00F86C0D">
      <w:pPr>
        <w:spacing w:before="120" w:line="288" w:lineRule="auto"/>
        <w:ind w:firstLine="720"/>
        <w:jc w:val="both"/>
        <w:rPr>
          <w:i/>
          <w:iCs/>
          <w:color w:val="000000"/>
          <w:lang w:val="pt-BR"/>
        </w:rPr>
      </w:pPr>
      <w:r>
        <w:rPr>
          <w:i/>
          <w:iCs/>
          <w:color w:val="000000"/>
          <w:lang w:val="pt-BR"/>
        </w:rPr>
        <w:t>1. Người nước ngoài, người Việt Nam định cư ở nước ngoài trực tiếp khám bệnh, chữa bệnh cho người Việt Nam phải biết tiếng Việt thành thạo; trường hợp không biết tiếng Việt thành thạo thì phải đăng ký ngôn ngữ sử dụng và có người phiên dịch.</w:t>
      </w:r>
    </w:p>
    <w:p w14:paraId="73420BD0" w14:textId="77777777" w:rsidR="001C15B2" w:rsidRDefault="001C15B2" w:rsidP="00F86C0D">
      <w:pPr>
        <w:spacing w:before="120" w:line="288" w:lineRule="auto"/>
        <w:ind w:firstLine="720"/>
        <w:jc w:val="both"/>
        <w:rPr>
          <w:i/>
          <w:iCs/>
          <w:color w:val="000000"/>
          <w:lang w:val="pt-BR"/>
        </w:rPr>
      </w:pPr>
      <w:r>
        <w:rPr>
          <w:i/>
          <w:iCs/>
          <w:color w:val="000000"/>
          <w:lang w:val="pt-BR"/>
        </w:rPr>
        <w:t xml:space="preserve">2. Việc chỉ định điều trị, kê đơn thuốc phải ghi bằng tiếng Việt; trường hợp người hành nghề không biết tiếng Việt thành thạo thì việc chỉ định điều trị, kê đơn thuốc phải ghi bằng ngôn ngữ mà người hành nghề đã đăng ký sử dụng và người phiên dịch phải dịch sang tiếng Việt.  </w:t>
      </w:r>
    </w:p>
    <w:p w14:paraId="47CC181C" w14:textId="77777777" w:rsidR="001C15B2" w:rsidRDefault="001C15B2" w:rsidP="00F86C0D">
      <w:pPr>
        <w:spacing w:before="120" w:line="288" w:lineRule="auto"/>
        <w:ind w:firstLine="720"/>
        <w:jc w:val="both"/>
        <w:rPr>
          <w:i/>
          <w:iCs/>
          <w:color w:val="000000"/>
          <w:lang w:val="pt-BR"/>
        </w:rPr>
      </w:pPr>
      <w:r>
        <w:rPr>
          <w:i/>
          <w:iCs/>
          <w:color w:val="000000"/>
          <w:lang w:val="pt-BR"/>
        </w:rPr>
        <w:t xml:space="preserve">3. Người nước ngoài, người Việt Nam định cư ở nước ngoài trực tiếp khám bệnh, chữa bệnh cho người Việt Nam được xác định là biết tiếng Việt thành thạo và người được xác định là đủ trình độ phiên dịch trong khám bệnh, chữa bệnh khi được cơ sở đào tạo chuyên ngành y do Bộ trưởng Bộ Y tế chỉ định kiểm tra và công nhận. </w:t>
      </w:r>
    </w:p>
    <w:p w14:paraId="7BC5B339" w14:textId="77777777" w:rsidR="001C15B2" w:rsidRDefault="001C15B2" w:rsidP="00F86C0D">
      <w:pPr>
        <w:spacing w:before="120" w:line="288" w:lineRule="auto"/>
        <w:ind w:firstLine="720"/>
        <w:jc w:val="both"/>
        <w:rPr>
          <w:i/>
          <w:iCs/>
          <w:color w:val="000000"/>
          <w:lang w:val="pt-BR"/>
        </w:rPr>
      </w:pPr>
      <w:r>
        <w:rPr>
          <w:i/>
          <w:iCs/>
          <w:color w:val="000000"/>
          <w:lang w:val="pt-BR"/>
        </w:rPr>
        <w:t>Bộ trưởng Bộ Y tế quy định chi tiết về tiêu chí để công nhận biết tiếng Việt thành thạo hoặc đủ trình độ phiên dịch trong khám bệnh, chữa bệnh.</w:t>
      </w:r>
    </w:p>
    <w:p w14:paraId="6A7995BA" w14:textId="77777777" w:rsidR="001C15B2" w:rsidRDefault="001C15B2" w:rsidP="00F86C0D">
      <w:pPr>
        <w:spacing w:before="120" w:line="288" w:lineRule="auto"/>
        <w:ind w:firstLine="720"/>
        <w:jc w:val="both"/>
        <w:rPr>
          <w:i/>
          <w:iCs/>
          <w:color w:val="000000"/>
          <w:lang w:val="pt-BR"/>
        </w:rPr>
      </w:pPr>
      <w:r>
        <w:rPr>
          <w:i/>
          <w:iCs/>
          <w:color w:val="000000"/>
          <w:lang w:val="pt-BR"/>
        </w:rPr>
        <w:t>4. Người phiên dịch phải chịu trách nhiệm trước pháp luật về tính chính xác của nội dung phiên dịch trong khám bệnh, chữa bệnh.</w:t>
      </w:r>
    </w:p>
    <w:p w14:paraId="557202DF" w14:textId="77777777" w:rsidR="001C15B2" w:rsidRDefault="001C15B2" w:rsidP="00F86C0D">
      <w:pPr>
        <w:spacing w:before="120" w:line="288" w:lineRule="auto"/>
        <w:ind w:firstLine="720"/>
        <w:jc w:val="both"/>
        <w:rPr>
          <w:color w:val="000000"/>
          <w:lang w:val="pt-BR"/>
        </w:rPr>
      </w:pPr>
      <w:r>
        <w:rPr>
          <w:color w:val="000000"/>
          <w:lang w:val="pt-BR"/>
        </w:rPr>
        <w:lastRenderedPageBreak/>
        <w:t>Tiếp theo đó, Điều 6 Nghị định 109/NĐ-CP quy định:</w:t>
      </w:r>
    </w:p>
    <w:p w14:paraId="11E4F9FC" w14:textId="77777777" w:rsidR="001C15B2" w:rsidRDefault="001C15B2" w:rsidP="00F86C0D">
      <w:pPr>
        <w:spacing w:before="120" w:line="288" w:lineRule="auto"/>
        <w:ind w:firstLine="720"/>
        <w:jc w:val="both"/>
        <w:rPr>
          <w:i/>
          <w:iCs/>
          <w:color w:val="000000"/>
          <w:lang w:val="pt-BR"/>
        </w:rPr>
      </w:pPr>
      <w:r>
        <w:rPr>
          <w:i/>
          <w:iCs/>
          <w:color w:val="000000"/>
          <w:lang w:val="pt-BR"/>
        </w:rPr>
        <w:t>"Hồ sơ đề nghị cấp chứng chỉ hành nghề khám bệnh, chữa bệnh lần đầu đối với người nước ngoài, người Việt Nam định cư ở nước ngoài:</w:t>
      </w:r>
    </w:p>
    <w:p w14:paraId="1856EB47" w14:textId="77777777" w:rsidR="001C15B2" w:rsidRDefault="001C15B2" w:rsidP="00F86C0D">
      <w:pPr>
        <w:spacing w:before="120" w:line="288" w:lineRule="auto"/>
        <w:ind w:firstLine="720"/>
        <w:jc w:val="both"/>
        <w:rPr>
          <w:i/>
          <w:iCs/>
          <w:color w:val="000000"/>
          <w:lang w:val="pt-BR"/>
        </w:rPr>
      </w:pPr>
      <w:r>
        <w:rPr>
          <w:i/>
          <w:iCs/>
          <w:color w:val="000000"/>
          <w:lang w:val="pt-BR"/>
        </w:rPr>
        <w:t>...</w:t>
      </w:r>
    </w:p>
    <w:p w14:paraId="598CB525" w14:textId="77777777" w:rsidR="001C15B2" w:rsidRDefault="001C15B2" w:rsidP="00F86C0D">
      <w:pPr>
        <w:spacing w:before="120" w:line="288" w:lineRule="auto"/>
        <w:ind w:firstLine="720"/>
        <w:jc w:val="both"/>
        <w:rPr>
          <w:i/>
          <w:iCs/>
          <w:color w:val="000000"/>
          <w:lang w:val="pt-BR"/>
        </w:rPr>
      </w:pPr>
      <w:r>
        <w:rPr>
          <w:i/>
          <w:iCs/>
          <w:color w:val="000000"/>
          <w:lang w:val="pt-BR"/>
        </w:rPr>
        <w:t>5. Bản sao hợp lệ của một trong các giấy tờ sau đây:</w:t>
      </w:r>
    </w:p>
    <w:p w14:paraId="060E28AF" w14:textId="77777777" w:rsidR="001C15B2" w:rsidRDefault="001C15B2" w:rsidP="00F86C0D">
      <w:pPr>
        <w:spacing w:before="120" w:line="288" w:lineRule="auto"/>
        <w:ind w:firstLine="720"/>
        <w:jc w:val="both"/>
        <w:rPr>
          <w:i/>
          <w:iCs/>
          <w:color w:val="000000"/>
          <w:lang w:val="pt-BR"/>
        </w:rPr>
      </w:pPr>
      <w:r>
        <w:rPr>
          <w:i/>
          <w:iCs/>
          <w:color w:val="000000"/>
          <w:lang w:val="pt-BR"/>
        </w:rPr>
        <w:t>a) Giấy chứng nhận biết tiếng Việt thành thạo đối với người nước ngoài đăng ký sử dụng tiếng Việt để khám bệnh, chữa bệnh;</w:t>
      </w:r>
    </w:p>
    <w:p w14:paraId="683B65B0" w14:textId="77777777" w:rsidR="001C15B2" w:rsidRDefault="001C15B2" w:rsidP="00F86C0D">
      <w:pPr>
        <w:spacing w:before="120" w:line="288" w:lineRule="auto"/>
        <w:ind w:firstLine="720"/>
        <w:jc w:val="both"/>
        <w:rPr>
          <w:i/>
          <w:iCs/>
          <w:color w:val="000000"/>
          <w:lang w:val="pt-BR"/>
        </w:rPr>
      </w:pPr>
      <w:r>
        <w:rPr>
          <w:i/>
          <w:iCs/>
          <w:color w:val="000000"/>
          <w:lang w:val="pt-BR"/>
        </w:rPr>
        <w:t>b) Giấy chứng nhận đủ trình độ phiên dịch của người phiên dịch phù hợp với ngôn ngữ mà người hành nghề đăng ký sử dụng để khám bệnh, chữa bệnh và hợp đồng lao động của người phiên dịch với cơ sở khám bệnh, chữa bệnh nơi người hành nghề đó làm việc;</w:t>
      </w:r>
    </w:p>
    <w:p w14:paraId="49B8FFE8" w14:textId="77777777" w:rsidR="001C15B2" w:rsidRDefault="001C15B2" w:rsidP="00F86C0D">
      <w:pPr>
        <w:spacing w:before="120" w:line="288" w:lineRule="auto"/>
        <w:ind w:firstLine="720"/>
        <w:jc w:val="both"/>
        <w:rPr>
          <w:i/>
          <w:iCs/>
          <w:color w:val="000000"/>
          <w:lang w:val="pt-BR"/>
        </w:rPr>
      </w:pPr>
      <w:r>
        <w:rPr>
          <w:i/>
          <w:iCs/>
          <w:color w:val="000000"/>
          <w:lang w:val="pt-BR"/>
        </w:rPr>
        <w:t>c) Đối với người nước ngoài đăng ký sử dụng ngôn ngữ không phải là ngôn ngữ mẹ đẻ để khám bệnh, chữa bệnh:</w:t>
      </w:r>
    </w:p>
    <w:p w14:paraId="593E417E" w14:textId="77777777" w:rsidR="001C15B2" w:rsidRDefault="001C15B2" w:rsidP="00F86C0D">
      <w:pPr>
        <w:spacing w:before="120" w:line="288" w:lineRule="auto"/>
        <w:ind w:firstLine="720"/>
        <w:jc w:val="both"/>
        <w:rPr>
          <w:i/>
          <w:iCs/>
          <w:color w:val="000000"/>
          <w:lang w:val="pt-BR"/>
        </w:rPr>
      </w:pPr>
      <w:r>
        <w:rPr>
          <w:i/>
          <w:iCs/>
          <w:color w:val="000000"/>
          <w:spacing w:val="-4"/>
          <w:lang w:val="pt-BR"/>
        </w:rPr>
        <w:t>- Giấy chứng nhận sử dụng thành thạo ngôn ngữ mà người hành nghề đăng ký sử dụng theo quy định tại Điều 17 Nghị định này để khám bệnh, chữa bệnh</w:t>
      </w:r>
      <w:r>
        <w:rPr>
          <w:i/>
          <w:iCs/>
          <w:color w:val="000000"/>
          <w:lang w:val="pt-BR"/>
        </w:rPr>
        <w:t>;</w:t>
      </w:r>
    </w:p>
    <w:p w14:paraId="44637349" w14:textId="77777777" w:rsidR="001C15B2" w:rsidRDefault="001C15B2" w:rsidP="00F86C0D">
      <w:pPr>
        <w:spacing w:before="120" w:line="288" w:lineRule="auto"/>
        <w:ind w:firstLine="720"/>
        <w:jc w:val="both"/>
        <w:rPr>
          <w:i/>
          <w:iCs/>
          <w:color w:val="000000"/>
          <w:lang w:val="pt-BR"/>
        </w:rPr>
      </w:pPr>
      <w:r>
        <w:rPr>
          <w:i/>
          <w:iCs/>
          <w:color w:val="000000"/>
          <w:lang w:val="pt-BR"/>
        </w:rPr>
        <w:t>- Giấy chứng nhận đủ trình độ phiên dịch của người phiên dịch ngôn ngữ mà người hành nghề đăng ký sử dụng để khám bệnh, chữa bệnh theo quy định tại Điều 18 Nghị định này và hợp đồng lao động của người phiên dịch với cơ sở khám bệnh, chữa bệnh nơi người hành nghề đó làm việc.</w:t>
      </w:r>
    </w:p>
    <w:p w14:paraId="364AA2AB" w14:textId="77777777" w:rsidR="001C15B2" w:rsidRDefault="001C15B2" w:rsidP="00F86C0D">
      <w:pPr>
        <w:spacing w:before="120" w:line="288" w:lineRule="auto"/>
        <w:ind w:firstLine="720"/>
        <w:jc w:val="both"/>
        <w:rPr>
          <w:color w:val="000000"/>
          <w:lang w:val="pt-BR"/>
        </w:rPr>
      </w:pPr>
      <w:r>
        <w:rPr>
          <w:color w:val="000000"/>
          <w:lang w:val="pt-BR"/>
        </w:rPr>
        <w:t>Để người nước ngoài và người Việt Nam định cư ở nước ngoài đáp ứng yêu cầu về sử dụng ngôn ngữ trong khám bệnh, chữa bệnh quy định tại Điều 23 của Luật khám bệnh, chữa bệnh. Bộ trưởng Bộ Y tế đã ban hành quyết định số 3323/QĐ-BYT, ngày 12/9/2012, về việc chỉ định 03 cơ sở đào tạo nhân lực y tế là Đại học Y Dược thành phố Hồ Chí Minh; Trường đại học Y Hà Nội; Trường đại học Y Dược Huế, thực hiện kiểm tra và công nhận biết tiếng Việt thành thạo hoặc đủ trình độ phiên dịch trong khám bệnh, chữa bệnh tại Việt Nam. Bên cạnh đó, các trường này còn kiểm tra công nhận thành thạo ngôn ngữ khác sử dụng để hành nghề, ví dụ như tiếng Anh.</w:t>
      </w:r>
    </w:p>
    <w:p w14:paraId="684F4A38" w14:textId="77777777" w:rsidR="001C15B2" w:rsidRPr="006644E4" w:rsidRDefault="001C15B2" w:rsidP="00F86C0D">
      <w:pPr>
        <w:spacing w:before="120" w:line="288" w:lineRule="auto"/>
        <w:ind w:firstLine="720"/>
        <w:jc w:val="both"/>
        <w:rPr>
          <w:color w:val="000000"/>
          <w:spacing w:val="-4"/>
          <w:lang w:val="pt-BR"/>
        </w:rPr>
      </w:pPr>
      <w:r w:rsidRPr="006644E4">
        <w:rPr>
          <w:color w:val="000000"/>
          <w:spacing w:val="-4"/>
          <w:lang w:val="pt-BR"/>
        </w:rPr>
        <w:t xml:space="preserve">Theo một số báo cáo thanh tra, kiểm tra của Bộ Y tế, Sở Y tế và một số ban ngành đoàn thể, thời gian vừa qua có rất nhiều các bác sỹ người nước ngoài đang hành nghề tại các cơ sở khám bệnh, chữa bệnh của Việt Nam, đặc biệt là tại các cơ sở khám bệnh, chữa bệnh tư nhân đã để xảy ra rất nhiều sai sót trong chuyên môn, một trong các nguyên nhân liên quan đến việc sử dụng ngôn ngữ, do đó việc sử </w:t>
      </w:r>
      <w:r w:rsidRPr="006644E4">
        <w:rPr>
          <w:color w:val="000000"/>
          <w:spacing w:val="-4"/>
          <w:lang w:val="pt-BR"/>
        </w:rPr>
        <w:lastRenderedPageBreak/>
        <w:t>dụng phiên dịch trong khám bệnh, chữa bệnh sẽ có một số hạn chế, bất cập như sau:</w:t>
      </w:r>
    </w:p>
    <w:p w14:paraId="44DF26DA" w14:textId="77777777" w:rsidR="001C15B2" w:rsidRDefault="001C15B2" w:rsidP="00F86C0D">
      <w:pPr>
        <w:spacing w:before="120" w:line="288" w:lineRule="auto"/>
        <w:ind w:firstLine="720"/>
        <w:jc w:val="both"/>
        <w:rPr>
          <w:color w:val="000000"/>
          <w:lang w:val="pt-BR"/>
        </w:rPr>
      </w:pPr>
      <w:r>
        <w:rPr>
          <w:color w:val="000000"/>
          <w:lang w:val="pt-BR"/>
        </w:rPr>
        <w:t>- Hạn chế trong việc giao tiếp với người bệnh, khai thác thông tin, tiền sử bệnh tật, tình trạng sức khỏe, các dấu hiệu lâm sàng, việc ghi chép hồ sơ bệnh án, kê đơn … do tình trạng người phiên dịch không có chuyên môn về y tế, không đủ năng lực để thực hiện việc phiên dịch;</w:t>
      </w:r>
    </w:p>
    <w:p w14:paraId="3FE2513D" w14:textId="77777777" w:rsidR="001C15B2" w:rsidRDefault="001C15B2" w:rsidP="00F86C0D">
      <w:pPr>
        <w:spacing w:before="120" w:line="288" w:lineRule="auto"/>
        <w:ind w:firstLine="720"/>
        <w:jc w:val="both"/>
        <w:rPr>
          <w:color w:val="000000"/>
          <w:lang w:val="pt-BR"/>
        </w:rPr>
      </w:pPr>
      <w:r>
        <w:rPr>
          <w:color w:val="000000"/>
          <w:lang w:val="pt-BR"/>
        </w:rPr>
        <w:t>- Tình trạng người phiên dịch không làm việc sau khi người nước ngoài đã được cấp chứng chỉ hành nghề mà không kiểm soát được;</w:t>
      </w:r>
    </w:p>
    <w:p w14:paraId="6853550B" w14:textId="77777777" w:rsidR="001C15B2" w:rsidRDefault="001C15B2" w:rsidP="00F86C0D">
      <w:pPr>
        <w:spacing w:before="120" w:line="288" w:lineRule="auto"/>
        <w:ind w:firstLine="720"/>
        <w:jc w:val="both"/>
        <w:rPr>
          <w:color w:val="000000"/>
          <w:lang w:val="pt-BR"/>
        </w:rPr>
      </w:pPr>
      <w:r>
        <w:rPr>
          <w:color w:val="000000"/>
          <w:lang w:val="pt-BR"/>
        </w:rPr>
        <w:t>- Tình trạng người phiên dịch lợi dụng vị trí để hành nghề trái phép.</w:t>
      </w:r>
    </w:p>
    <w:p w14:paraId="5FF27690" w14:textId="77777777" w:rsidR="001C15B2" w:rsidRDefault="001C15B2" w:rsidP="00F86C0D">
      <w:pPr>
        <w:spacing w:before="120" w:line="288" w:lineRule="auto"/>
        <w:ind w:firstLine="720"/>
        <w:jc w:val="both"/>
        <w:rPr>
          <w:color w:val="000000"/>
          <w:lang w:val="pt-BR"/>
        </w:rPr>
      </w:pPr>
      <w:r w:rsidRPr="006644E4">
        <w:rPr>
          <w:color w:val="000000"/>
          <w:spacing w:val="-4"/>
          <w:lang w:val="pt-BR"/>
        </w:rPr>
        <w:t>Bên cạnh đó, việc sử dụng người hành nghề cũng tạo ra bất cập trong việc xác định trách nhiệm pháp lý khi xảy ra sự cố y khoa do khó có thể xác định nguyên nhân gây ra sự cố do chỉ định của người hành nghề hay lỗi tại người phiên dịch</w:t>
      </w:r>
      <w:r>
        <w:rPr>
          <w:color w:val="000000"/>
          <w:lang w:val="pt-BR"/>
        </w:rPr>
        <w:t>.</w:t>
      </w:r>
    </w:p>
    <w:p w14:paraId="73BB5DE8" w14:textId="77777777" w:rsidR="001C15B2" w:rsidRDefault="001C15B2" w:rsidP="00F86C0D">
      <w:pPr>
        <w:pStyle w:val="Heading1"/>
        <w:spacing w:before="120" w:line="288" w:lineRule="auto"/>
        <w:ind w:firstLine="720"/>
        <w:jc w:val="both"/>
        <w:rPr>
          <w:rFonts w:ascii="Times New Roman" w:hAnsi="Times New Roman" w:cs="Times New Roman"/>
          <w:b/>
          <w:color w:val="000000"/>
          <w:sz w:val="28"/>
          <w:szCs w:val="28"/>
          <w:lang w:val="pt-BR"/>
        </w:rPr>
      </w:pPr>
      <w:r>
        <w:rPr>
          <w:rFonts w:ascii="Times New Roman" w:hAnsi="Times New Roman" w:cs="Times New Roman"/>
          <w:b/>
          <w:color w:val="000000"/>
          <w:sz w:val="28"/>
          <w:szCs w:val="28"/>
          <w:lang w:val="pt-BR"/>
        </w:rPr>
        <w:t>II. MỤC TIÊU GIẢI QUYẾT VẤN ĐỀ</w:t>
      </w:r>
    </w:p>
    <w:p w14:paraId="760E8730" w14:textId="1BF4A7A2" w:rsidR="001C15B2" w:rsidRDefault="001C15B2" w:rsidP="00F86C0D">
      <w:pPr>
        <w:spacing w:before="120" w:line="288" w:lineRule="auto"/>
        <w:ind w:firstLine="720"/>
        <w:jc w:val="both"/>
        <w:rPr>
          <w:color w:val="000000"/>
          <w:lang w:val="pt-BR"/>
        </w:rPr>
      </w:pPr>
      <w:r>
        <w:rPr>
          <w:color w:val="000000"/>
          <w:lang w:val="pt-BR"/>
        </w:rPr>
        <w:t>Khắc phục những hạn chế, bất cập trong việc giao tiếp, khám bệnh, chữa bệnh của người hành nghề là người nước ngoài, nâng cao chất lượng khám bệnh, chữa bệnh của người nước ngoài, người Việt Nam định cư tại nước ngoài khi được cấp giấy phép hành nghề.</w:t>
      </w:r>
    </w:p>
    <w:p w14:paraId="26652AA9" w14:textId="77777777" w:rsidR="001C15B2" w:rsidRDefault="001C15B2" w:rsidP="00F86C0D">
      <w:pPr>
        <w:pStyle w:val="Heading1"/>
        <w:spacing w:before="120" w:line="288" w:lineRule="auto"/>
        <w:ind w:firstLine="720"/>
        <w:jc w:val="both"/>
        <w:rPr>
          <w:rFonts w:ascii="Times New Roman" w:hAnsi="Times New Roman" w:cs="Times New Roman"/>
          <w:b/>
          <w:color w:val="000000"/>
          <w:sz w:val="28"/>
          <w:szCs w:val="28"/>
          <w:lang w:val="pt-BR"/>
        </w:rPr>
      </w:pPr>
      <w:r>
        <w:rPr>
          <w:rFonts w:ascii="Times New Roman" w:hAnsi="Times New Roman" w:cs="Times New Roman"/>
          <w:b/>
          <w:color w:val="000000"/>
          <w:sz w:val="28"/>
          <w:szCs w:val="28"/>
          <w:lang w:val="pt-BR"/>
        </w:rPr>
        <w:t>III. CÁC PHƯƠNG ÁN ĐỀ XUẤT ĐỂ GIẢI QUYẾT VẤN ĐỀ</w:t>
      </w:r>
    </w:p>
    <w:p w14:paraId="1222505E" w14:textId="77777777" w:rsidR="001C15B2" w:rsidRDefault="001C15B2" w:rsidP="00F86C0D">
      <w:pPr>
        <w:shd w:val="clear" w:color="auto" w:fill="FFFFFF"/>
        <w:spacing w:before="120" w:line="288" w:lineRule="auto"/>
        <w:ind w:firstLine="720"/>
        <w:jc w:val="both"/>
        <w:outlineLvl w:val="3"/>
        <w:rPr>
          <w:i/>
          <w:iCs/>
          <w:color w:val="000000"/>
          <w:lang w:val="pt-BR"/>
        </w:rPr>
      </w:pPr>
      <w:r>
        <w:rPr>
          <w:i/>
          <w:iCs/>
          <w:color w:val="000000"/>
          <w:lang w:val="pt-BR"/>
        </w:rPr>
        <w:t xml:space="preserve">Phương án 1: </w:t>
      </w:r>
    </w:p>
    <w:p w14:paraId="4971D7C0" w14:textId="20CB39C0" w:rsidR="001C15B2" w:rsidRDefault="001C15B2" w:rsidP="00F86C0D">
      <w:pPr>
        <w:spacing w:before="120" w:line="288" w:lineRule="auto"/>
        <w:ind w:firstLine="720"/>
        <w:jc w:val="both"/>
        <w:rPr>
          <w:bCs/>
          <w:iCs/>
          <w:color w:val="000000"/>
          <w:lang w:val="pt-BR"/>
        </w:rPr>
      </w:pPr>
      <w:bookmarkStart w:id="8" w:name="_Hlk92695411"/>
      <w:r>
        <w:rPr>
          <w:iCs/>
          <w:lang w:val="vi-VN"/>
        </w:rPr>
        <w:t xml:space="preserve">Người hành nghề </w:t>
      </w:r>
      <w:r w:rsidRPr="00DC502E">
        <w:rPr>
          <w:iCs/>
          <w:lang w:val="pt-BR"/>
        </w:rPr>
        <w:t xml:space="preserve">lâu dài tại Việt Nam và khám bệnh, chữa bệnh cho người Việt Nam </w:t>
      </w:r>
      <w:r>
        <w:rPr>
          <w:iCs/>
          <w:lang w:val="vi-VN"/>
        </w:rPr>
        <w:t xml:space="preserve">phải </w:t>
      </w:r>
      <w:r w:rsidRPr="00DC502E">
        <w:rPr>
          <w:iCs/>
          <w:lang w:val="pt-BR"/>
        </w:rPr>
        <w:t xml:space="preserve">thành thạo </w:t>
      </w:r>
      <w:r>
        <w:rPr>
          <w:iCs/>
          <w:lang w:val="vi-VN"/>
        </w:rPr>
        <w:t>sử dụng tiếng Việt trong khám bệnh, chữa bệnh</w:t>
      </w:r>
      <w:r>
        <w:rPr>
          <w:bCs/>
          <w:iCs/>
          <w:color w:val="000000"/>
          <w:lang w:val="pt-BR"/>
        </w:rPr>
        <w:t xml:space="preserve"> và không được sử dụng phiên dịch và có lộ trình </w:t>
      </w:r>
      <w:r w:rsidR="0098593A">
        <w:rPr>
          <w:bCs/>
          <w:iCs/>
          <w:color w:val="000000"/>
          <w:lang w:val="pt-BR"/>
        </w:rPr>
        <w:t>là 05 năm kể từ ngày Luật có hiệu lực</w:t>
      </w:r>
      <w:r>
        <w:rPr>
          <w:bCs/>
          <w:iCs/>
          <w:color w:val="000000"/>
          <w:lang w:val="pt-BR"/>
        </w:rPr>
        <w:t xml:space="preserve"> để người hành nghề là người nước ngoài hiện nay học và sử dụng tiếng Việt trong khám bệnh, chữa bệnh hoặc để cơ cở khám chữa bệnh đang sử dụng nhân lực là người nước ngoài sắp xếp, bố trí, tuyển dụng nhân lực thay thế.</w:t>
      </w:r>
    </w:p>
    <w:p w14:paraId="2F6EC408" w14:textId="77777777" w:rsidR="001C15B2" w:rsidRDefault="001C15B2" w:rsidP="00F86C0D">
      <w:pPr>
        <w:spacing w:before="120" w:line="288" w:lineRule="auto"/>
        <w:ind w:firstLine="720"/>
        <w:jc w:val="both"/>
        <w:rPr>
          <w:i/>
          <w:iCs/>
          <w:color w:val="FF0000"/>
          <w:lang w:val="pt-BR"/>
        </w:rPr>
      </w:pPr>
      <w:r>
        <w:rPr>
          <w:iCs/>
          <w:lang w:val="vi-VN"/>
        </w:rPr>
        <w:t>Việc sử dụng ngôn ngữ không phải là tiếng Việt trong khám bệnh, chữa bệnh</w:t>
      </w:r>
      <w:r w:rsidRPr="00DC502E">
        <w:rPr>
          <w:iCs/>
          <w:lang w:val="pt-BR"/>
        </w:rPr>
        <w:t xml:space="preserve"> chỉ áp dụng trong một số trường hợp (ví dụ: khám, chữa bệnh nhân đạo, chuyển giao kỹ thuật, khám cho người có cùng ngôn ngữ…) theo</w:t>
      </w:r>
      <w:r>
        <w:rPr>
          <w:iCs/>
          <w:lang w:val="vi-VN"/>
        </w:rPr>
        <w:t xml:space="preserve"> quy định của Chính phủ</w:t>
      </w:r>
      <w:bookmarkEnd w:id="8"/>
      <w:r>
        <w:rPr>
          <w:i/>
          <w:iCs/>
          <w:color w:val="FF0000"/>
          <w:lang w:val="pt-BR"/>
        </w:rPr>
        <w:t>.</w:t>
      </w:r>
    </w:p>
    <w:p w14:paraId="4763343B" w14:textId="77777777" w:rsidR="001C15B2" w:rsidRDefault="001C15B2" w:rsidP="00F86C0D">
      <w:pPr>
        <w:shd w:val="clear" w:color="auto" w:fill="FFFFFF"/>
        <w:spacing w:before="120" w:line="288" w:lineRule="auto"/>
        <w:ind w:firstLine="720"/>
        <w:jc w:val="both"/>
        <w:outlineLvl w:val="3"/>
        <w:rPr>
          <w:i/>
          <w:iCs/>
          <w:color w:val="000000"/>
          <w:lang w:val="pt-BR"/>
        </w:rPr>
      </w:pPr>
      <w:r>
        <w:rPr>
          <w:i/>
          <w:iCs/>
          <w:color w:val="000000"/>
          <w:lang w:val="pt-BR"/>
        </w:rPr>
        <w:t xml:space="preserve">Phương án 2: </w:t>
      </w:r>
    </w:p>
    <w:p w14:paraId="43D7A6A8" w14:textId="77777777" w:rsidR="001C15B2" w:rsidRDefault="001C15B2" w:rsidP="00F86C0D">
      <w:pPr>
        <w:spacing w:before="120" w:line="288" w:lineRule="auto"/>
        <w:ind w:firstLine="720"/>
        <w:jc w:val="both"/>
        <w:rPr>
          <w:bCs/>
          <w:iCs/>
          <w:lang w:val="pt-BR"/>
        </w:rPr>
      </w:pPr>
      <w:r>
        <w:rPr>
          <w:bCs/>
          <w:iCs/>
          <w:lang w:val="pt-BR"/>
        </w:rPr>
        <w:t xml:space="preserve">Quy định </w:t>
      </w:r>
      <w:r>
        <w:rPr>
          <w:iCs/>
          <w:lang w:val="pt-BR"/>
        </w:rPr>
        <w:t xml:space="preserve">người nước ngoài, người Việt Nam định cư ở nước ngoài trực tiếp khám bệnh, chữa bệnh nếu muốn được cấp giấy phép hành nghề tại Việt Nam phải biết tiếng Việt thành thạo. Trường hợp không biết tiếng Việt thành </w:t>
      </w:r>
      <w:r>
        <w:rPr>
          <w:iCs/>
          <w:lang w:val="pt-BR"/>
        </w:rPr>
        <w:lastRenderedPageBreak/>
        <w:t>thạo thì phải đủ khả năng sử dụng tiếng Anh trong khám bệnh, chữa bệnh và có người phiên dịch</w:t>
      </w:r>
      <w:r>
        <w:rPr>
          <w:bCs/>
          <w:iCs/>
          <w:lang w:val="pt-BR"/>
        </w:rPr>
        <w:t>.</w:t>
      </w:r>
    </w:p>
    <w:p w14:paraId="43215219" w14:textId="77777777" w:rsidR="001C15B2" w:rsidRDefault="001C15B2" w:rsidP="00F86C0D">
      <w:pPr>
        <w:shd w:val="clear" w:color="auto" w:fill="FFFFFF"/>
        <w:spacing w:before="120" w:line="288" w:lineRule="auto"/>
        <w:ind w:firstLine="720"/>
        <w:jc w:val="both"/>
        <w:outlineLvl w:val="3"/>
        <w:rPr>
          <w:i/>
          <w:iCs/>
          <w:color w:val="000000"/>
          <w:lang w:val="pt-BR"/>
        </w:rPr>
      </w:pPr>
      <w:r>
        <w:rPr>
          <w:i/>
          <w:iCs/>
          <w:color w:val="000000"/>
          <w:lang w:val="pt-BR"/>
        </w:rPr>
        <w:t xml:space="preserve">Phương án 3: </w:t>
      </w:r>
    </w:p>
    <w:p w14:paraId="70576577" w14:textId="77777777" w:rsidR="001C15B2" w:rsidRDefault="001C15B2" w:rsidP="00F86C0D">
      <w:pPr>
        <w:spacing w:before="120" w:line="288" w:lineRule="auto"/>
        <w:ind w:firstLine="720"/>
        <w:jc w:val="both"/>
        <w:rPr>
          <w:bCs/>
          <w:iCs/>
          <w:color w:val="000000"/>
          <w:lang w:val="pt-BR"/>
        </w:rPr>
      </w:pPr>
      <w:r w:rsidRPr="0098593A">
        <w:rPr>
          <w:bCs/>
          <w:iCs/>
          <w:color w:val="000000"/>
          <w:spacing w:val="-4"/>
          <w:lang w:val="pt-BR"/>
        </w:rPr>
        <w:t>Giữ nguyên như quy định hiện hành: Quy định người nước ngoài, người Việt Nam định cư tại nước ngoài phải biết tiếng Việt thành thạo, trường hợp không biết tiếng Việt thành thạo thì phải đăng ký ngôn ngữ sử dụng và có người phiên dịch</w:t>
      </w:r>
      <w:r>
        <w:rPr>
          <w:bCs/>
          <w:iCs/>
          <w:color w:val="000000"/>
          <w:lang w:val="pt-BR"/>
        </w:rPr>
        <w:t>.</w:t>
      </w:r>
    </w:p>
    <w:p w14:paraId="63DC8502" w14:textId="77777777" w:rsidR="001C15B2" w:rsidRDefault="001C15B2" w:rsidP="00F86C0D">
      <w:pPr>
        <w:shd w:val="clear" w:color="auto" w:fill="FFFFFF"/>
        <w:spacing w:before="120" w:line="288" w:lineRule="auto"/>
        <w:ind w:firstLine="720"/>
        <w:jc w:val="both"/>
        <w:outlineLvl w:val="0"/>
        <w:rPr>
          <w:b/>
          <w:color w:val="000000"/>
          <w:lang w:val="pt-BR"/>
        </w:rPr>
      </w:pPr>
      <w:r>
        <w:rPr>
          <w:b/>
          <w:color w:val="000000"/>
          <w:lang w:val="pt-BR"/>
        </w:rPr>
        <w:t>IV. ĐÁNH GIÁ TÁC ĐỘNG CỦA CÁC GIẢI PHÁP ĐỐI VỚI ĐỐI TƯỢNG CHỊU SỰ TÁC ĐỘNG TRỰC TIẾP CỦA CHÍNH SÁCH VÀ CÁC ĐỐI TƯỢNG KHÁC CÓ LIÊN QUAN</w:t>
      </w:r>
    </w:p>
    <w:p w14:paraId="1DE78475" w14:textId="77777777" w:rsidR="001C15B2" w:rsidRDefault="001C15B2" w:rsidP="00F86C0D">
      <w:pPr>
        <w:shd w:val="clear" w:color="auto" w:fill="FFFFFF"/>
        <w:spacing w:before="120" w:line="288" w:lineRule="auto"/>
        <w:ind w:firstLine="720"/>
        <w:jc w:val="both"/>
        <w:outlineLvl w:val="1"/>
        <w:rPr>
          <w:b/>
          <w:color w:val="000000"/>
          <w:lang w:val="pt-BR"/>
        </w:rPr>
      </w:pPr>
      <w:r>
        <w:rPr>
          <w:b/>
          <w:color w:val="000000"/>
          <w:lang w:val="pt-BR"/>
        </w:rPr>
        <w:t>1. Đánh giá đối với phương án 1</w:t>
      </w:r>
    </w:p>
    <w:p w14:paraId="55D1311A" w14:textId="77777777" w:rsidR="001C15B2" w:rsidRDefault="001C15B2" w:rsidP="00F86C0D">
      <w:pPr>
        <w:spacing w:before="120" w:line="288" w:lineRule="auto"/>
        <w:ind w:firstLine="720"/>
        <w:jc w:val="both"/>
        <w:rPr>
          <w:bCs/>
          <w:iCs/>
          <w:color w:val="000000"/>
          <w:lang w:val="pt-BR"/>
        </w:rPr>
      </w:pPr>
      <w:r>
        <w:rPr>
          <w:iCs/>
          <w:lang w:val="vi-VN"/>
        </w:rPr>
        <w:t xml:space="preserve">Người hành nghề </w:t>
      </w:r>
      <w:r w:rsidRPr="00DC502E">
        <w:rPr>
          <w:iCs/>
          <w:lang w:val="pt-BR"/>
        </w:rPr>
        <w:t xml:space="preserve">lâu dài tại Việt Nam và khám bệnh, chữa bệnh cho người Việt Nam </w:t>
      </w:r>
      <w:r>
        <w:rPr>
          <w:iCs/>
          <w:lang w:val="vi-VN"/>
        </w:rPr>
        <w:t xml:space="preserve">phải </w:t>
      </w:r>
      <w:r w:rsidRPr="00DC502E">
        <w:rPr>
          <w:iCs/>
          <w:lang w:val="pt-BR"/>
        </w:rPr>
        <w:t xml:space="preserve">thành thạo </w:t>
      </w:r>
      <w:r>
        <w:rPr>
          <w:iCs/>
          <w:lang w:val="vi-VN"/>
        </w:rPr>
        <w:t>sử dụng tiếng Việt trong khám bệnh, chữa bệnh</w:t>
      </w:r>
      <w:r>
        <w:rPr>
          <w:bCs/>
          <w:iCs/>
          <w:color w:val="000000"/>
          <w:lang w:val="pt-BR"/>
        </w:rPr>
        <w:t xml:space="preserve"> và không được sử dụng phiên dịch và có lộ trình phù hợp để người hành nghề là người nước ngoài hiện nay học và sử dụng tiếng Việt trong khám bệnh, chữa bệnh hoặc để cơ cở khám chữa bệnh đang sử dụng nhân lực là người nước ngoài sắp xếp, bố trí, tuyển dụng nhân lực thay thế.</w:t>
      </w:r>
    </w:p>
    <w:p w14:paraId="55559FEA" w14:textId="77777777" w:rsidR="001C15B2" w:rsidRDefault="001C15B2" w:rsidP="00F86C0D">
      <w:pPr>
        <w:spacing w:before="120" w:line="288" w:lineRule="auto"/>
        <w:ind w:firstLine="720"/>
        <w:jc w:val="both"/>
        <w:rPr>
          <w:i/>
          <w:iCs/>
          <w:color w:val="FF0000"/>
          <w:lang w:val="pt-BR"/>
        </w:rPr>
      </w:pPr>
      <w:r>
        <w:rPr>
          <w:iCs/>
          <w:lang w:val="vi-VN"/>
        </w:rPr>
        <w:t>Việc sử dụng ngôn ngữ không phải là tiếng Việt trong khám bệnh, chữa bệnh</w:t>
      </w:r>
      <w:r w:rsidRPr="00DC502E">
        <w:rPr>
          <w:iCs/>
          <w:lang w:val="pt-BR"/>
        </w:rPr>
        <w:t xml:space="preserve"> chỉ áp dụng trong một số trường hợp (ví dụ: khám, chữa bệnh nhân đạo, chuyển giao kỹ thuật, khám cho người có cùng ngôn ngữ…) theo</w:t>
      </w:r>
      <w:r>
        <w:rPr>
          <w:iCs/>
          <w:lang w:val="vi-VN"/>
        </w:rPr>
        <w:t xml:space="preserve"> quy định của Chính phủ</w:t>
      </w:r>
      <w:r>
        <w:rPr>
          <w:i/>
          <w:iCs/>
          <w:color w:val="FF0000"/>
          <w:lang w:val="pt-BR"/>
        </w:rPr>
        <w:t>.</w:t>
      </w:r>
    </w:p>
    <w:p w14:paraId="50E4BC4F"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Như vậy sẽ có thay đổi so với hiện nay là những người hành nghề nước ngoài không biết tiếng Việt thành thạo thì sẽ không được tiếp tục sử dụng phiên dịch, do vậy trong vòng 5 năm sau khi Luật có hiệu lực, những người này sẽ phải học tiếng Việt để đáp ứng quy định, trường hợp họ không học tiếng Việt thì hoặc là họ sẽ chuyển sang khám bệnh, chữa bệnh cho người có cùng ngôn ngữ (theo quy định của Chính phủ) hoặc không được tiếp tục hành nghề ở Việt Nam.</w:t>
      </w:r>
    </w:p>
    <w:p w14:paraId="7218F68B"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 xml:space="preserve">Theo số liệu thống kê hiện nay, trong giai đoạn từ năm 2010 đến năm 2021, Việt Nam đã cấp khoảng 585 chứng chỉ hành nghề cho người nước ngoài. </w:t>
      </w:r>
      <w:r>
        <w:rPr>
          <w:lang w:val="vi-VN"/>
        </w:rPr>
        <w:t xml:space="preserve">Trong đó có sử dụng ngôn ngữ </w:t>
      </w:r>
      <w:r>
        <w:rPr>
          <w:lang w:val="pt-BR"/>
        </w:rPr>
        <w:t>khám bệnh, chữa bệnh</w:t>
      </w:r>
      <w:r>
        <w:rPr>
          <w:lang w:val="vi-VN"/>
        </w:rPr>
        <w:t xml:space="preserve"> tiếng Anh là 342 người chiếm 59%, tiếng Trung là 189 người chiếm 32% và 54 người chiếm 9% sử dụng các loại ngôn ngữ khác như: tiếng Hàn Quốc, Nhật Bản, tiếng Pháp…</w:t>
      </w:r>
      <w:r>
        <w:rPr>
          <w:color w:val="000000"/>
          <w:lang w:val="pt-BR"/>
        </w:rPr>
        <w:t>Như vậy, trung bình một năm, Việt Nam cấp khoảng trên 80 chứng chỉ hành nghề cho người nước ngoài với mức phí là 360,000 đồng/chứng chỉ.</w:t>
      </w:r>
    </w:p>
    <w:p w14:paraId="42B71627"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Phương án trên sẽ có các tác động sau đây:</w:t>
      </w:r>
    </w:p>
    <w:p w14:paraId="04D9A020" w14:textId="77777777" w:rsidR="001C15B2" w:rsidRDefault="001C15B2" w:rsidP="00F86C0D">
      <w:pPr>
        <w:shd w:val="clear" w:color="auto" w:fill="FFFFFF"/>
        <w:spacing w:before="120" w:line="288" w:lineRule="auto"/>
        <w:ind w:firstLine="720"/>
        <w:jc w:val="both"/>
        <w:outlineLvl w:val="2"/>
        <w:rPr>
          <w:b/>
          <w:i/>
          <w:color w:val="000000"/>
          <w:lang w:val="pt-BR"/>
        </w:rPr>
      </w:pPr>
      <w:r>
        <w:rPr>
          <w:b/>
          <w:i/>
          <w:color w:val="000000"/>
          <w:lang w:val="pt-BR"/>
        </w:rPr>
        <w:lastRenderedPageBreak/>
        <w:t>2.1. Tác động về kinh tế</w:t>
      </w:r>
    </w:p>
    <w:p w14:paraId="2BE0A9D1" w14:textId="77777777" w:rsidR="001C15B2" w:rsidRDefault="001C15B2" w:rsidP="00F86C0D">
      <w:pPr>
        <w:shd w:val="clear" w:color="auto" w:fill="FFFFFF"/>
        <w:spacing w:before="120" w:line="288" w:lineRule="auto"/>
        <w:ind w:firstLine="720"/>
        <w:jc w:val="both"/>
        <w:outlineLvl w:val="3"/>
        <w:rPr>
          <w:i/>
          <w:iCs/>
          <w:color w:val="000000"/>
          <w:lang w:val="pt-BR"/>
        </w:rPr>
      </w:pPr>
      <w:r>
        <w:rPr>
          <w:i/>
          <w:iCs/>
          <w:color w:val="000000"/>
          <w:lang w:val="pt-BR"/>
        </w:rPr>
        <w:t xml:space="preserve">2.1.1. Tác động đối với Nhà nước: </w:t>
      </w:r>
    </w:p>
    <w:p w14:paraId="64DF879F"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a) Tác động tích cực:</w:t>
      </w:r>
    </w:p>
    <w:p w14:paraId="7693A6DB" w14:textId="210A08A7" w:rsidR="00CF222D" w:rsidRPr="006809FF" w:rsidRDefault="00CF222D" w:rsidP="00CF222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Giảm chi phí của Nhà nước cho việc chăm sóc, hỗ trợ người bị khuyết tật do lỗi y tế</w:t>
      </w:r>
      <w:r>
        <w:rPr>
          <w:sz w:val="28"/>
          <w:szCs w:val="28"/>
          <w:lang w:val="nl-NL"/>
        </w:rPr>
        <w:t xml:space="preserve">: </w:t>
      </w:r>
      <w:r w:rsidRPr="007046D4">
        <w:rPr>
          <w:spacing w:val="-4"/>
          <w:sz w:val="28"/>
          <w:szCs w:val="28"/>
          <w:lang w:val="nl-NL"/>
        </w:rPr>
        <w:t xml:space="preserve">Theo báo cáo của Tổ chức y tế thế giới về sai sót trong  tế tại Châu Âu cho thấy 50% đến 70,2% sai sót có thể được ngăn chặn thông qua việc áp dụng các phương pháp mang tính hệ thống, mà đánh giá chất lượng theo định kỳ </w:t>
      </w:r>
      <w:r>
        <w:rPr>
          <w:spacing w:val="-4"/>
          <w:sz w:val="28"/>
          <w:szCs w:val="28"/>
          <w:lang w:val="nl-NL"/>
        </w:rPr>
        <w:t>l</w:t>
      </w:r>
      <w:r w:rsidRPr="007046D4">
        <w:rPr>
          <w:spacing w:val="-4"/>
          <w:sz w:val="28"/>
          <w:szCs w:val="28"/>
          <w:lang w:val="nl-NL"/>
        </w:rPr>
        <w:t>à một trong các phương pháp đó và việc áp dụng các phương pháp này sẽ ngăn ngừa hơn 750</w:t>
      </w:r>
      <w:r>
        <w:rPr>
          <w:spacing w:val="-4"/>
          <w:sz w:val="28"/>
          <w:szCs w:val="28"/>
          <w:lang w:val="nl-NL"/>
        </w:rPr>
        <w:t>,</w:t>
      </w:r>
      <w:r w:rsidRPr="007046D4">
        <w:rPr>
          <w:spacing w:val="-4"/>
          <w:sz w:val="28"/>
          <w:szCs w:val="28"/>
          <w:lang w:val="nl-NL"/>
        </w:rPr>
        <w:t>000 lỗi y tế gây hại mỗi năm, dẫn đến việc phải nhập viện ít hơn 3,2 triệu ngày, ít hơn 260</w:t>
      </w:r>
      <w:r>
        <w:rPr>
          <w:spacing w:val="-4"/>
          <w:sz w:val="28"/>
          <w:szCs w:val="28"/>
          <w:lang w:val="nl-NL"/>
        </w:rPr>
        <w:t>,</w:t>
      </w:r>
      <w:r w:rsidRPr="007046D4">
        <w:rPr>
          <w:spacing w:val="-4"/>
          <w:sz w:val="28"/>
          <w:szCs w:val="28"/>
          <w:lang w:val="nl-NL"/>
        </w:rPr>
        <w:t>000 sự cố khuyết tật vĩnh viễn và ít hơn 95</w:t>
      </w:r>
      <w:r>
        <w:rPr>
          <w:spacing w:val="-4"/>
          <w:sz w:val="28"/>
          <w:szCs w:val="28"/>
          <w:lang w:val="nl-NL"/>
        </w:rPr>
        <w:t>,</w:t>
      </w:r>
      <w:r w:rsidRPr="007046D4">
        <w:rPr>
          <w:spacing w:val="-4"/>
          <w:sz w:val="28"/>
          <w:szCs w:val="28"/>
          <w:lang w:val="nl-NL"/>
        </w:rPr>
        <w:t>000 ca tử vong mỗi năm</w:t>
      </w:r>
      <w:r w:rsidRPr="006809FF">
        <w:rPr>
          <w:sz w:val="28"/>
          <w:szCs w:val="28"/>
          <w:lang w:val="nl-NL"/>
        </w:rPr>
        <w:t>.</w:t>
      </w:r>
    </w:p>
    <w:p w14:paraId="5FEB741A"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b) Tác động tiêu cực:</w:t>
      </w:r>
    </w:p>
    <w:p w14:paraId="66D1F6C3"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Không có tác động</w:t>
      </w:r>
    </w:p>
    <w:p w14:paraId="1FF49792" w14:textId="77777777" w:rsidR="001C15B2" w:rsidRDefault="001C15B2" w:rsidP="00F86C0D">
      <w:pPr>
        <w:shd w:val="clear" w:color="auto" w:fill="FFFFFF"/>
        <w:spacing w:before="120" w:line="288" w:lineRule="auto"/>
        <w:ind w:firstLine="720"/>
        <w:jc w:val="both"/>
        <w:outlineLvl w:val="3"/>
        <w:rPr>
          <w:i/>
          <w:iCs/>
          <w:color w:val="000000"/>
          <w:lang w:val="pt-BR"/>
        </w:rPr>
      </w:pPr>
      <w:r>
        <w:rPr>
          <w:i/>
          <w:iCs/>
          <w:color w:val="000000"/>
          <w:lang w:val="pt-BR"/>
        </w:rPr>
        <w:t>2.1.2. Tác động đối với cơ sở khám bệnh, chữa bệnh:</w:t>
      </w:r>
    </w:p>
    <w:p w14:paraId="056771C4"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a) Tác động tích cực:</w:t>
      </w:r>
    </w:p>
    <w:p w14:paraId="6C8428BE"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Chính sách này chỉ có tác động đối với các cơ sở đang có sử dụng người hành nghề là người nước ngoài trong cơ sở. Việc quy định phải biết tiếng Việt sẽ giúp cho cơ sở tiết kiệm được chi phí thuê phiên dịch.</w:t>
      </w:r>
    </w:p>
    <w:p w14:paraId="251BF83C"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Nếu lương trung bình của người phiên dịch là 10.000.000 đồng/ tháng thì 525 người hành nghề hiện nay sẽ giảm được 5.250.000.000 đồng/ tháng tiền chi lương. Nếu sau đó tăng số lượng người hành nghề thì cứ mỗi người hành nghề cơ sở sẽ giảm được chi phí 10.000.000 đ tiền chi lương 1 tháng (trên cơ sở quy định mỗi người hành nghề có 1 phiên dịch).</w:t>
      </w:r>
    </w:p>
    <w:p w14:paraId="3D0EEF56"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Tăng tính cạnh tranh và doanh thu cho cơ sở do bảo đảm yêu cầu chất lượng hành nghề (số này khó xác định cụ thể)</w:t>
      </w:r>
    </w:p>
    <w:p w14:paraId="01009268" w14:textId="2C2CAC92" w:rsidR="001C15B2" w:rsidRDefault="001C15B2" w:rsidP="00F86C0D">
      <w:pPr>
        <w:shd w:val="clear" w:color="auto" w:fill="FFFFFF"/>
        <w:spacing w:before="120" w:line="288" w:lineRule="auto"/>
        <w:ind w:firstLine="720"/>
        <w:jc w:val="both"/>
        <w:rPr>
          <w:color w:val="000000"/>
          <w:lang w:val="pt-BR"/>
        </w:rPr>
      </w:pPr>
      <w:r>
        <w:rPr>
          <w:color w:val="000000"/>
          <w:lang w:val="pt-BR"/>
        </w:rPr>
        <w:t>Giảm chi phí, b</w:t>
      </w:r>
      <w:r w:rsidR="00CF222D">
        <w:rPr>
          <w:color w:val="000000"/>
          <w:lang w:val="pt-BR"/>
        </w:rPr>
        <w:t>ồ</w:t>
      </w:r>
      <w:r>
        <w:rPr>
          <w:color w:val="000000"/>
          <w:lang w:val="pt-BR"/>
        </w:rPr>
        <w:t xml:space="preserve">i thường để giải quyết những vấn đề sai sót chuyên môn, khiếu nại do sử dụng phiên dịch mang lại. </w:t>
      </w:r>
    </w:p>
    <w:p w14:paraId="4DF92BA6" w14:textId="1999EDC9" w:rsidR="00CF222D" w:rsidRPr="006809FF" w:rsidRDefault="00CF222D" w:rsidP="00CF222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 Giảm chi phí của Nhà nước cho việc chăm sóc, hỗ trợ người bị khuyết tật do lỗi y tế</w:t>
      </w:r>
      <w:r>
        <w:rPr>
          <w:sz w:val="28"/>
          <w:szCs w:val="28"/>
          <w:lang w:val="nl-NL"/>
        </w:rPr>
        <w:t xml:space="preserve">: </w:t>
      </w:r>
      <w:r w:rsidRPr="007046D4">
        <w:rPr>
          <w:spacing w:val="-4"/>
          <w:sz w:val="28"/>
          <w:szCs w:val="28"/>
          <w:lang w:val="nl-NL"/>
        </w:rPr>
        <w:t xml:space="preserve">Theo báo cáo của Tổ chức y tế thế giới về sai sót trong  tế tại Châu Âu cho thấy 50% đến 70,2% sai sót có thể được ngăn chặn thông qua việc áp dụng các phương pháp mang tính hệ thống, mà đánh giá chất lượng theo định kỳ </w:t>
      </w:r>
      <w:r>
        <w:rPr>
          <w:spacing w:val="-4"/>
          <w:sz w:val="28"/>
          <w:szCs w:val="28"/>
          <w:lang w:val="nl-NL"/>
        </w:rPr>
        <w:t>l</w:t>
      </w:r>
      <w:r w:rsidRPr="007046D4">
        <w:rPr>
          <w:spacing w:val="-4"/>
          <w:sz w:val="28"/>
          <w:szCs w:val="28"/>
          <w:lang w:val="nl-NL"/>
        </w:rPr>
        <w:t>à một trong các phương pháp đó và việc áp dụng các phương pháp này sẽ ngăn ngừa hơn 750</w:t>
      </w:r>
      <w:r>
        <w:rPr>
          <w:spacing w:val="-4"/>
          <w:sz w:val="28"/>
          <w:szCs w:val="28"/>
          <w:lang w:val="nl-NL"/>
        </w:rPr>
        <w:t>,</w:t>
      </w:r>
      <w:r w:rsidRPr="007046D4">
        <w:rPr>
          <w:spacing w:val="-4"/>
          <w:sz w:val="28"/>
          <w:szCs w:val="28"/>
          <w:lang w:val="nl-NL"/>
        </w:rPr>
        <w:t>000 lỗi y tế gây hại mỗi năm, dẫn đến việc phải nhập viện ít hơn 3,2 triệu ngày, ít hơn 260</w:t>
      </w:r>
      <w:r>
        <w:rPr>
          <w:spacing w:val="-4"/>
          <w:sz w:val="28"/>
          <w:szCs w:val="28"/>
          <w:lang w:val="nl-NL"/>
        </w:rPr>
        <w:t>,</w:t>
      </w:r>
      <w:r w:rsidRPr="007046D4">
        <w:rPr>
          <w:spacing w:val="-4"/>
          <w:sz w:val="28"/>
          <w:szCs w:val="28"/>
          <w:lang w:val="nl-NL"/>
        </w:rPr>
        <w:t>000 sự cố khuyết tật vĩnh viễn và ít hơn 95</w:t>
      </w:r>
      <w:r>
        <w:rPr>
          <w:spacing w:val="-4"/>
          <w:sz w:val="28"/>
          <w:szCs w:val="28"/>
          <w:lang w:val="nl-NL"/>
        </w:rPr>
        <w:t>,</w:t>
      </w:r>
      <w:r w:rsidRPr="007046D4">
        <w:rPr>
          <w:spacing w:val="-4"/>
          <w:sz w:val="28"/>
          <w:szCs w:val="28"/>
          <w:lang w:val="nl-NL"/>
        </w:rPr>
        <w:t>000 ca tử vong mỗi năm</w:t>
      </w:r>
      <w:r w:rsidRPr="006809FF">
        <w:rPr>
          <w:sz w:val="28"/>
          <w:szCs w:val="28"/>
          <w:lang w:val="nl-NL"/>
        </w:rPr>
        <w:t>.</w:t>
      </w:r>
    </w:p>
    <w:p w14:paraId="0DFD634C"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lastRenderedPageBreak/>
        <w:t>b) Tác động tiêu cực:</w:t>
      </w:r>
    </w:p>
    <w:p w14:paraId="4CD700F9"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 xml:space="preserve">Việc quy định không cho phép người nước ngoài sử dụng phiên dịch khi hành nghề khám bệnh, chữa bệnh tại Việt Nam sẽ tăng chi phí đào tạo ngôn ngữ tiếng Việt cho người làm việc (nếu cơ sở chi), ước tính chi phí để đào tạo tiếng Việt thành thạo là 2 năm, mỗi tháng 3.000.000 đ thì mỗi người hành nghề cơ sở sẽ phải chi 72.000.000 đ cho mỗi người hành nghề. </w:t>
      </w:r>
    </w:p>
    <w:p w14:paraId="6F4D35CC"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Trường hợp người hành nghề không học tiếng Việt và không tiếp tục hành nghề thì cơ sở sẽ phải chi phí để tuyển dụng, sắp xếp, bố trí và đào tạo mới người hành nghề khác.</w:t>
      </w:r>
    </w:p>
    <w:p w14:paraId="0015B379"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Chi phí này được tính vào chi phí hành chính và quản lý, ví dụ cơ sở cần 3 năm để thực hiện các công việc trên thì chi phí hành chính ước tính là 10.000.000 đ/ tháng và 3 năm sẽ là 360.000.000 đ.</w:t>
      </w:r>
    </w:p>
    <w:p w14:paraId="5B92CCD9"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Giảm doanh thu: Doanh thu của cơ sở sẽ giảm do biến động về nhân lực trong thời gian 5 năm (con số này khó xác định do không tính được doanh thu hiện tại do người hành nghề là người nước ngoài mang lại)</w:t>
      </w:r>
    </w:p>
    <w:p w14:paraId="29C97AE6" w14:textId="77777777" w:rsidR="001C15B2" w:rsidRDefault="001C15B2" w:rsidP="006644E4">
      <w:pPr>
        <w:shd w:val="clear" w:color="auto" w:fill="FFFFFF"/>
        <w:spacing w:before="60" w:line="288" w:lineRule="auto"/>
        <w:ind w:firstLine="720"/>
        <w:jc w:val="both"/>
        <w:outlineLvl w:val="3"/>
        <w:rPr>
          <w:i/>
          <w:iCs/>
          <w:color w:val="000000"/>
          <w:lang w:val="pt-BR"/>
        </w:rPr>
      </w:pPr>
      <w:r>
        <w:rPr>
          <w:i/>
          <w:iCs/>
          <w:color w:val="000000"/>
          <w:lang w:val="pt-BR"/>
        </w:rPr>
        <w:t>2.1.3. Tác động đối với người dân:</w:t>
      </w:r>
    </w:p>
    <w:p w14:paraId="317C9768"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a) Tác động tích cực:</w:t>
      </w:r>
    </w:p>
    <w:p w14:paraId="13C9400F"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Do việc ban hành chính sách sẽ góp phần nâng cao chất lượng khám bệnh, chữa bệnh của người nước ngoài, hạn chế việc chỉ định không chính xác từ đó góp phần hạn chế việc người dân phải chi trả các chi phí điều trị không hợp lý do chẩn đoán không chính xác hoặc lạm dụng kỹ thuật hoặc điều trị do sai sót chuyên môn trong khám bệnh, chữa bệnh.</w:t>
      </w:r>
    </w:p>
    <w:p w14:paraId="2AAB39AC"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(ví dụ: thời gian chữa bệnh bị kéo dài, thời gian đi lại để chữa bệnh, chi phí phát sinh do phải chữa bệnh nhiều lần hoặc chi trả cho các bệnh phát sinh do bệnh bị kéo dài hoặc chỉ định sai…)</w:t>
      </w:r>
    </w:p>
    <w:p w14:paraId="05D03422"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b) Tác động tiêu cực:</w:t>
      </w:r>
    </w:p>
    <w:p w14:paraId="1F6CBC1E"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Việc ban hành chính sách có thể làm hạn chế tính đa dạng trong cung cấp dịch vụ khám bệnh, chữa bệnh cũng như làm hạn chế khả năng tiếp cận với các dịch vụ khám bệnh, chữa bệnh và từ đó có thể làm tăng chi phí do phải di chuyển hoặc chờ đợi để được khám bệnh, chữa bệnh.</w:t>
      </w:r>
    </w:p>
    <w:p w14:paraId="2979947B"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Tuy nhiên, chính sách này sẽ không co tác động đáng kể đến khả năng cung cấp dịch vụ của hệ thống khám bệnh, chữa bệnh cho người dân vì số lượng người hành nghề nước ngoài hiện nay chỉ có 585 người so với tổng số hơn 400.000 người hành nghề hiện nay thì người nước ngoài chỉ chiếm 0.14%. Nếu tác động đến khả năng tiếp cận thì số tác động chỉ chiếm 0.14% và gần như không ảnh hưởng đến nhu cầu khám chữa bệnh của người dân.</w:t>
      </w:r>
    </w:p>
    <w:p w14:paraId="3841F466" w14:textId="77777777" w:rsidR="001C15B2" w:rsidRDefault="001C15B2" w:rsidP="006644E4">
      <w:pPr>
        <w:shd w:val="clear" w:color="auto" w:fill="FFFFFF"/>
        <w:spacing w:before="60" w:line="288" w:lineRule="auto"/>
        <w:ind w:firstLine="720"/>
        <w:jc w:val="both"/>
        <w:outlineLvl w:val="2"/>
        <w:rPr>
          <w:b/>
          <w:i/>
          <w:color w:val="000000"/>
          <w:lang w:val="pt-BR"/>
        </w:rPr>
      </w:pPr>
      <w:r>
        <w:rPr>
          <w:b/>
          <w:i/>
          <w:color w:val="000000"/>
          <w:lang w:val="pt-BR"/>
        </w:rPr>
        <w:lastRenderedPageBreak/>
        <w:t>2.2. Tác động về xã hội</w:t>
      </w:r>
    </w:p>
    <w:p w14:paraId="5549ABFE" w14:textId="77777777" w:rsidR="001C15B2" w:rsidRDefault="001C15B2" w:rsidP="006644E4">
      <w:pPr>
        <w:shd w:val="clear" w:color="auto" w:fill="FFFFFF"/>
        <w:spacing w:before="60" w:line="288" w:lineRule="auto"/>
        <w:ind w:firstLine="720"/>
        <w:jc w:val="both"/>
        <w:outlineLvl w:val="3"/>
        <w:rPr>
          <w:i/>
          <w:iCs/>
          <w:color w:val="000000"/>
          <w:lang w:val="pt-BR"/>
        </w:rPr>
      </w:pPr>
      <w:r>
        <w:rPr>
          <w:i/>
          <w:iCs/>
          <w:color w:val="000000"/>
          <w:lang w:val="pt-BR"/>
        </w:rPr>
        <w:t xml:space="preserve">2.2.1. Tác động đối với Nhà nước: </w:t>
      </w:r>
    </w:p>
    <w:p w14:paraId="06581F4C"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a) Tác động tích cực:</w:t>
      </w:r>
    </w:p>
    <w:p w14:paraId="7DB548EC"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 Về việc làm: Tạo ra khoảng 40 việc làm/năm để bù đắp cho số người nước ngoài đang hành nghề tại Việt Nam sẽ không tiếp tục hành nghề do không đáp ứng yêu cầu về ngôn ngữ.</w:t>
      </w:r>
    </w:p>
    <w:p w14:paraId="2EBB8D48"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 Về sức khỏe: Giúp nâng cao chất lượng khám bệnh, chữa bệnh hạn chế các rủi ro mà người bệnh có thể gặp phải do chẩn đoán sai hoặc lạm dụng kỹ thuật. Từ đó làm giảm gánh nặng của Nhà nước trong chăm sóc sức khỏe.</w:t>
      </w:r>
    </w:p>
    <w:p w14:paraId="6C27CD42"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 Giúp Nhà nước không phải đối diện với dư luận xã hội liên quan đến việc kiểm soát không hiệu quả hoạt động khám bệnh, chữa bệnh.</w:t>
      </w:r>
    </w:p>
    <w:p w14:paraId="4DFA4F77" w14:textId="77777777" w:rsidR="001C15B2" w:rsidRDefault="001C15B2" w:rsidP="006644E4">
      <w:pPr>
        <w:shd w:val="clear" w:color="auto" w:fill="FFFFFF"/>
        <w:spacing w:before="60" w:line="288" w:lineRule="auto"/>
        <w:ind w:firstLine="720"/>
        <w:jc w:val="both"/>
        <w:rPr>
          <w:color w:val="000000"/>
          <w:lang w:val="pt-BR"/>
        </w:rPr>
      </w:pPr>
      <w:r>
        <w:rPr>
          <w:color w:val="000000"/>
          <w:lang w:val="pt-BR"/>
        </w:rPr>
        <w:t>b) Tác động tiêu cực:</w:t>
      </w:r>
    </w:p>
    <w:p w14:paraId="16C7770D" w14:textId="77777777" w:rsidR="001C15B2" w:rsidRDefault="001C15B2" w:rsidP="00E51A2B">
      <w:pPr>
        <w:shd w:val="clear" w:color="auto" w:fill="FFFFFF"/>
        <w:spacing w:before="120" w:line="288" w:lineRule="auto"/>
        <w:ind w:firstLine="720"/>
        <w:jc w:val="both"/>
        <w:rPr>
          <w:color w:val="000000"/>
          <w:lang w:val="pt-BR"/>
        </w:rPr>
      </w:pPr>
      <w:r>
        <w:rPr>
          <w:color w:val="000000"/>
          <w:lang w:val="pt-BR"/>
        </w:rPr>
        <w:t>Nhà nước sẽ phải đối mặt với phản ứng từ các doanh nghiệp hiện đang sử dụng người nước ngoài hành nghề khám bệnh, chữa bệnh tại Việt Nam.</w:t>
      </w:r>
    </w:p>
    <w:p w14:paraId="7D2EF9FF" w14:textId="77777777" w:rsidR="001C15B2" w:rsidRDefault="001C15B2" w:rsidP="00E51A2B">
      <w:pPr>
        <w:shd w:val="clear" w:color="auto" w:fill="FFFFFF"/>
        <w:spacing w:before="120" w:line="288" w:lineRule="auto"/>
        <w:ind w:firstLine="720"/>
        <w:jc w:val="both"/>
        <w:outlineLvl w:val="3"/>
        <w:rPr>
          <w:i/>
          <w:iCs/>
          <w:color w:val="000000"/>
          <w:lang w:val="pt-BR"/>
        </w:rPr>
      </w:pPr>
      <w:r>
        <w:rPr>
          <w:i/>
          <w:iCs/>
          <w:color w:val="000000"/>
          <w:lang w:val="pt-BR"/>
        </w:rPr>
        <w:t>2.2.2. Tác động đối với cơ sở khám bệnh, chữa bệnh:</w:t>
      </w:r>
    </w:p>
    <w:p w14:paraId="0E39A865" w14:textId="77777777" w:rsidR="001C15B2" w:rsidRDefault="001C15B2" w:rsidP="00E51A2B">
      <w:pPr>
        <w:shd w:val="clear" w:color="auto" w:fill="FFFFFF"/>
        <w:spacing w:before="120" w:line="288" w:lineRule="auto"/>
        <w:ind w:firstLine="720"/>
        <w:jc w:val="both"/>
        <w:rPr>
          <w:color w:val="000000"/>
          <w:lang w:val="pt-BR"/>
        </w:rPr>
      </w:pPr>
      <w:r>
        <w:rPr>
          <w:color w:val="000000"/>
          <w:lang w:val="pt-BR"/>
        </w:rPr>
        <w:t>a) Tác động tích cực:</w:t>
      </w:r>
    </w:p>
    <w:p w14:paraId="54FDEECD" w14:textId="77777777" w:rsidR="001C15B2" w:rsidRDefault="001C15B2" w:rsidP="00E51A2B">
      <w:pPr>
        <w:shd w:val="clear" w:color="auto" w:fill="FFFFFF"/>
        <w:spacing w:before="120" w:line="288" w:lineRule="auto"/>
        <w:ind w:firstLine="720"/>
        <w:jc w:val="both"/>
        <w:rPr>
          <w:color w:val="000000"/>
          <w:lang w:val="pt-BR"/>
        </w:rPr>
      </w:pPr>
      <w:r>
        <w:rPr>
          <w:color w:val="000000"/>
          <w:lang w:val="pt-BR"/>
        </w:rPr>
        <w:t>- Việc ban hành chính sách sẽ giúp các cơ sở khám bệnh, chữa bệnh giải quyết được bất cập liên quan đến việc xác định trách nhiệm của người hành nghề và người phiên dịch khi xảy ra sự cố y khoa.</w:t>
      </w:r>
    </w:p>
    <w:p w14:paraId="2CBF0C96" w14:textId="77777777" w:rsidR="001C15B2" w:rsidRDefault="001C15B2" w:rsidP="00E51A2B">
      <w:pPr>
        <w:shd w:val="clear" w:color="auto" w:fill="FFFFFF"/>
        <w:spacing w:before="120" w:line="288" w:lineRule="auto"/>
        <w:ind w:firstLine="720"/>
        <w:jc w:val="both"/>
        <w:rPr>
          <w:color w:val="000000"/>
          <w:lang w:val="pt-BR"/>
        </w:rPr>
      </w:pPr>
      <w:r>
        <w:rPr>
          <w:color w:val="000000"/>
          <w:lang w:val="pt-BR"/>
        </w:rPr>
        <w:t>- Việc ban hành chính sách cũng giúp các cơ sở khám bệnh, chữa bệnh bệnh có sử dụng người nước ngoài hành nghề nhưng chất lượng tốt không bị dư luận xã hội đánh đồng về chất lượng cung cấp dịch vụ với các cơ sở khám bệnh, chữa bệnh có sử dụng người nước ngoài hành nghề nhưng không bảo đảm chất lượng và chỉ thu hút người bệnh thông qua việc quảng cáo quá mức khả năng cung cấp dịch vụ của mình.</w:t>
      </w:r>
    </w:p>
    <w:p w14:paraId="38528F5D" w14:textId="77777777" w:rsidR="001C15B2" w:rsidRDefault="001C15B2" w:rsidP="00E51A2B">
      <w:pPr>
        <w:shd w:val="clear" w:color="auto" w:fill="FFFFFF"/>
        <w:spacing w:before="120" w:line="288" w:lineRule="auto"/>
        <w:ind w:firstLine="720"/>
        <w:jc w:val="both"/>
        <w:rPr>
          <w:color w:val="000000"/>
          <w:lang w:val="pt-BR"/>
        </w:rPr>
      </w:pPr>
      <w:r>
        <w:rPr>
          <w:color w:val="000000"/>
          <w:lang w:val="pt-BR"/>
        </w:rPr>
        <w:t>b) Tác động tiêu cực:</w:t>
      </w:r>
    </w:p>
    <w:p w14:paraId="5252B774" w14:textId="77777777" w:rsidR="001C15B2" w:rsidRDefault="001C15B2" w:rsidP="00E51A2B">
      <w:pPr>
        <w:shd w:val="clear" w:color="auto" w:fill="FFFFFF"/>
        <w:spacing w:before="120" w:line="288" w:lineRule="auto"/>
        <w:ind w:firstLine="720"/>
        <w:jc w:val="both"/>
        <w:rPr>
          <w:color w:val="000000"/>
          <w:lang w:val="pt-BR"/>
        </w:rPr>
      </w:pPr>
      <w:r>
        <w:rPr>
          <w:color w:val="000000"/>
          <w:spacing w:val="-4"/>
          <w:lang w:val="pt-BR"/>
        </w:rPr>
        <w:t>Các cơ sở khám bệnh, chữa bệnh hiện đang sử dụng người nước ngoài hành nghề sẽ phải tìm giải pháp lao động thay thế nếu chính sách được ban hành</w:t>
      </w:r>
      <w:r>
        <w:rPr>
          <w:color w:val="000000"/>
          <w:lang w:val="pt-BR"/>
        </w:rPr>
        <w:t>.</w:t>
      </w:r>
    </w:p>
    <w:p w14:paraId="4A54C0B8" w14:textId="77777777" w:rsidR="001C15B2" w:rsidRDefault="001C15B2" w:rsidP="00E51A2B">
      <w:pPr>
        <w:shd w:val="clear" w:color="auto" w:fill="FFFFFF"/>
        <w:spacing w:before="120" w:line="288" w:lineRule="auto"/>
        <w:ind w:firstLine="720"/>
        <w:jc w:val="both"/>
        <w:outlineLvl w:val="3"/>
        <w:rPr>
          <w:i/>
          <w:iCs/>
          <w:color w:val="000000"/>
          <w:lang w:val="pt-BR"/>
        </w:rPr>
      </w:pPr>
      <w:r>
        <w:rPr>
          <w:i/>
          <w:iCs/>
          <w:color w:val="000000"/>
          <w:lang w:val="pt-BR"/>
        </w:rPr>
        <w:t>2.2.3. Tác động đối với người dân:</w:t>
      </w:r>
    </w:p>
    <w:p w14:paraId="30723C0B" w14:textId="77777777" w:rsidR="001C15B2" w:rsidRDefault="001C15B2" w:rsidP="00E51A2B">
      <w:pPr>
        <w:shd w:val="clear" w:color="auto" w:fill="FFFFFF"/>
        <w:spacing w:before="120" w:line="288" w:lineRule="auto"/>
        <w:ind w:firstLine="720"/>
        <w:jc w:val="both"/>
        <w:rPr>
          <w:color w:val="000000"/>
          <w:lang w:val="pt-BR"/>
        </w:rPr>
      </w:pPr>
      <w:r>
        <w:rPr>
          <w:color w:val="000000"/>
          <w:lang w:val="pt-BR"/>
        </w:rPr>
        <w:t>a) Tác động tích cực:</w:t>
      </w:r>
    </w:p>
    <w:p w14:paraId="29764CBC" w14:textId="77777777" w:rsidR="001C15B2" w:rsidRDefault="001C15B2" w:rsidP="00E51A2B">
      <w:pPr>
        <w:shd w:val="clear" w:color="auto" w:fill="FFFFFF"/>
        <w:spacing w:before="120" w:line="288" w:lineRule="auto"/>
        <w:ind w:firstLine="720"/>
        <w:jc w:val="both"/>
        <w:rPr>
          <w:color w:val="000000"/>
          <w:lang w:val="pt-BR"/>
        </w:rPr>
      </w:pPr>
      <w:r>
        <w:rPr>
          <w:color w:val="000000"/>
          <w:lang w:val="pt-BR"/>
        </w:rPr>
        <w:t xml:space="preserve">- Về sức khỏe: giúp nâng cao chất lượng khám bệnh, chữa bệnh hạn chế các rủi ro mà người bệnh có thể gặp phải do chẩn đoán sai hoặc lạm dụng kỹ thuật vì nếu người nước ngoài, người Việt Nam định cư ở nước ngoài biết tiếng </w:t>
      </w:r>
      <w:r>
        <w:rPr>
          <w:color w:val="000000"/>
          <w:lang w:val="pt-BR"/>
        </w:rPr>
        <w:lastRenderedPageBreak/>
        <w:t>Việt khi hành nghề tại Việt Nam thì người dân sẽ thuận lợi trong việc cung cấp thông tin, trao đổi về bệnh sử, tình trạng bệnh để các bác sĩ người nước ngoài, người Việt Nam ở nước ngoài có phương án chẩn đoán và điều trị tốt nhất.</w:t>
      </w:r>
    </w:p>
    <w:p w14:paraId="3A6AA0DD" w14:textId="77777777" w:rsidR="001C15B2" w:rsidRDefault="001C15B2" w:rsidP="00E51A2B">
      <w:pPr>
        <w:shd w:val="clear" w:color="auto" w:fill="FFFFFF"/>
        <w:spacing w:before="120" w:line="288" w:lineRule="auto"/>
        <w:ind w:firstLine="720"/>
        <w:jc w:val="both"/>
        <w:rPr>
          <w:color w:val="000000"/>
          <w:lang w:val="pt-BR"/>
        </w:rPr>
      </w:pPr>
      <w:r>
        <w:rPr>
          <w:color w:val="000000"/>
          <w:spacing w:val="-4"/>
          <w:lang w:val="pt-BR"/>
        </w:rPr>
        <w:t>- Về giảm nghèo: qua thống kê hiện nay thì đối tượng bị lạm dụng kỹ thuật do người nước ngoài cung cấp chủ yếu là đối tượng nghèo hoặc cận nghèo và có trình độ nhận thức thấp. Do vậy, việc ban hành chính sách cũng có tác động đến giảm nghèo thông qua hạn chế việc chi từ tiền túi do bị lạm dụng kỹ thuật</w:t>
      </w:r>
      <w:r>
        <w:rPr>
          <w:color w:val="000000"/>
          <w:lang w:val="pt-BR"/>
        </w:rPr>
        <w:t>.</w:t>
      </w:r>
    </w:p>
    <w:p w14:paraId="27AA0C96" w14:textId="77777777" w:rsidR="001C15B2" w:rsidRDefault="001C15B2" w:rsidP="00E51A2B">
      <w:pPr>
        <w:shd w:val="clear" w:color="auto" w:fill="FFFFFF"/>
        <w:spacing w:before="120" w:line="288" w:lineRule="auto"/>
        <w:ind w:firstLine="720"/>
        <w:jc w:val="both"/>
        <w:rPr>
          <w:color w:val="000000"/>
          <w:lang w:val="pt-BR"/>
        </w:rPr>
      </w:pPr>
      <w:r>
        <w:rPr>
          <w:color w:val="000000"/>
          <w:lang w:val="pt-BR"/>
        </w:rPr>
        <w:t>b) Tác động tiêu cực:</w:t>
      </w:r>
    </w:p>
    <w:p w14:paraId="41B1A937" w14:textId="77777777" w:rsidR="001C15B2" w:rsidRDefault="001C15B2" w:rsidP="00E51A2B">
      <w:pPr>
        <w:shd w:val="clear" w:color="auto" w:fill="FFFFFF"/>
        <w:spacing w:before="120" w:line="288" w:lineRule="auto"/>
        <w:ind w:firstLine="720"/>
        <w:jc w:val="both"/>
        <w:rPr>
          <w:color w:val="000000"/>
          <w:lang w:val="pt-BR"/>
        </w:rPr>
      </w:pPr>
      <w:r>
        <w:rPr>
          <w:color w:val="000000"/>
          <w:lang w:val="pt-BR"/>
        </w:rPr>
        <w:t>Việc ban hành chính sách có thể làm hạn chế tính đa dạng trong cung cấp dịch vụ khám bệnh, chữa bệnh cũng như làm hạn chế khả năng tiếp cận với các dịch vụ khám bệnh, chữa bệnh.</w:t>
      </w:r>
    </w:p>
    <w:p w14:paraId="57B56AD6" w14:textId="77777777" w:rsidR="001C15B2" w:rsidRDefault="001C15B2" w:rsidP="00F86C0D">
      <w:pPr>
        <w:shd w:val="clear" w:color="auto" w:fill="FFFFFF"/>
        <w:spacing w:before="120" w:line="288" w:lineRule="auto"/>
        <w:ind w:firstLine="720"/>
        <w:jc w:val="both"/>
        <w:outlineLvl w:val="2"/>
        <w:rPr>
          <w:b/>
          <w:i/>
          <w:color w:val="000000"/>
          <w:lang w:val="pt-BR"/>
        </w:rPr>
      </w:pPr>
      <w:r>
        <w:rPr>
          <w:b/>
          <w:i/>
          <w:color w:val="000000"/>
          <w:lang w:val="pt-BR"/>
        </w:rPr>
        <w:t>2.3. Tác động về giới:</w:t>
      </w:r>
    </w:p>
    <w:p w14:paraId="65D074FF" w14:textId="77777777" w:rsidR="001C15B2" w:rsidRDefault="001C15B2" w:rsidP="00F86C0D">
      <w:pPr>
        <w:spacing w:before="120" w:line="288" w:lineRule="auto"/>
        <w:ind w:firstLine="720"/>
        <w:jc w:val="both"/>
        <w:rPr>
          <w:lang w:val="pt-BR"/>
        </w:rPr>
      </w:pPr>
      <w:r>
        <w:rPr>
          <w:lang w:val="pt-BR"/>
        </w:rPr>
        <w:t xml:space="preserve">Do chính sách không có mục tiêu đặt ra các quy định riêng đối với từng giới nên không tác động đến giới. </w:t>
      </w:r>
    </w:p>
    <w:p w14:paraId="09255200" w14:textId="77777777" w:rsidR="001C15B2" w:rsidRDefault="001C15B2" w:rsidP="00F86C0D">
      <w:pPr>
        <w:shd w:val="clear" w:color="auto" w:fill="FFFFFF"/>
        <w:spacing w:before="120" w:line="288" w:lineRule="auto"/>
        <w:ind w:firstLine="720"/>
        <w:jc w:val="both"/>
        <w:outlineLvl w:val="2"/>
        <w:rPr>
          <w:b/>
          <w:i/>
          <w:color w:val="000000"/>
          <w:lang w:val="pt-BR"/>
        </w:rPr>
      </w:pPr>
      <w:r>
        <w:rPr>
          <w:b/>
          <w:i/>
          <w:color w:val="000000"/>
          <w:lang w:val="pt-BR"/>
        </w:rPr>
        <w:t>2.4. Tác động về thủ tục hành chính:</w:t>
      </w:r>
    </w:p>
    <w:p w14:paraId="77C78B09" w14:textId="77777777" w:rsidR="001C15B2" w:rsidRDefault="001C15B2" w:rsidP="00F86C0D">
      <w:pPr>
        <w:spacing w:before="120" w:line="288" w:lineRule="auto"/>
        <w:ind w:firstLine="720"/>
        <w:jc w:val="both"/>
        <w:rPr>
          <w:lang w:val="pt-BR"/>
        </w:rPr>
      </w:pPr>
      <w:r>
        <w:rPr>
          <w:lang w:val="pt-BR"/>
        </w:rPr>
        <w:t>Góp phần làm giảm các thủ tục hành chính sau đây:</w:t>
      </w:r>
    </w:p>
    <w:p w14:paraId="3D2DCB96" w14:textId="77777777" w:rsidR="001C15B2" w:rsidRDefault="001C15B2" w:rsidP="00F86C0D">
      <w:pPr>
        <w:spacing w:before="120" w:line="288" w:lineRule="auto"/>
        <w:ind w:firstLine="720"/>
        <w:jc w:val="both"/>
        <w:rPr>
          <w:lang w:val="pt-BR"/>
        </w:rPr>
      </w:pPr>
      <w:r>
        <w:rPr>
          <w:lang w:val="pt-BR"/>
        </w:rPr>
        <w:t>- Thủ tục hành chính liên quan đến việc công chứng hợp đồng với người phiên dịch và bằng cấp của người phiên dịch;</w:t>
      </w:r>
    </w:p>
    <w:p w14:paraId="20E801F3" w14:textId="77777777" w:rsidR="001C15B2" w:rsidRDefault="001C15B2" w:rsidP="00F86C0D">
      <w:pPr>
        <w:spacing w:before="120" w:line="288" w:lineRule="auto"/>
        <w:ind w:firstLine="720"/>
        <w:jc w:val="both"/>
        <w:rPr>
          <w:lang w:val="pt-BR"/>
        </w:rPr>
      </w:pPr>
      <w:r>
        <w:rPr>
          <w:lang w:val="pt-BR"/>
        </w:rPr>
        <w:t>- Thủ tục hành chính liên quan đến kiểm tra công nhận ngôn ngữ sử dụng trong khám bệnh, chữa bệnh và công nhận đủ trình độ phiên dịch.</w:t>
      </w:r>
    </w:p>
    <w:p w14:paraId="7F9F938D" w14:textId="77777777" w:rsidR="001C15B2" w:rsidRDefault="001C15B2" w:rsidP="00F86C0D">
      <w:pPr>
        <w:shd w:val="clear" w:color="auto" w:fill="FFFFFF"/>
        <w:spacing w:before="120" w:line="288" w:lineRule="auto"/>
        <w:ind w:firstLine="720"/>
        <w:jc w:val="both"/>
        <w:outlineLvl w:val="2"/>
        <w:rPr>
          <w:b/>
          <w:i/>
          <w:color w:val="000000"/>
          <w:lang w:val="pt-BR"/>
        </w:rPr>
      </w:pPr>
      <w:r>
        <w:rPr>
          <w:b/>
          <w:i/>
          <w:color w:val="000000"/>
          <w:lang w:val="pt-BR"/>
        </w:rPr>
        <w:t>2.5. Tác động đối với hệ thống pháp luật:</w:t>
      </w:r>
    </w:p>
    <w:p w14:paraId="27EC84FB" w14:textId="77777777" w:rsidR="001C15B2" w:rsidRDefault="001C15B2" w:rsidP="00F86C0D">
      <w:pPr>
        <w:spacing w:before="120" w:line="288" w:lineRule="auto"/>
        <w:ind w:firstLine="720"/>
        <w:jc w:val="both"/>
        <w:rPr>
          <w:lang w:val="pt-BR"/>
        </w:rPr>
      </w:pPr>
      <w:r>
        <w:rPr>
          <w:lang w:val="pt-BR"/>
        </w:rPr>
        <w:t>Việc ban hành chính sách bảo đảm tính phù hợp với Hiến pháp, pháp luật về đầu tư cũng như các điều ước quốc tế mà Việt Nam là thành viên.</w:t>
      </w:r>
    </w:p>
    <w:p w14:paraId="37B6554B" w14:textId="77777777" w:rsidR="001C15B2" w:rsidRDefault="001C15B2" w:rsidP="00F86C0D">
      <w:pPr>
        <w:spacing w:before="120" w:line="288" w:lineRule="auto"/>
        <w:ind w:firstLine="720"/>
        <w:jc w:val="both"/>
        <w:rPr>
          <w:lang w:val="pt-BR"/>
        </w:rPr>
      </w:pPr>
      <w:r>
        <w:rPr>
          <w:lang w:val="pt-BR"/>
        </w:rPr>
        <w:t>Thực tế pháp luật quốc tế cũng cho thấy các quốc gia đều quy định phải sử dụng thành thạo ngôn ngữ bản địa hoặc tối thiểu phải có trình độ tiếng Anh đạt yêu cầu nếu muốn hành nghề tại quốc gia đó và không cho phép sử dụng phiên dịch, trừ trường hợp người bệnh là người nước ngoài, cụ thể như sau:</w:t>
      </w:r>
    </w:p>
    <w:p w14:paraId="68F2FC5B" w14:textId="3568236D" w:rsidR="001C15B2" w:rsidRPr="006644E4" w:rsidRDefault="001C15B2" w:rsidP="00F86C0D">
      <w:pPr>
        <w:spacing w:before="120" w:line="288" w:lineRule="auto"/>
        <w:ind w:firstLine="720"/>
        <w:jc w:val="both"/>
        <w:rPr>
          <w:spacing w:val="-4"/>
          <w:lang w:val="pt-BR"/>
        </w:rPr>
      </w:pPr>
      <w:r w:rsidRPr="006644E4">
        <w:rPr>
          <w:spacing w:val="-4"/>
          <w:lang w:val="pt-BR"/>
        </w:rPr>
        <w:t xml:space="preserve">- Mỹ, Anh, Úc quy định sinh viên (kể cả tốt nghiệp trong nước và quốc tế) muốn hành nghề đều phải thông qua kỳ </w:t>
      </w:r>
      <w:r w:rsidR="00937928" w:rsidRPr="006644E4">
        <w:rPr>
          <w:spacing w:val="-4"/>
          <w:lang w:val="pt-BR"/>
        </w:rPr>
        <w:t>kiểm tra đánh giá</w:t>
      </w:r>
      <w:r w:rsidRPr="006644E4">
        <w:rPr>
          <w:spacing w:val="-4"/>
          <w:lang w:val="pt-BR"/>
        </w:rPr>
        <w:t xml:space="preserve"> năng lực bằng tiếng Anh</w:t>
      </w:r>
    </w:p>
    <w:p w14:paraId="4CC80E4B" w14:textId="690C9202" w:rsidR="001C15B2" w:rsidRDefault="001C15B2" w:rsidP="00CF222D">
      <w:pPr>
        <w:spacing w:before="60" w:line="288" w:lineRule="auto"/>
        <w:ind w:firstLine="720"/>
        <w:jc w:val="both"/>
        <w:rPr>
          <w:lang w:val="pt-BR"/>
        </w:rPr>
      </w:pPr>
      <w:r>
        <w:rPr>
          <w:lang w:val="pt-BR"/>
        </w:rPr>
        <w:lastRenderedPageBreak/>
        <w:t>Tại Mỹ cho phép sử dụng dịch vụ phiên dịch trong khám bệnh, chữa bệnh, tuy nhiên đây là việc áp dụng đối với người sinh sống tại nước Mỹ mà có trình độ tiếng Anh hạn chế</w:t>
      </w:r>
      <w:r w:rsidRPr="00CF222D">
        <w:rPr>
          <w:vertAlign w:val="superscript"/>
        </w:rPr>
        <w:footnoteReference w:id="3"/>
      </w:r>
      <w:r w:rsidR="00CF222D">
        <w:rPr>
          <w:lang w:val="pt-BR"/>
        </w:rPr>
        <w:t>.</w:t>
      </w:r>
    </w:p>
    <w:p w14:paraId="31D927EB" w14:textId="77777777" w:rsidR="001C15B2" w:rsidRDefault="001C15B2" w:rsidP="00CF222D">
      <w:pPr>
        <w:spacing w:before="60" w:line="288" w:lineRule="auto"/>
        <w:ind w:firstLine="720"/>
        <w:jc w:val="both"/>
        <w:rPr>
          <w:lang w:val="pt-BR"/>
        </w:rPr>
      </w:pPr>
      <w:r>
        <w:rPr>
          <w:lang w:val="pt-BR"/>
        </w:rPr>
        <w:t>- Pháp quy định: Bất kỳ đơn thuốc hoặc tài liệu nào do bác sĩ cấp phải được viết rõ ràng và ghi ngày thángbằng tiếng Pháp đồng thời có thể cung cấp cho bệnh nhân bản dịch các tài liệu này bằng ngôn ngữ của bệnh nhân đó.</w:t>
      </w:r>
    </w:p>
    <w:p w14:paraId="72DD1F96" w14:textId="77777777" w:rsidR="001C15B2" w:rsidRDefault="001C15B2" w:rsidP="00CF222D">
      <w:pPr>
        <w:spacing w:before="60" w:line="288" w:lineRule="auto"/>
        <w:ind w:firstLine="720"/>
        <w:jc w:val="both"/>
        <w:rPr>
          <w:color w:val="000000"/>
          <w:shd w:val="clear" w:color="auto" w:fill="FFFFFF"/>
          <w:lang w:val="pt-BR"/>
        </w:rPr>
      </w:pPr>
      <w:r>
        <w:rPr>
          <w:lang w:val="pt-BR"/>
        </w:rPr>
        <w:t>- Singapore quy định người nước ngoài hành nghề tại Singapore phải có chứng chỉ tiếng Anh IELTS từ 7.0 điểm trở lên cho cả 04 kỹ năng nghe, nói đọc viết hoặc chứng chỉ TOEFL với số điểm 250 nếu thi trên máy tính, 600 điểm nếu thi trên giấy, 100 điểm nếu thi qua hệ thống thi trực tuyến hoặc có chứng chỉ tiếng Anh nghề nghiệp (</w:t>
      </w:r>
      <w:r>
        <w:rPr>
          <w:color w:val="000000"/>
          <w:shd w:val="clear" w:color="auto" w:fill="FFFFFF"/>
          <w:lang w:val="pt-BR"/>
        </w:rPr>
        <w:t>Occupational English Test) với số điểm tối thiểu theo quy định của Hội đồng Y khoa Singapore (Singapore Medical Council).</w:t>
      </w:r>
    </w:p>
    <w:p w14:paraId="2811A6B1" w14:textId="77777777" w:rsidR="001C15B2" w:rsidRDefault="001C15B2" w:rsidP="00CF222D">
      <w:pPr>
        <w:spacing w:before="60" w:line="288" w:lineRule="auto"/>
        <w:ind w:firstLine="720"/>
        <w:jc w:val="both"/>
        <w:rPr>
          <w:color w:val="000000"/>
          <w:shd w:val="clear" w:color="auto" w:fill="FFFFFF"/>
          <w:lang w:val="pt-BR"/>
        </w:rPr>
      </w:pPr>
      <w:r>
        <w:rPr>
          <w:color w:val="000000"/>
          <w:shd w:val="clear" w:color="auto" w:fill="FFFFFF"/>
          <w:lang w:val="pt-BR"/>
        </w:rPr>
        <w:t>- Ấn Độ không quy định về sử dụng ngôn ngữ mà chỉ có quy định nếu muốn hành nghề thì bắt buộc phải qua kỳ thi của Hội đồng thi quốc gia (Nation Board of Examinations), trừ người tốt nghiệp tại Anh, Mỹ, Canada và Úc vì các các quốc gia này có hệ thống đào tạo tương tự với Ấn độ.</w:t>
      </w:r>
    </w:p>
    <w:p w14:paraId="4834AF0A" w14:textId="77777777" w:rsidR="001C15B2" w:rsidRDefault="001C15B2" w:rsidP="00CF222D">
      <w:pPr>
        <w:spacing w:before="60" w:line="288" w:lineRule="auto"/>
        <w:ind w:firstLine="720"/>
        <w:jc w:val="both"/>
        <w:rPr>
          <w:color w:val="000000"/>
          <w:shd w:val="clear" w:color="auto" w:fill="FFFFFF"/>
          <w:lang w:val="pt-BR"/>
        </w:rPr>
      </w:pPr>
      <w:r>
        <w:rPr>
          <w:color w:val="000000"/>
          <w:shd w:val="clear" w:color="auto" w:fill="FFFFFF"/>
          <w:lang w:val="pt-BR"/>
        </w:rPr>
        <w:t>- Phillipine không quy định về sử dụng ngôn ngữ mà chỉ có quy định bác sỹ, phẫu thuật viên nước ngoài nếu với tư cách chuyên gia thì chỉ được hành nghề hạn chế theo nhiệm được giao và nếu mở rộng thêm phạm vi cung cấp thì sẽ phải được sự cho phép của Hội đồng kiểm tra y tế (Board of Medical Examiners).</w:t>
      </w:r>
    </w:p>
    <w:p w14:paraId="282BEB33" w14:textId="77777777" w:rsidR="001C15B2" w:rsidRDefault="001C15B2" w:rsidP="00CF222D">
      <w:pPr>
        <w:spacing w:before="60" w:line="288" w:lineRule="auto"/>
        <w:ind w:firstLine="720"/>
        <w:jc w:val="both"/>
        <w:rPr>
          <w:color w:val="222222"/>
          <w:lang w:val="pt-BR"/>
        </w:rPr>
      </w:pPr>
      <w:r>
        <w:rPr>
          <w:lang w:val="pt-BR"/>
        </w:rPr>
        <w:t xml:space="preserve">- Thái Lan quy định người muốn được cấp giấy phép hành nghề tại Thái Lan phải qua 03 phần thi của </w:t>
      </w:r>
      <w:r>
        <w:rPr>
          <w:color w:val="222222"/>
          <w:lang w:val="pt-BR"/>
        </w:rPr>
        <w:t>Trung tâm đánh giá và kiểm định năng lực y tế, trong đó phần 1 và phần 2 thi bằng tiếng Anh và phần 3 thi bằng tiếng Thái.</w:t>
      </w:r>
    </w:p>
    <w:p w14:paraId="37EAD1D4" w14:textId="77777777" w:rsidR="001C15B2" w:rsidRDefault="001C15B2" w:rsidP="00CF222D">
      <w:pPr>
        <w:shd w:val="clear" w:color="auto" w:fill="FFFFFF"/>
        <w:spacing w:before="60" w:line="288" w:lineRule="auto"/>
        <w:ind w:firstLine="720"/>
        <w:jc w:val="both"/>
        <w:outlineLvl w:val="1"/>
        <w:rPr>
          <w:b/>
          <w:color w:val="000000"/>
          <w:lang w:val="pt-BR"/>
        </w:rPr>
      </w:pPr>
      <w:r>
        <w:rPr>
          <w:b/>
          <w:color w:val="000000"/>
          <w:lang w:val="pt-BR"/>
        </w:rPr>
        <w:t>2. Đánh giá đối với phương án 2</w:t>
      </w:r>
    </w:p>
    <w:p w14:paraId="468084BD" w14:textId="77777777" w:rsidR="001C15B2" w:rsidRDefault="001C15B2" w:rsidP="00CF222D">
      <w:pPr>
        <w:spacing w:before="60" w:line="288" w:lineRule="auto"/>
        <w:ind w:firstLine="720"/>
        <w:jc w:val="both"/>
        <w:rPr>
          <w:bCs/>
          <w:iCs/>
          <w:lang w:val="pt-BR"/>
        </w:rPr>
      </w:pPr>
      <w:r>
        <w:rPr>
          <w:bCs/>
          <w:iCs/>
          <w:lang w:val="pt-BR"/>
        </w:rPr>
        <w:t xml:space="preserve">Quy định </w:t>
      </w:r>
      <w:r>
        <w:rPr>
          <w:iCs/>
          <w:lang w:val="pt-BR"/>
        </w:rPr>
        <w:t>người nước ngoài, người Việt Nam định cư ở nước ngoài trực tiếp khám bệnh, chữa bệnh nếu muốn được cấp giấy phép hành nghề tại Việt Nam phải biết tiếng Việt thành thạo. Trường hợp không biết tiếng Việt thành thạo thì phải đủ khả năng sử dụng tiếng Anh trong khám bệnh, chữa bệnh và có người phiên dịch</w:t>
      </w:r>
      <w:r>
        <w:rPr>
          <w:bCs/>
          <w:iCs/>
          <w:lang w:val="pt-BR"/>
        </w:rPr>
        <w:t>.</w:t>
      </w:r>
    </w:p>
    <w:p w14:paraId="4B710E84" w14:textId="77777777" w:rsidR="001C15B2" w:rsidRDefault="001C15B2" w:rsidP="00CF222D">
      <w:pPr>
        <w:shd w:val="clear" w:color="auto" w:fill="FFFFFF"/>
        <w:spacing w:before="60" w:line="288" w:lineRule="auto"/>
        <w:ind w:firstLine="720"/>
        <w:jc w:val="both"/>
        <w:outlineLvl w:val="2"/>
        <w:rPr>
          <w:b/>
          <w:i/>
          <w:color w:val="000000"/>
          <w:lang w:val="pt-BR"/>
        </w:rPr>
      </w:pPr>
      <w:r>
        <w:rPr>
          <w:b/>
          <w:i/>
          <w:color w:val="000000"/>
          <w:lang w:val="pt-BR"/>
        </w:rPr>
        <w:t>2.1. Tác động về kinh tế</w:t>
      </w:r>
    </w:p>
    <w:p w14:paraId="4B46BF36" w14:textId="77777777" w:rsidR="001C15B2" w:rsidRDefault="001C15B2" w:rsidP="00CF222D">
      <w:pPr>
        <w:shd w:val="clear" w:color="auto" w:fill="FFFFFF"/>
        <w:spacing w:before="60" w:line="288" w:lineRule="auto"/>
        <w:ind w:firstLine="720"/>
        <w:jc w:val="both"/>
        <w:outlineLvl w:val="3"/>
        <w:rPr>
          <w:i/>
          <w:iCs/>
          <w:color w:val="000000"/>
          <w:lang w:val="pt-BR"/>
        </w:rPr>
      </w:pPr>
      <w:r>
        <w:rPr>
          <w:i/>
          <w:iCs/>
          <w:color w:val="000000"/>
          <w:lang w:val="pt-BR"/>
        </w:rPr>
        <w:t xml:space="preserve">2.1.1. Tác động đối với Nhà nước: </w:t>
      </w:r>
    </w:p>
    <w:p w14:paraId="74224B9D"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a) Tác động tích cực:</w:t>
      </w:r>
    </w:p>
    <w:p w14:paraId="62BBAD6F"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lastRenderedPageBreak/>
        <w:t>Không có tác động nào đáng kể.</w:t>
      </w:r>
    </w:p>
    <w:p w14:paraId="54F96EA3"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b) Tác động tiêu cực:</w:t>
      </w:r>
    </w:p>
    <w:p w14:paraId="001651F7"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Không có tác động nào đáng kể.</w:t>
      </w:r>
    </w:p>
    <w:p w14:paraId="73530FAC" w14:textId="77777777" w:rsidR="001C15B2" w:rsidRDefault="001C15B2" w:rsidP="00F86C0D">
      <w:pPr>
        <w:shd w:val="clear" w:color="auto" w:fill="FFFFFF"/>
        <w:spacing w:before="120" w:line="288" w:lineRule="auto"/>
        <w:ind w:firstLine="720"/>
        <w:jc w:val="both"/>
        <w:outlineLvl w:val="3"/>
        <w:rPr>
          <w:i/>
          <w:iCs/>
          <w:color w:val="000000"/>
          <w:lang w:val="pt-BR"/>
        </w:rPr>
      </w:pPr>
      <w:r>
        <w:rPr>
          <w:i/>
          <w:iCs/>
          <w:color w:val="000000"/>
          <w:lang w:val="pt-BR"/>
        </w:rPr>
        <w:t>2.1.2. Tác động đối với cơ sở khám bệnh, chữa bệnh:</w:t>
      </w:r>
    </w:p>
    <w:p w14:paraId="548D3A5D"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a) Tác động tích cực:</w:t>
      </w:r>
    </w:p>
    <w:p w14:paraId="4904D33B"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Thêm lựa chọn cho người hành nghề nếu không học được tiếng Việt thì có thể sử dụng Tiếng Anh nên tạo điều kiện thuận lợi cho cơ sở khám bệnh, chữa bệnh tuyển dụng lao động giúp giảm chi phí hành chính trong tuyển dụng, đào tạo nhân lực sử dụng tiếng Việt so với phương án 1.</w:t>
      </w:r>
    </w:p>
    <w:p w14:paraId="59286948"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Tăng tính cạnh tranh và doanh thu cho cơ sở so với phương án 1(số này khó xác định cụ thể)</w:t>
      </w:r>
    </w:p>
    <w:p w14:paraId="7E5BC9BE"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b) Tác động tiêu cực:</w:t>
      </w:r>
    </w:p>
    <w:p w14:paraId="22576F04"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Những người hành nghề không sử dụng ngôn ngữ là tiếng Anh phải được đào tạo tiếng Anh làm tăng chi phí đào tạo cho cơ sở. Hiện nay, tiếng Anh chiếm 59%, các tiếng còn lại chiếm 41% thì số người hành nghề không sử dụng tiếng Anh ước tính là 240 người x 36.000.000 học phí/ năm = 8.640.000.000 đồng/ năm cho chi phí học tiếng Anh.</w:t>
      </w:r>
    </w:p>
    <w:p w14:paraId="0F4AC300" w14:textId="77777777" w:rsidR="001C15B2" w:rsidRDefault="001C15B2" w:rsidP="00F86C0D">
      <w:pPr>
        <w:shd w:val="clear" w:color="auto" w:fill="FFFFFF"/>
        <w:spacing w:before="120" w:line="288" w:lineRule="auto"/>
        <w:ind w:firstLine="720"/>
        <w:jc w:val="both"/>
        <w:outlineLvl w:val="3"/>
        <w:rPr>
          <w:i/>
          <w:iCs/>
          <w:color w:val="000000"/>
          <w:lang w:val="pt-BR"/>
        </w:rPr>
      </w:pPr>
      <w:r>
        <w:rPr>
          <w:i/>
          <w:iCs/>
          <w:color w:val="000000"/>
          <w:lang w:val="pt-BR"/>
        </w:rPr>
        <w:t>2.1.3. Tác động đối với người dân:</w:t>
      </w:r>
    </w:p>
    <w:p w14:paraId="4227829C"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a) Tác động tích cực:</w:t>
      </w:r>
    </w:p>
    <w:p w14:paraId="00CA6993"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So với phương án 1, người dân sẽ được lựa chọn đa dạng hơn và tăng khả năng tiếp cận với các dịch vụ khám bệnh, chữa bệnh của người dân nhưng cũng ở mức không đáng kể do số lượng ít.</w:t>
      </w:r>
    </w:p>
    <w:p w14:paraId="7040EA24"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b) Tác động tiêu cực:</w:t>
      </w:r>
    </w:p>
    <w:p w14:paraId="05635AB3"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Tác động không đáng kể.</w:t>
      </w:r>
    </w:p>
    <w:p w14:paraId="4F9B282B" w14:textId="77777777" w:rsidR="001C15B2" w:rsidRDefault="001C15B2" w:rsidP="00F86C0D">
      <w:pPr>
        <w:shd w:val="clear" w:color="auto" w:fill="FFFFFF"/>
        <w:spacing w:before="120" w:line="288" w:lineRule="auto"/>
        <w:ind w:firstLine="720"/>
        <w:jc w:val="both"/>
        <w:outlineLvl w:val="2"/>
        <w:rPr>
          <w:b/>
          <w:i/>
          <w:color w:val="000000"/>
          <w:lang w:val="pt-BR"/>
        </w:rPr>
      </w:pPr>
      <w:r>
        <w:rPr>
          <w:b/>
          <w:i/>
          <w:color w:val="000000"/>
          <w:lang w:val="pt-BR"/>
        </w:rPr>
        <w:t>2.2. Tác động về xã hội</w:t>
      </w:r>
    </w:p>
    <w:p w14:paraId="0E60DABB" w14:textId="77777777" w:rsidR="001C15B2" w:rsidRDefault="001C15B2" w:rsidP="00F86C0D">
      <w:pPr>
        <w:shd w:val="clear" w:color="auto" w:fill="FFFFFF"/>
        <w:spacing w:before="120" w:line="288" w:lineRule="auto"/>
        <w:ind w:firstLine="720"/>
        <w:jc w:val="both"/>
        <w:outlineLvl w:val="3"/>
        <w:rPr>
          <w:i/>
          <w:iCs/>
          <w:color w:val="000000"/>
          <w:lang w:val="pt-BR"/>
        </w:rPr>
      </w:pPr>
      <w:r>
        <w:rPr>
          <w:i/>
          <w:iCs/>
          <w:color w:val="000000"/>
          <w:lang w:val="pt-BR"/>
        </w:rPr>
        <w:t xml:space="preserve">2.2.1. Tác động đối với Nhà nước: </w:t>
      </w:r>
    </w:p>
    <w:p w14:paraId="34B3FAFF"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a) Tác động tích cực:</w:t>
      </w:r>
    </w:p>
    <w:p w14:paraId="77B0D1EA"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 Về việc làm: Tạo ra khoảng 20 việc làm/năm để bù đắp cho số người nước ngoài đang hành nghề tại Việt Nam sẽ không tiếp tục hành nghề do không đáp ứng yêu cầu về ngôn ngữ.</w:t>
      </w:r>
    </w:p>
    <w:p w14:paraId="5571F092" w14:textId="77777777" w:rsidR="001C15B2" w:rsidRDefault="001C15B2" w:rsidP="00F86C0D">
      <w:pPr>
        <w:shd w:val="clear" w:color="auto" w:fill="FFFFFF"/>
        <w:spacing w:before="120" w:line="288" w:lineRule="auto"/>
        <w:ind w:firstLine="720"/>
        <w:jc w:val="both"/>
        <w:rPr>
          <w:color w:val="000000"/>
          <w:lang w:val="pt-BR"/>
        </w:rPr>
      </w:pPr>
      <w:r>
        <w:rPr>
          <w:color w:val="000000"/>
          <w:lang w:val="pt-BR"/>
        </w:rPr>
        <w:t xml:space="preserve">- Về sức khỏe: Tiếng Anh là ngôn ngữ phổ biến, sử dụng tiếng Anh giúp hạn chế rào cản ngôn ngữ và các rủi ro mà người bệnh có thể gặp phải do chẩn </w:t>
      </w:r>
      <w:r>
        <w:rPr>
          <w:color w:val="000000"/>
          <w:lang w:val="pt-BR"/>
        </w:rPr>
        <w:lastRenderedPageBreak/>
        <w:t>đoán sai hoặc lạm dụng kỹ thuật. Từ đó làm giảm gánh nặng của Nhà nước trong chăm sóc sức khỏe.</w:t>
      </w:r>
    </w:p>
    <w:p w14:paraId="0F2706E8"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 Giúp Nhà nước không phải đối diện với dư luận xã hội liên quan đến việc kiểm soát không hiệu quả hoạt động khám bệnh, chữa bệnh.</w:t>
      </w:r>
    </w:p>
    <w:p w14:paraId="67409B0A"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b) Tác động tiêu cực:</w:t>
      </w:r>
    </w:p>
    <w:p w14:paraId="3488C7A5"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Nhà nước sẽ phải đối mặt với phản ứng từ các doanh nghiệp hiện đang sử dụng người nước ngoài hành nghề khám bệnh, chữa bệnh tại Việt Nam.</w:t>
      </w:r>
    </w:p>
    <w:p w14:paraId="7E5FC5D3"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b) Tác động tiêu cực:</w:t>
      </w:r>
    </w:p>
    <w:p w14:paraId="3B353B65"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 Không có tác động đáng kể.</w:t>
      </w:r>
    </w:p>
    <w:p w14:paraId="04346265" w14:textId="77777777" w:rsidR="001C15B2" w:rsidRDefault="001C15B2" w:rsidP="00CF222D">
      <w:pPr>
        <w:shd w:val="clear" w:color="auto" w:fill="FFFFFF"/>
        <w:spacing w:before="60" w:line="288" w:lineRule="auto"/>
        <w:ind w:firstLine="720"/>
        <w:jc w:val="both"/>
        <w:outlineLvl w:val="3"/>
        <w:rPr>
          <w:i/>
          <w:iCs/>
          <w:color w:val="000000"/>
          <w:lang w:val="pt-BR"/>
        </w:rPr>
      </w:pPr>
      <w:r>
        <w:rPr>
          <w:i/>
          <w:iCs/>
          <w:color w:val="000000"/>
          <w:lang w:val="pt-BR"/>
        </w:rPr>
        <w:t>2.2.2. Tác động đối với cơ sở khám bệnh, chữa bệnh:</w:t>
      </w:r>
    </w:p>
    <w:p w14:paraId="68AF61DB"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a) Tác động tích cực:</w:t>
      </w:r>
    </w:p>
    <w:p w14:paraId="2B49EBFF"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 So với phương án 1: cơ sở tăng khả năng tiếp cận nguồn lao động hơn.</w:t>
      </w:r>
    </w:p>
    <w:p w14:paraId="4DEF5C85"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b) Tác động tiêu cực:</w:t>
      </w:r>
    </w:p>
    <w:p w14:paraId="72BD2DB5"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 Việc chỉ quy định tiếng Anh gây phản ứng tiêu cực từ người lao động do họ bị phân biệt về ngôn ngữ sử dụng</w:t>
      </w:r>
    </w:p>
    <w:p w14:paraId="5E8F7F53" w14:textId="77777777" w:rsidR="001C15B2" w:rsidRDefault="001C15B2" w:rsidP="00CF222D">
      <w:pPr>
        <w:shd w:val="clear" w:color="auto" w:fill="FFFFFF"/>
        <w:spacing w:before="60" w:line="288" w:lineRule="auto"/>
        <w:ind w:firstLine="720"/>
        <w:jc w:val="both"/>
        <w:outlineLvl w:val="3"/>
        <w:rPr>
          <w:i/>
          <w:iCs/>
          <w:color w:val="000000"/>
          <w:lang w:val="pt-BR"/>
        </w:rPr>
      </w:pPr>
      <w:r>
        <w:rPr>
          <w:i/>
          <w:iCs/>
          <w:color w:val="000000"/>
          <w:lang w:val="pt-BR"/>
        </w:rPr>
        <w:t>2.2.3. Tác động đối với người dân:</w:t>
      </w:r>
    </w:p>
    <w:p w14:paraId="421475AF"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a) Tác động tích cực:</w:t>
      </w:r>
    </w:p>
    <w:p w14:paraId="25F38EF2"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 Việc ban hành chính sách không làm hạn chế tính đa dạng trong cung cấp dịch vụ khám bệnh, chữa bệnh cũng như làm hạn chế khả năng tiếp cận với các dịch vụ khám bệnh, chữa bệnh.</w:t>
      </w:r>
    </w:p>
    <w:p w14:paraId="0BBFA1A0"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b) Tác động tiêu cực:</w:t>
      </w:r>
    </w:p>
    <w:p w14:paraId="51A82415" w14:textId="77777777" w:rsidR="001C15B2" w:rsidRDefault="001C15B2" w:rsidP="00CF222D">
      <w:pPr>
        <w:shd w:val="clear" w:color="auto" w:fill="FFFFFF"/>
        <w:spacing w:before="60" w:line="288" w:lineRule="auto"/>
        <w:ind w:firstLine="720"/>
        <w:jc w:val="both"/>
        <w:rPr>
          <w:color w:val="000000"/>
          <w:lang w:val="pt-BR"/>
        </w:rPr>
      </w:pPr>
      <w:r w:rsidRPr="00E51A2B">
        <w:rPr>
          <w:color w:val="000000"/>
          <w:spacing w:val="-4"/>
          <w:lang w:val="pt-BR"/>
        </w:rPr>
        <w:t>- Về giảm nghèo: qua thống kê hiện nay thì đối tượng bị lạm dụng kỹ thuật do người nước ngoài cung cấp chủ yếu là đối tượng nghèo hoặc cận nghèo và có trình độ nhận thức thấp. Do vậy, việc ban hành chính sách cũng có tác động đến giảm nghèo thông qua hạn chế chi từ tiền túi do các đối tượng này bị lạm dụng kỹ thuật</w:t>
      </w:r>
      <w:r>
        <w:rPr>
          <w:color w:val="000000"/>
          <w:lang w:val="pt-BR"/>
        </w:rPr>
        <w:t>.</w:t>
      </w:r>
    </w:p>
    <w:p w14:paraId="3A7D12DF" w14:textId="77777777" w:rsidR="001C15B2" w:rsidRDefault="001C15B2" w:rsidP="00CF222D">
      <w:pPr>
        <w:shd w:val="clear" w:color="auto" w:fill="FFFFFF"/>
        <w:spacing w:before="60" w:line="288" w:lineRule="auto"/>
        <w:ind w:firstLine="720"/>
        <w:jc w:val="both"/>
        <w:rPr>
          <w:color w:val="000000"/>
          <w:lang w:val="pt-BR"/>
        </w:rPr>
      </w:pPr>
      <w:r>
        <w:rPr>
          <w:color w:val="000000"/>
          <w:lang w:val="pt-BR"/>
        </w:rPr>
        <w:t>- Về sức khỏe: Không giải quyết triệt để các rủi ro mà người bệnh có thể gặp phải do chẩn đoán sai hoặc lạm dụng kỹ thuật vì vẫn cho phép người nước ngoài sử dụng phiên dịch trong hành nghề khám bệnh, chữa bệnh nên sẽ hạn chế trong việc khai thác tiền sử bệnh tật, tình trạng sức khỏe, các dấu hiệu lâm sàng, việc ghi chép hồ sơ bệnh án, kê đơn … do tình trạng người phiên dịch không đủ năng lực để thực hiện việc phiên dịch.</w:t>
      </w:r>
    </w:p>
    <w:p w14:paraId="6B49B54C" w14:textId="77777777" w:rsidR="001C15B2" w:rsidRDefault="001C15B2" w:rsidP="00CF222D">
      <w:pPr>
        <w:shd w:val="clear" w:color="auto" w:fill="FFFFFF"/>
        <w:spacing w:before="60" w:line="288" w:lineRule="auto"/>
        <w:ind w:firstLine="720"/>
        <w:jc w:val="both"/>
        <w:outlineLvl w:val="2"/>
        <w:rPr>
          <w:b/>
          <w:i/>
          <w:color w:val="000000"/>
          <w:lang w:val="pt-BR"/>
        </w:rPr>
      </w:pPr>
      <w:r>
        <w:rPr>
          <w:b/>
          <w:i/>
          <w:color w:val="000000"/>
          <w:lang w:val="pt-BR"/>
        </w:rPr>
        <w:t>2.3. Tác động về giới:</w:t>
      </w:r>
    </w:p>
    <w:p w14:paraId="05BD1EF9" w14:textId="77777777" w:rsidR="001C15B2" w:rsidRDefault="001C15B2" w:rsidP="00CF222D">
      <w:pPr>
        <w:spacing w:before="60" w:line="288" w:lineRule="auto"/>
        <w:ind w:firstLine="720"/>
        <w:jc w:val="both"/>
        <w:rPr>
          <w:lang w:val="pt-BR"/>
        </w:rPr>
      </w:pPr>
      <w:r>
        <w:rPr>
          <w:lang w:val="pt-BR"/>
        </w:rPr>
        <w:t xml:space="preserve">Do chính sách không có mục tiêu đặt ra các quy định riêng đối với từng giới nên không tác động đến giới. </w:t>
      </w:r>
    </w:p>
    <w:p w14:paraId="4359DB66" w14:textId="77777777" w:rsidR="001C15B2" w:rsidRDefault="001C15B2" w:rsidP="00F86C0D">
      <w:pPr>
        <w:shd w:val="clear" w:color="auto" w:fill="FFFFFF"/>
        <w:spacing w:before="120" w:line="288" w:lineRule="auto"/>
        <w:ind w:firstLine="720"/>
        <w:jc w:val="both"/>
        <w:outlineLvl w:val="2"/>
        <w:rPr>
          <w:b/>
          <w:i/>
          <w:color w:val="000000"/>
          <w:lang w:val="pt-BR"/>
        </w:rPr>
      </w:pPr>
      <w:r>
        <w:rPr>
          <w:b/>
          <w:i/>
          <w:color w:val="000000"/>
          <w:lang w:val="pt-BR"/>
        </w:rPr>
        <w:lastRenderedPageBreak/>
        <w:t>2.4. Tác động về thủ tục hành chính:</w:t>
      </w:r>
    </w:p>
    <w:p w14:paraId="6942A095" w14:textId="77777777" w:rsidR="001C15B2" w:rsidRDefault="001C15B2" w:rsidP="00F86C0D">
      <w:pPr>
        <w:spacing w:before="120" w:line="288" w:lineRule="auto"/>
        <w:ind w:firstLine="720"/>
        <w:jc w:val="both"/>
        <w:rPr>
          <w:lang w:val="pt-BR"/>
        </w:rPr>
      </w:pPr>
      <w:r>
        <w:rPr>
          <w:lang w:val="pt-BR"/>
        </w:rPr>
        <w:t>Việc ban hành chính sách sẽ góp phần làm giảm số lượng thực hiện các thủ tục hành chính sau đây:</w:t>
      </w:r>
    </w:p>
    <w:p w14:paraId="3C176DBD" w14:textId="77777777" w:rsidR="001C15B2" w:rsidRDefault="001C15B2" w:rsidP="00F86C0D">
      <w:pPr>
        <w:spacing w:before="120" w:line="288" w:lineRule="auto"/>
        <w:ind w:firstLine="720"/>
        <w:jc w:val="both"/>
        <w:rPr>
          <w:lang w:val="pt-BR"/>
        </w:rPr>
      </w:pPr>
      <w:r>
        <w:rPr>
          <w:lang w:val="pt-BR"/>
        </w:rPr>
        <w:t>- Thủ tục hành chính liên quan đến việc công chứng hợp đồng với người phiên dịch và bằng cấp của người phiên dịch;</w:t>
      </w:r>
    </w:p>
    <w:p w14:paraId="69D9BDEE" w14:textId="77777777" w:rsidR="001C15B2" w:rsidRDefault="001C15B2" w:rsidP="00F86C0D">
      <w:pPr>
        <w:spacing w:before="120" w:line="288" w:lineRule="auto"/>
        <w:ind w:firstLine="720"/>
        <w:jc w:val="both"/>
        <w:rPr>
          <w:lang w:val="pt-BR"/>
        </w:rPr>
      </w:pPr>
      <w:r>
        <w:rPr>
          <w:lang w:val="pt-BR"/>
        </w:rPr>
        <w:t>- Thủ tục hành chính liên quan đến thi ngôn ngữ sử dụng trong khám bệnh, chữa bệnh đối với trường hợp sử dụng ngôn ngữ khác.</w:t>
      </w:r>
    </w:p>
    <w:p w14:paraId="61583E3B" w14:textId="77777777" w:rsidR="001C15B2" w:rsidRDefault="001C15B2" w:rsidP="00F86C0D">
      <w:pPr>
        <w:shd w:val="clear" w:color="auto" w:fill="FFFFFF"/>
        <w:spacing w:before="120" w:line="288" w:lineRule="auto"/>
        <w:ind w:firstLine="720"/>
        <w:jc w:val="both"/>
        <w:outlineLvl w:val="2"/>
        <w:rPr>
          <w:b/>
          <w:i/>
          <w:color w:val="000000"/>
          <w:lang w:val="pt-BR"/>
        </w:rPr>
      </w:pPr>
      <w:r>
        <w:rPr>
          <w:b/>
          <w:i/>
          <w:color w:val="000000"/>
          <w:lang w:val="pt-BR"/>
        </w:rPr>
        <w:t>2.5. Tác động đối với hệ thống pháp luật:</w:t>
      </w:r>
    </w:p>
    <w:p w14:paraId="1158576C" w14:textId="77777777" w:rsidR="001C15B2" w:rsidRDefault="001C15B2" w:rsidP="00F86C0D">
      <w:pPr>
        <w:spacing w:before="120" w:line="288" w:lineRule="auto"/>
        <w:ind w:firstLine="720"/>
        <w:jc w:val="both"/>
        <w:rPr>
          <w:lang w:val="pt-BR"/>
        </w:rPr>
      </w:pPr>
      <w:r>
        <w:rPr>
          <w:lang w:val="pt-BR"/>
        </w:rPr>
        <w:t>Việc ban hành chính sách không bảo đảm tính phù hợp với Hiến pháp, pháp luật về đầu tư cũng như các điều ước quốc tế mà Việt Nam là thành viên. Phân biệt đối xử giữa các quốc gia trong khi Liên hợp quốc quy định có 6 loại ngôn ngữ cơ bản.</w:t>
      </w:r>
    </w:p>
    <w:p w14:paraId="051E72A0" w14:textId="77777777" w:rsidR="001C15B2" w:rsidRDefault="001C15B2" w:rsidP="00F86C0D">
      <w:pPr>
        <w:shd w:val="clear" w:color="auto" w:fill="FFFFFF"/>
        <w:spacing w:before="120" w:line="288" w:lineRule="auto"/>
        <w:ind w:firstLine="720"/>
        <w:jc w:val="both"/>
        <w:outlineLvl w:val="1"/>
        <w:rPr>
          <w:b/>
          <w:color w:val="000000"/>
          <w:lang w:val="pt-BR"/>
        </w:rPr>
      </w:pPr>
      <w:r>
        <w:rPr>
          <w:b/>
          <w:color w:val="000000"/>
          <w:lang w:val="pt-BR"/>
        </w:rPr>
        <w:t>3. Đánh giá đối với phương án 3</w:t>
      </w:r>
    </w:p>
    <w:p w14:paraId="7C2013ED" w14:textId="77777777" w:rsidR="001C15B2" w:rsidRDefault="001C15B2" w:rsidP="00F86C0D">
      <w:pPr>
        <w:spacing w:before="120" w:line="288" w:lineRule="auto"/>
        <w:ind w:firstLine="720"/>
        <w:jc w:val="both"/>
        <w:rPr>
          <w:bCs/>
          <w:iCs/>
          <w:color w:val="000000"/>
          <w:lang w:val="pt-BR"/>
        </w:rPr>
      </w:pPr>
      <w:r w:rsidRPr="00E51A2B">
        <w:rPr>
          <w:bCs/>
          <w:iCs/>
          <w:color w:val="000000"/>
          <w:spacing w:val="-4"/>
          <w:lang w:val="pt-BR"/>
        </w:rPr>
        <w:t>Giữ nguyên như quy định hiện hành: Quy định người nước ngoài, người Việt Nam định cư tại nước ngoài phải biết tiếng Việt thành thạo, trường hợp không biết tiếng Việt thành thạo thì phải đăng ký ngôn ngữ sử dụng và có người phiên dịch</w:t>
      </w:r>
      <w:r>
        <w:rPr>
          <w:bCs/>
          <w:iCs/>
          <w:color w:val="000000"/>
          <w:lang w:val="pt-BR"/>
        </w:rPr>
        <w:t>.</w:t>
      </w:r>
    </w:p>
    <w:p w14:paraId="75A966F4" w14:textId="77777777" w:rsidR="001C15B2" w:rsidRPr="001A4044" w:rsidRDefault="001C15B2" w:rsidP="00F86C0D">
      <w:pPr>
        <w:shd w:val="clear" w:color="auto" w:fill="FFFFFF"/>
        <w:spacing w:before="120" w:line="288" w:lineRule="auto"/>
        <w:ind w:firstLine="720"/>
        <w:jc w:val="both"/>
        <w:outlineLvl w:val="1"/>
        <w:rPr>
          <w:bCs/>
          <w:color w:val="000000"/>
          <w:lang w:val="pt-BR"/>
        </w:rPr>
      </w:pPr>
      <w:r w:rsidRPr="001A4044">
        <w:rPr>
          <w:bCs/>
          <w:color w:val="000000"/>
          <w:lang w:val="pt-BR"/>
        </w:rPr>
        <w:t>Phương án 3. không có tác động gì vì giữ nguyên như hiện nay. Tuy nhiên không giải quyết được các hạn chế, vướng mắc, bất cập như đã nêu ở trên</w:t>
      </w:r>
      <w:r>
        <w:rPr>
          <w:bCs/>
          <w:color w:val="000000"/>
          <w:lang w:val="pt-BR"/>
        </w:rPr>
        <w:t>.</w:t>
      </w:r>
    </w:p>
    <w:p w14:paraId="7EDF8238" w14:textId="77777777" w:rsidR="001C15B2" w:rsidRDefault="001C15B2" w:rsidP="00F86C0D">
      <w:pPr>
        <w:pStyle w:val="Heading1"/>
        <w:spacing w:before="120" w:line="288" w:lineRule="auto"/>
        <w:ind w:firstLine="720"/>
        <w:jc w:val="both"/>
        <w:rPr>
          <w:rFonts w:ascii="Times New Roman" w:hAnsi="Times New Roman" w:cs="Times New Roman"/>
          <w:b/>
          <w:bCs/>
          <w:sz w:val="28"/>
          <w:szCs w:val="28"/>
          <w:lang w:val="pt-BR"/>
        </w:rPr>
      </w:pPr>
      <w:r>
        <w:rPr>
          <w:rFonts w:ascii="Times New Roman" w:hAnsi="Times New Roman" w:cs="Times New Roman"/>
          <w:b/>
          <w:bCs/>
          <w:color w:val="auto"/>
          <w:sz w:val="28"/>
          <w:szCs w:val="28"/>
          <w:lang w:val="pt-BR"/>
        </w:rPr>
        <w:t xml:space="preserve">V. KẾT LUẬN VÀ KIẾN NGHỊ PHƯƠNG ÁN LỰA CHỌN </w:t>
      </w:r>
    </w:p>
    <w:p w14:paraId="5F93879E" w14:textId="77777777" w:rsidR="001C15B2" w:rsidRDefault="001C15B2" w:rsidP="00F86C0D">
      <w:pPr>
        <w:pStyle w:val="Heading2"/>
        <w:spacing w:before="120" w:line="288" w:lineRule="auto"/>
        <w:ind w:firstLine="720"/>
        <w:jc w:val="both"/>
        <w:rPr>
          <w:rFonts w:ascii="Times New Roman" w:hAnsi="Times New Roman" w:cs="Times New Roman"/>
          <w:b/>
          <w:sz w:val="28"/>
          <w:szCs w:val="28"/>
          <w:lang w:val="pt-BR"/>
        </w:rPr>
      </w:pPr>
      <w:r>
        <w:rPr>
          <w:rFonts w:ascii="Times New Roman" w:hAnsi="Times New Roman" w:cs="Times New Roman"/>
          <w:b/>
          <w:color w:val="auto"/>
          <w:sz w:val="28"/>
          <w:szCs w:val="28"/>
          <w:lang w:val="pt-BR"/>
        </w:rPr>
        <w:t>1. Kết luận:</w:t>
      </w:r>
    </w:p>
    <w:p w14:paraId="39C69A2E" w14:textId="77777777" w:rsidR="001C15B2" w:rsidRDefault="001C15B2" w:rsidP="00F86C0D">
      <w:pPr>
        <w:spacing w:before="120" w:line="288" w:lineRule="auto"/>
        <w:ind w:firstLine="720"/>
        <w:jc w:val="both"/>
        <w:rPr>
          <w:lang w:val="pt-BR"/>
        </w:rPr>
      </w:pPr>
      <w:r>
        <w:rPr>
          <w:lang w:val="pt-BR"/>
        </w:rPr>
        <w:t>Phương án 1 và Phương án 2 về cơ bản đều có tác dụng trong việc nâng cao chất lượng khám bệnh, chữa bệnh của người nước ngoài tại Việt Nam, trong đó Phương án 1 có một số lợi thế so Phương án 2 gồm:</w:t>
      </w:r>
    </w:p>
    <w:p w14:paraId="1315B220" w14:textId="77777777" w:rsidR="001C15B2" w:rsidRDefault="001C15B2" w:rsidP="00F86C0D">
      <w:pPr>
        <w:spacing w:before="120" w:line="288" w:lineRule="auto"/>
        <w:ind w:firstLine="720"/>
        <w:jc w:val="both"/>
        <w:rPr>
          <w:lang w:val="pt-BR"/>
        </w:rPr>
      </w:pPr>
      <w:r>
        <w:rPr>
          <w:spacing w:val="-4"/>
          <w:lang w:val="pt-BR"/>
        </w:rPr>
        <w:t>- Giảm chi phí mà Nhà nước và người dân phải bỏ ra để giải quyết các vấn đề liên quan đến bệnh tật do lạm dụng kỹ thuật, chẩn đoán, điều trị sai mang lại</w:t>
      </w:r>
      <w:r>
        <w:rPr>
          <w:lang w:val="pt-BR"/>
        </w:rPr>
        <w:t>.</w:t>
      </w:r>
    </w:p>
    <w:p w14:paraId="425F402E" w14:textId="77777777" w:rsidR="001C15B2" w:rsidRDefault="001C15B2" w:rsidP="00F86C0D">
      <w:pPr>
        <w:spacing w:before="120" w:line="288" w:lineRule="auto"/>
        <w:ind w:firstLine="720"/>
        <w:jc w:val="both"/>
        <w:rPr>
          <w:lang w:val="pt-BR"/>
        </w:rPr>
      </w:pPr>
      <w:r>
        <w:rPr>
          <w:lang w:val="pt-BR"/>
        </w:rPr>
        <w:t>- Phù hợp với thông lệ quốc tế.</w:t>
      </w:r>
    </w:p>
    <w:p w14:paraId="5B2DF449" w14:textId="77777777" w:rsidR="001C15B2" w:rsidRDefault="001C15B2" w:rsidP="00F86C0D">
      <w:pPr>
        <w:spacing w:before="120" w:line="288" w:lineRule="auto"/>
        <w:ind w:firstLine="720"/>
        <w:jc w:val="both"/>
        <w:rPr>
          <w:lang w:val="pt-BR"/>
        </w:rPr>
      </w:pPr>
      <w:r>
        <w:rPr>
          <w:lang w:val="pt-BR"/>
        </w:rPr>
        <w:t>Bên cạnh đó, việc áp dụng Phương án 1 còn giúp Nhà nước không phải đối diện với dư luận xã hội liên quan đến việc kiểm soát không hiệu quả hoạt động khám bệnh, chữa bệnh; bảo đảm tính công bằng về pháp lý giữa các đối tượng là người nước ngoài hành nghề khám bệnh, chữa bệnh tại Việt Nam cũng như bảo đảm phù hợp với thông lệ của quốc về vấn đề này.</w:t>
      </w:r>
    </w:p>
    <w:p w14:paraId="0D016A9E" w14:textId="77777777" w:rsidR="001C15B2" w:rsidRDefault="001C15B2" w:rsidP="00F86C0D">
      <w:pPr>
        <w:spacing w:before="120" w:line="288" w:lineRule="auto"/>
        <w:ind w:firstLine="720"/>
        <w:jc w:val="both"/>
        <w:rPr>
          <w:lang w:val="pt-BR"/>
        </w:rPr>
      </w:pPr>
      <w:r>
        <w:rPr>
          <w:lang w:val="pt-BR"/>
        </w:rPr>
        <w:lastRenderedPageBreak/>
        <w:t>Phương án 3 có ưu điểm chính là không làm xáo trộn hoạt động khám bệnh, chữa bệnh của người nước ngoài tại Việt Nam cũng như hoạt động của các cơ sở khám bệnh, chữa bệnh đang sử dụng các đối tượng này. Tuy nhiên, việc áp dụng Phương án 3 sẽ không giải quyết được các tồn tại, bất cập như đã nêu tại phần xác định vấn đề bất cập của Báo cáo này.</w:t>
      </w:r>
    </w:p>
    <w:p w14:paraId="0A63D790" w14:textId="77777777" w:rsidR="001C15B2" w:rsidRDefault="001C15B2" w:rsidP="00F86C0D">
      <w:pPr>
        <w:pStyle w:val="Heading2"/>
        <w:spacing w:before="120" w:line="288" w:lineRule="auto"/>
        <w:ind w:firstLine="720"/>
        <w:jc w:val="both"/>
        <w:rPr>
          <w:rFonts w:ascii="Times New Roman" w:hAnsi="Times New Roman" w:cs="Times New Roman"/>
          <w:b/>
          <w:color w:val="auto"/>
          <w:sz w:val="28"/>
          <w:szCs w:val="28"/>
          <w:lang w:val="pt-BR"/>
        </w:rPr>
      </w:pPr>
      <w:r>
        <w:rPr>
          <w:rFonts w:ascii="Times New Roman" w:hAnsi="Times New Roman" w:cs="Times New Roman"/>
          <w:b/>
          <w:color w:val="auto"/>
          <w:sz w:val="28"/>
          <w:szCs w:val="28"/>
          <w:lang w:val="pt-BR"/>
        </w:rPr>
        <w:t>2. Kiến nghị:</w:t>
      </w:r>
    </w:p>
    <w:p w14:paraId="33517093" w14:textId="77777777" w:rsidR="001C15B2" w:rsidRDefault="001C15B2" w:rsidP="00F86C0D">
      <w:pPr>
        <w:spacing w:before="120" w:line="288" w:lineRule="auto"/>
        <w:ind w:firstLine="720"/>
        <w:jc w:val="both"/>
        <w:rPr>
          <w:lang w:val="pt-BR"/>
        </w:rPr>
      </w:pPr>
      <w:r>
        <w:rPr>
          <w:lang w:val="pt-BR"/>
        </w:rPr>
        <w:t xml:space="preserve">Đề xuất lựa chọn phương án 1: </w:t>
      </w:r>
    </w:p>
    <w:p w14:paraId="56589942" w14:textId="77777777" w:rsidR="001C15B2" w:rsidRDefault="001C15B2" w:rsidP="00F86C0D">
      <w:pPr>
        <w:spacing w:before="120" w:line="288" w:lineRule="auto"/>
        <w:ind w:firstLine="720"/>
        <w:jc w:val="both"/>
        <w:rPr>
          <w:bCs/>
          <w:iCs/>
          <w:color w:val="000000"/>
          <w:lang w:val="pt-BR"/>
        </w:rPr>
      </w:pPr>
      <w:r>
        <w:rPr>
          <w:iCs/>
          <w:lang w:val="vi-VN"/>
        </w:rPr>
        <w:t>Người hành nghề phải sử dụng tiếng Việt trong khám bệnh, chữa bệnh</w:t>
      </w:r>
      <w:r>
        <w:rPr>
          <w:bCs/>
          <w:iCs/>
          <w:color w:val="000000"/>
          <w:lang w:val="pt-BR"/>
        </w:rPr>
        <w:t xml:space="preserve"> và không được sử dụng phiên dịch.</w:t>
      </w:r>
    </w:p>
    <w:p w14:paraId="1FFC5B5C" w14:textId="77777777" w:rsidR="001C15B2" w:rsidRDefault="001C15B2" w:rsidP="00F86C0D">
      <w:pPr>
        <w:spacing w:before="120" w:line="288" w:lineRule="auto"/>
        <w:ind w:firstLine="720"/>
        <w:jc w:val="both"/>
        <w:rPr>
          <w:i/>
          <w:iCs/>
          <w:color w:val="FF0000"/>
          <w:lang w:val="pt-BR"/>
        </w:rPr>
      </w:pPr>
      <w:r>
        <w:rPr>
          <w:iCs/>
          <w:lang w:val="vi-VN"/>
        </w:rPr>
        <w:t>Việc sử dụng ngôn ngữ không phải là tiếng Việt trong khám bệnh, chữa bệnh thực hiện theo quy định của Chính phủ</w:t>
      </w:r>
      <w:r>
        <w:rPr>
          <w:i/>
          <w:iCs/>
          <w:color w:val="000000" w:themeColor="text1"/>
          <w:lang w:val="pt-BR"/>
        </w:rPr>
        <w:t>.</w:t>
      </w:r>
    </w:p>
    <w:p w14:paraId="587536DB" w14:textId="77777777" w:rsidR="001C15B2" w:rsidRPr="006809FF" w:rsidRDefault="001C15B2" w:rsidP="00F86C0D">
      <w:pPr>
        <w:spacing w:before="120" w:line="288" w:lineRule="auto"/>
        <w:rPr>
          <w:b/>
          <w:color w:val="000000"/>
          <w:lang w:val="pt-BR"/>
        </w:rPr>
      </w:pPr>
    </w:p>
    <w:p w14:paraId="7E263C82" w14:textId="41B81A7F" w:rsidR="00D7734F" w:rsidRPr="006809FF" w:rsidRDefault="00D7734F" w:rsidP="00F86C0D">
      <w:pPr>
        <w:pStyle w:val="Heading1"/>
        <w:spacing w:before="120" w:line="288" w:lineRule="auto"/>
        <w:jc w:val="center"/>
        <w:rPr>
          <w:rFonts w:ascii="Times New Roman" w:hAnsi="Times New Roman" w:cs="Times New Roman"/>
          <w:b/>
          <w:bCs/>
          <w:color w:val="auto"/>
          <w:sz w:val="28"/>
          <w:szCs w:val="28"/>
          <w:lang w:val="pt-BR"/>
        </w:rPr>
      </w:pPr>
      <w:r w:rsidRPr="006809FF">
        <w:rPr>
          <w:rFonts w:ascii="Times New Roman" w:hAnsi="Times New Roman" w:cs="Times New Roman"/>
          <w:b/>
          <w:bCs/>
          <w:color w:val="auto"/>
          <w:sz w:val="28"/>
          <w:szCs w:val="28"/>
          <w:lang w:val="pt-BR"/>
        </w:rPr>
        <w:t>Mục 4</w:t>
      </w:r>
      <w:r w:rsidRPr="006809FF">
        <w:rPr>
          <w:rFonts w:ascii="Times New Roman" w:hAnsi="Times New Roman" w:cs="Times New Roman"/>
          <w:b/>
          <w:bCs/>
          <w:color w:val="auto"/>
          <w:sz w:val="28"/>
          <w:szCs w:val="28"/>
          <w:lang w:val="pt-BR"/>
        </w:rPr>
        <w:br/>
        <w:t xml:space="preserve">ĐÁNH GIÁ ĐỐI VỚI CHÍNH SÁCH 4: </w:t>
      </w:r>
      <w:bookmarkStart w:id="9" w:name="_Hlk65314403"/>
      <w:r w:rsidRPr="006809FF">
        <w:rPr>
          <w:rFonts w:ascii="Times New Roman" w:hAnsi="Times New Roman" w:cs="Times New Roman"/>
          <w:b/>
          <w:bCs/>
          <w:color w:val="auto"/>
          <w:sz w:val="28"/>
          <w:szCs w:val="28"/>
          <w:lang w:val="pt-BR"/>
        </w:rPr>
        <w:t xml:space="preserve">QUY ĐỊNH VỀ THỜI HẠN CỦA </w:t>
      </w:r>
      <w:r w:rsidR="00B404D2">
        <w:rPr>
          <w:rFonts w:ascii="Times New Roman" w:hAnsi="Times New Roman" w:cs="Times New Roman"/>
          <w:b/>
          <w:bCs/>
          <w:color w:val="auto"/>
          <w:sz w:val="28"/>
          <w:szCs w:val="28"/>
          <w:lang w:val="pt-BR"/>
        </w:rPr>
        <w:t>GIẤY PHÉP HÀNH NGHỀ</w:t>
      </w:r>
      <w:r w:rsidRPr="006809FF">
        <w:rPr>
          <w:rFonts w:ascii="Times New Roman" w:hAnsi="Times New Roman" w:cs="Times New Roman"/>
          <w:b/>
          <w:bCs/>
          <w:color w:val="auto"/>
          <w:sz w:val="28"/>
          <w:szCs w:val="28"/>
          <w:lang w:val="pt-BR"/>
        </w:rPr>
        <w:t xml:space="preserve"> KHÁM BỆNH, CHỮA BỆNH</w:t>
      </w:r>
      <w:bookmarkEnd w:id="9"/>
    </w:p>
    <w:p w14:paraId="1BEC50CC" w14:textId="77777777" w:rsidR="00D7734F" w:rsidRPr="006809FF" w:rsidRDefault="00D7734F" w:rsidP="00F86C0D">
      <w:pPr>
        <w:spacing w:before="120" w:line="288" w:lineRule="auto"/>
        <w:rPr>
          <w:b/>
          <w:color w:val="000000"/>
          <w:lang w:val="pt-BR"/>
        </w:rPr>
      </w:pPr>
    </w:p>
    <w:p w14:paraId="53E46877" w14:textId="77777777" w:rsidR="00D7734F" w:rsidRPr="00D7734F" w:rsidRDefault="00D7734F" w:rsidP="00F86C0D">
      <w:pPr>
        <w:pStyle w:val="Heading1"/>
        <w:spacing w:before="120" w:line="288" w:lineRule="auto"/>
        <w:ind w:firstLine="720"/>
        <w:rPr>
          <w:rFonts w:ascii="Times New Roman" w:hAnsi="Times New Roman" w:cs="Times New Roman"/>
          <w:b/>
          <w:color w:val="000000"/>
          <w:sz w:val="28"/>
          <w:szCs w:val="28"/>
          <w:lang w:val="vi-VN"/>
        </w:rPr>
      </w:pPr>
      <w:r w:rsidRPr="006809FF">
        <w:rPr>
          <w:rFonts w:ascii="Times New Roman" w:hAnsi="Times New Roman" w:cs="Times New Roman"/>
          <w:b/>
          <w:color w:val="000000"/>
          <w:sz w:val="28"/>
          <w:szCs w:val="28"/>
          <w:lang w:val="pt-BR"/>
        </w:rPr>
        <w:t xml:space="preserve">I. XÁC ĐỊNH VẤN ĐỀ </w:t>
      </w:r>
      <w:r w:rsidRPr="00D7734F">
        <w:rPr>
          <w:rFonts w:ascii="Times New Roman" w:hAnsi="Times New Roman" w:cs="Times New Roman"/>
          <w:b/>
          <w:color w:val="000000"/>
          <w:sz w:val="28"/>
          <w:szCs w:val="28"/>
          <w:lang w:val="vi-VN"/>
        </w:rPr>
        <w:t>BẤT CẬP</w:t>
      </w:r>
    </w:p>
    <w:p w14:paraId="7C888C92" w14:textId="77777777" w:rsidR="00D7734F" w:rsidRPr="00D7734F" w:rsidRDefault="00D7734F" w:rsidP="00F86C0D">
      <w:pPr>
        <w:spacing w:before="120" w:line="288" w:lineRule="auto"/>
        <w:ind w:firstLine="720"/>
        <w:jc w:val="both"/>
        <w:rPr>
          <w:bCs/>
          <w:color w:val="000000" w:themeColor="text1"/>
          <w:lang w:val="pt-BR"/>
        </w:rPr>
      </w:pPr>
      <w:r w:rsidRPr="00D7734F">
        <w:rPr>
          <w:bCs/>
          <w:color w:val="000000" w:themeColor="text1"/>
          <w:lang w:val="pt-BR"/>
        </w:rPr>
        <w:t xml:space="preserve">Theo quy định tại Khoản 1 Điều 25 Luật Khám bệnh, chữa bệnh năm 2009 về chứng chỉ hành nghề thì chứng chỉ hành nghề được cấp một lần và có giá trị trong phạm vi cả nước. </w:t>
      </w:r>
    </w:p>
    <w:p w14:paraId="1D85BA19" w14:textId="77777777" w:rsidR="00D7734F" w:rsidRPr="00D7734F" w:rsidRDefault="00D7734F" w:rsidP="00F86C0D">
      <w:pPr>
        <w:tabs>
          <w:tab w:val="right" w:pos="7920"/>
        </w:tabs>
        <w:spacing w:before="120" w:line="288" w:lineRule="auto"/>
        <w:ind w:firstLine="720"/>
        <w:jc w:val="both"/>
        <w:rPr>
          <w:color w:val="000000" w:themeColor="text1"/>
          <w:lang w:val="pt-BR"/>
        </w:rPr>
      </w:pPr>
      <w:r w:rsidRPr="00D7734F">
        <w:rPr>
          <w:color w:val="000000" w:themeColor="text1"/>
          <w:lang w:val="pt-BR"/>
        </w:rPr>
        <w:t>Trong 9 năm thực hiện Luật khám bệnh, chữa bệnh, các cơ quan có thẩm quyền cấp chứng chỉ hành nghề cho 363.407 người hành nghề trên toàn quốc cho tất cả các chức danh chuyên môn hành nghề (tính đến 31/12/2018). Như vậy, hiện nay Việt Nam đã có hơn 363.407 người hành nghề có chứng chỉ hành nghề vĩnh viễn. Quy định chứng chỉ hành nghề được cấp 1 lần, có giá trị vĩnh viễn gây ra những khó khăn, bất cập như sau:</w:t>
      </w:r>
    </w:p>
    <w:p w14:paraId="2E410AB4" w14:textId="77777777" w:rsidR="00D7734F" w:rsidRPr="00D7734F" w:rsidRDefault="007A0EA9" w:rsidP="00F86C0D">
      <w:pPr>
        <w:tabs>
          <w:tab w:val="right" w:pos="7920"/>
        </w:tabs>
        <w:spacing w:before="120" w:line="288" w:lineRule="auto"/>
        <w:ind w:firstLine="720"/>
        <w:jc w:val="both"/>
        <w:rPr>
          <w:color w:val="000000" w:themeColor="text1"/>
          <w:lang w:val="pt-BR"/>
        </w:rPr>
      </w:pPr>
      <w:r>
        <w:rPr>
          <w:color w:val="000000" w:themeColor="text1"/>
          <w:lang w:val="pt-BR"/>
        </w:rPr>
        <w:t>-</w:t>
      </w:r>
      <w:r w:rsidR="00D7734F" w:rsidRPr="00D7734F">
        <w:rPr>
          <w:color w:val="000000" w:themeColor="text1"/>
          <w:lang w:val="pt-BR"/>
        </w:rPr>
        <w:t xml:space="preserve"> Sau khi cấp chứng chỉ hành nghề người hành nghề có còn tham gia vào hệ thống khám bệnh, chữa bệnh hay không cơ quan quản lý rất khó theo dõi. Người hành nghề chuyển đổi ngành nghề, không hành nghề nữa hoặc tử vong nhưng chứng chỉ hành nghề vẫn còn giá trị mà không bị thu hồi.</w:t>
      </w:r>
    </w:p>
    <w:p w14:paraId="10446905" w14:textId="77777777" w:rsidR="00D7734F" w:rsidRPr="00D7734F" w:rsidRDefault="007A0EA9" w:rsidP="00F86C0D">
      <w:pPr>
        <w:tabs>
          <w:tab w:val="right" w:pos="7920"/>
        </w:tabs>
        <w:spacing w:before="120" w:line="288" w:lineRule="auto"/>
        <w:ind w:firstLine="720"/>
        <w:jc w:val="both"/>
        <w:rPr>
          <w:color w:val="000000" w:themeColor="text1"/>
          <w:lang w:val="pt-BR"/>
        </w:rPr>
      </w:pPr>
      <w:r>
        <w:rPr>
          <w:color w:val="000000" w:themeColor="text1"/>
          <w:lang w:val="pt-BR"/>
        </w:rPr>
        <w:t>-</w:t>
      </w:r>
      <w:r w:rsidR="00D7734F" w:rsidRPr="00D7734F">
        <w:rPr>
          <w:color w:val="000000" w:themeColor="text1"/>
          <w:lang w:val="pt-BR"/>
        </w:rPr>
        <w:t xml:space="preserve"> Không theo dõi được quá trình cập nhật kiến thức y khoa liên tục của người hành nghề đặc biệt là bác sỹ, đối tượng cần phải có sự cập nhật kiến thức y khoa liên tục để bảo đảm tính cập nhật thường xuyên trong thực hành y khoa.</w:t>
      </w:r>
    </w:p>
    <w:p w14:paraId="2B7D9F30" w14:textId="77777777" w:rsidR="00D7734F" w:rsidRPr="00D7734F" w:rsidRDefault="00D7734F" w:rsidP="00F86C0D">
      <w:pPr>
        <w:tabs>
          <w:tab w:val="right" w:pos="7920"/>
        </w:tabs>
        <w:spacing w:before="120" w:line="288" w:lineRule="auto"/>
        <w:ind w:firstLine="720"/>
        <w:jc w:val="both"/>
        <w:rPr>
          <w:color w:val="000000" w:themeColor="text1"/>
          <w:lang w:val="pt-BR"/>
        </w:rPr>
      </w:pPr>
      <w:r w:rsidRPr="00D7734F">
        <w:rPr>
          <w:color w:val="000000" w:themeColor="text1"/>
          <w:lang w:val="pt-BR"/>
        </w:rPr>
        <w:lastRenderedPageBreak/>
        <w:t>Việc cập nhật kiến thức y khoa liên tục là một nội dung hết sức quan trọng để duy trì và phát triển năng lực của người hành nghề, tuy nhiên các cơ chế để kiểm soát việc cập nhật kiến thức y khoa liên tục chưa được quy định cụ thể trong Luật và các văn bản hướng dẫn cũng như thực tiễn triển khai, gây khó khăn cho cơ quan quản lý nhà nước trong việc giám sát quá trình cập nhật kiến thức y khoa liên tục của người hành nghề.</w:t>
      </w:r>
    </w:p>
    <w:p w14:paraId="0D50BB06" w14:textId="77777777" w:rsidR="00D7734F" w:rsidRPr="00D7734F" w:rsidRDefault="00D7734F" w:rsidP="00F86C0D">
      <w:pPr>
        <w:tabs>
          <w:tab w:val="right" w:pos="7920"/>
        </w:tabs>
        <w:spacing w:before="120" w:line="288" w:lineRule="auto"/>
        <w:ind w:firstLine="720"/>
        <w:jc w:val="both"/>
        <w:rPr>
          <w:color w:val="000000" w:themeColor="text1"/>
          <w:lang w:val="pt-BR"/>
        </w:rPr>
      </w:pPr>
      <w:r w:rsidRPr="00D7734F">
        <w:rPr>
          <w:color w:val="000000" w:themeColor="text1"/>
          <w:lang w:val="pt-BR"/>
        </w:rPr>
        <w:t xml:space="preserve">Hiện nay theo báo cáo của các Sở Y tế mới chỉ có 43,6% người hành nghề được cập nhật kiến thức y khoa liên tục theo quy định của Luật khám bệnh, chữa bệnh và Thông tư </w:t>
      </w:r>
      <w:r w:rsidR="007A0EA9">
        <w:rPr>
          <w:color w:val="000000" w:themeColor="text1"/>
          <w:lang w:val="pt-BR"/>
        </w:rPr>
        <w:t xml:space="preserve">số </w:t>
      </w:r>
      <w:r w:rsidRPr="00D7734F">
        <w:rPr>
          <w:color w:val="000000" w:themeColor="text1"/>
          <w:lang w:val="pt-BR"/>
        </w:rPr>
        <w:t>22/2013/TT-BYT về đào tạo liên tục đối với cán bộ y tế. Số người hành nghề còn lại mặc dù chưa đủ điều kiện về cập nhật kiến thức y khoa liên tục vẫn tiếp tục hành nghề mà không bị thu hồi. Việc bắt buộc người hành nghề phải tham gia các hội nghị, hội thảo khoa học hoặc các lớp tập huấn chuyên môn…để cập nhật kiến thức y khoa liên tục là hết sức khó khăn vì không có cơ chế kiểm tra và thúc đẩy người hành nghề bắt buộc phải thực hiện. Do đó, người hành nghề không bảo đảm được chất lượng, kiến thức chuyên môn trong suốt quá trình hành nghề của người hành nghề.</w:t>
      </w:r>
    </w:p>
    <w:p w14:paraId="6D238CB3" w14:textId="77777777" w:rsidR="00D7734F" w:rsidRPr="00D7734F" w:rsidRDefault="00D7734F" w:rsidP="00F86C0D">
      <w:pPr>
        <w:tabs>
          <w:tab w:val="right" w:pos="7920"/>
        </w:tabs>
        <w:spacing w:before="120" w:line="288" w:lineRule="auto"/>
        <w:ind w:firstLine="720"/>
        <w:jc w:val="both"/>
        <w:rPr>
          <w:color w:val="000000" w:themeColor="text1"/>
          <w:lang w:val="pt-BR"/>
        </w:rPr>
      </w:pPr>
      <w:r w:rsidRPr="00D7734F">
        <w:rPr>
          <w:color w:val="000000" w:themeColor="text1"/>
          <w:lang w:val="pt-BR"/>
        </w:rPr>
        <w:t>+ Người hành nghề không còn đủ điều kiện hành nghề, ví dụ như điều kiện về sức khỏe nhưng vẫn tiếp tục hành nghề nên ảnh hưởng đến chất lượng cung cấp dịch vụ khám bệnh, chữa bệnh.</w:t>
      </w:r>
    </w:p>
    <w:p w14:paraId="07D99FB9" w14:textId="77777777" w:rsidR="00D7734F" w:rsidRPr="00D7734F" w:rsidRDefault="00D7734F" w:rsidP="00F86C0D">
      <w:pPr>
        <w:tabs>
          <w:tab w:val="right" w:pos="7920"/>
        </w:tabs>
        <w:spacing w:before="120" w:line="288" w:lineRule="auto"/>
        <w:ind w:firstLine="720"/>
        <w:jc w:val="both"/>
        <w:rPr>
          <w:color w:val="000000" w:themeColor="text1"/>
          <w:lang w:val="pt-BR"/>
        </w:rPr>
      </w:pPr>
      <w:r w:rsidRPr="00D7734F">
        <w:rPr>
          <w:color w:val="000000" w:themeColor="text1"/>
          <w:lang w:val="pt-BR"/>
        </w:rPr>
        <w:t>Mặc dù hiện nay, Bộ Y tế đã quy định người hành nghề khi làm việc tại cơ sở nào sẽ phải đăng ký hành nghề với Sở Y tế nơi cơ sở khám bệnh, chữa bệnh hoạt động, tuy nhiên việc cập nhật thông tin và theo dõi đăng ký hành nghề và điều kiện hành nghề khó có thể thực hiện được. Trong khi đó, Sở Y tế hiện nay đang thực hiện chủ trương giảm biên chế, trong khi khối lượng công việc về quản lý hành nghề đã và đang quá tải, cán bộ không đủ thời gian để cập nhật thường xuyên việc đăng ký hành nghề.</w:t>
      </w:r>
    </w:p>
    <w:p w14:paraId="42D136E0" w14:textId="77777777" w:rsidR="00D7734F" w:rsidRPr="00D7734F" w:rsidRDefault="00D7734F" w:rsidP="00F86C0D">
      <w:pPr>
        <w:tabs>
          <w:tab w:val="right" w:pos="7920"/>
        </w:tabs>
        <w:spacing w:before="120" w:line="288" w:lineRule="auto"/>
        <w:ind w:firstLine="720"/>
        <w:jc w:val="both"/>
        <w:rPr>
          <w:color w:val="000000" w:themeColor="text1"/>
          <w:lang w:val="pt-BR"/>
        </w:rPr>
      </w:pPr>
      <w:r w:rsidRPr="00D7734F">
        <w:rPr>
          <w:color w:val="000000" w:themeColor="text1"/>
          <w:lang w:val="pt-BR"/>
        </w:rPr>
        <w:t xml:space="preserve">Năng lực quản lý chưa tốt, mặc dù nhiều quy định về quản lý việc cấp </w:t>
      </w:r>
      <w:r w:rsidRPr="006809FF">
        <w:rPr>
          <w:lang w:val="pt-BR"/>
        </w:rPr>
        <w:t>chứng chỉ hành nghề</w:t>
      </w:r>
      <w:r w:rsidR="007A0EA9" w:rsidRPr="006809FF">
        <w:rPr>
          <w:lang w:val="pt-BR"/>
        </w:rPr>
        <w:t xml:space="preserve"> </w:t>
      </w:r>
      <w:r w:rsidRPr="00D7734F">
        <w:rPr>
          <w:color w:val="000000" w:themeColor="text1"/>
          <w:lang w:val="pt-BR"/>
        </w:rPr>
        <w:t>và quản lý người hành nghề đã được ban hành nhưng việc tổ chức thực hiện, liên thông cơ sở dữ liệu giữa các cơ quan quản lý nhà nước chưa thông suốt. Các quy định hiện nay đang tập trung nhiều vào quản lý hành chính mà chưa tập trung nhiều vào quản lý chất lượng của người hành nghề.</w:t>
      </w:r>
    </w:p>
    <w:p w14:paraId="6F3311D4" w14:textId="77777777" w:rsidR="00D7734F" w:rsidRPr="00D7734F" w:rsidRDefault="00D7734F" w:rsidP="00F86C0D">
      <w:pPr>
        <w:tabs>
          <w:tab w:val="right" w:pos="7920"/>
        </w:tabs>
        <w:spacing w:before="120" w:line="288" w:lineRule="auto"/>
        <w:ind w:firstLine="720"/>
        <w:jc w:val="both"/>
        <w:rPr>
          <w:color w:val="000000" w:themeColor="text1"/>
          <w:lang w:val="pt-BR"/>
        </w:rPr>
      </w:pPr>
      <w:r w:rsidRPr="009D5AF0">
        <w:rPr>
          <w:color w:val="000000" w:themeColor="text1"/>
          <w:spacing w:val="-4"/>
          <w:lang w:val="pt-BR"/>
        </w:rPr>
        <w:t>Bên cạnh đó việc xử lý vi phạm hành chính trong lĩnh vực y tế chỉ được áp dụng cho các cơ sở tư nhận mà không áp dụng đối với các cơ sở y tế công lập</w:t>
      </w:r>
      <w:r w:rsidRPr="00D7734F">
        <w:rPr>
          <w:color w:val="000000" w:themeColor="text1"/>
          <w:lang w:val="pt-BR"/>
        </w:rPr>
        <w:t>.</w:t>
      </w:r>
    </w:p>
    <w:p w14:paraId="153FE5C8" w14:textId="7A371244" w:rsidR="00D7734F" w:rsidRPr="00D7734F" w:rsidRDefault="00D7734F" w:rsidP="00F86C0D">
      <w:pPr>
        <w:tabs>
          <w:tab w:val="right" w:pos="7920"/>
        </w:tabs>
        <w:spacing w:before="120" w:line="288" w:lineRule="auto"/>
        <w:ind w:firstLine="720"/>
        <w:jc w:val="both"/>
        <w:rPr>
          <w:color w:val="000000" w:themeColor="text1"/>
          <w:lang w:val="pt-BR"/>
        </w:rPr>
      </w:pPr>
      <w:r w:rsidRPr="00D7734F">
        <w:rPr>
          <w:color w:val="000000" w:themeColor="text1"/>
          <w:lang w:val="pt-BR"/>
        </w:rPr>
        <w:t xml:space="preserve">+ Quy định này không bảo đảm tính hội nhập với các nước trên thế giới và khu vực. Hiện nay, các quốc gia đều quy định </w:t>
      </w:r>
      <w:r w:rsidR="00B404D2">
        <w:rPr>
          <w:color w:val="000000" w:themeColor="text1"/>
          <w:lang w:val="pt-BR"/>
        </w:rPr>
        <w:t>giấy phép hành nghề</w:t>
      </w:r>
      <w:r w:rsidRPr="00D7734F">
        <w:rPr>
          <w:color w:val="000000" w:themeColor="text1"/>
          <w:lang w:val="pt-BR"/>
        </w:rPr>
        <w:t xml:space="preserve"> có giá trị trong thời hạn nhất định.</w:t>
      </w:r>
      <w:r w:rsidR="007A0EA9">
        <w:rPr>
          <w:color w:val="000000" w:themeColor="text1"/>
          <w:lang w:val="pt-BR"/>
        </w:rPr>
        <w:t xml:space="preserve"> </w:t>
      </w:r>
      <w:r w:rsidRPr="00D7734F">
        <w:rPr>
          <w:color w:val="000000" w:themeColor="text1"/>
          <w:lang w:val="pt-BR"/>
        </w:rPr>
        <w:t xml:space="preserve">Hầu hết các nước hoặc là cấp lại </w:t>
      </w:r>
      <w:r w:rsidR="00B404D2">
        <w:rPr>
          <w:lang w:val="pt-BR"/>
        </w:rPr>
        <w:t>giấy phép hành nghề</w:t>
      </w:r>
      <w:r w:rsidR="007A0EA9" w:rsidRPr="006809FF">
        <w:rPr>
          <w:lang w:val="pt-BR"/>
        </w:rPr>
        <w:t xml:space="preserve"> </w:t>
      </w:r>
      <w:r w:rsidRPr="00D7734F">
        <w:rPr>
          <w:color w:val="000000" w:themeColor="text1"/>
          <w:lang w:val="pt-BR"/>
        </w:rPr>
        <w:lastRenderedPageBreak/>
        <w:t xml:space="preserve">hoặc gia hạn </w:t>
      </w:r>
      <w:r w:rsidR="00B404D2">
        <w:rPr>
          <w:lang w:val="pt-BR"/>
        </w:rPr>
        <w:t>giấy phép hành nghề</w:t>
      </w:r>
      <w:r w:rsidR="007A0EA9" w:rsidRPr="006809FF">
        <w:rPr>
          <w:lang w:val="pt-BR"/>
        </w:rPr>
        <w:t xml:space="preserve"> </w:t>
      </w:r>
      <w:r w:rsidRPr="00D7734F">
        <w:rPr>
          <w:color w:val="000000" w:themeColor="text1"/>
          <w:lang w:val="pt-BR"/>
        </w:rPr>
        <w:t xml:space="preserve">sau một khoảng thời gian nhất định từ 1 đến 5 năm tùy theo quy định pháp luật mỗi nước và một trong những yêu cầu bắt buộc khi cấp lại hoặc gia hạn </w:t>
      </w:r>
      <w:r w:rsidR="00B404D2">
        <w:rPr>
          <w:color w:val="000000" w:themeColor="text1"/>
          <w:lang w:val="pt-BR"/>
        </w:rPr>
        <w:t>giấy phép hành nghề</w:t>
      </w:r>
      <w:r w:rsidRPr="00D7734F">
        <w:rPr>
          <w:color w:val="000000" w:themeColor="text1"/>
          <w:lang w:val="pt-BR"/>
        </w:rPr>
        <w:t xml:space="preserve"> là người hành nghề phải có các chứng nhận hoặc chứng chỉ chứng minh người hành nghề đã có thời gian cập nhật kiến thức y khoa liên tục theo quy định và đáp ứng đủ các điều kiện về đạo đức hành nghề, không vi phạm về chuyên môn và đạo đức hành nghề... trước khi được gia hạn hoặc cấp lại </w:t>
      </w:r>
      <w:r w:rsidR="00B404D2">
        <w:rPr>
          <w:lang w:val="pt-BR"/>
        </w:rPr>
        <w:t>giấy phép hành nghề</w:t>
      </w:r>
      <w:r w:rsidRPr="00D7734F">
        <w:rPr>
          <w:color w:val="000000" w:themeColor="text1"/>
          <w:lang w:val="pt-BR"/>
        </w:rPr>
        <w:t>. Quy định này yêu cầu người hành nghề phải tự chủ động quản lý việc cập nhật kiến thức y khoa liên tục và yêu cầu người hành nghề tự có ý thức tuân thủ thực hành chuyên môn và đạo đức nghề nghiệp, hạn chế được việc xảy ra sai sót chuyên môn kỹ thuật trong quá trình hành nghề.</w:t>
      </w:r>
    </w:p>
    <w:p w14:paraId="4F5EF58F" w14:textId="4433A34E" w:rsidR="00D7734F" w:rsidRPr="00D7734F" w:rsidRDefault="00972246" w:rsidP="00F86C0D">
      <w:pPr>
        <w:tabs>
          <w:tab w:val="right" w:pos="7920"/>
        </w:tabs>
        <w:spacing w:before="120" w:line="288" w:lineRule="auto"/>
        <w:ind w:firstLine="720"/>
        <w:jc w:val="both"/>
        <w:rPr>
          <w:color w:val="000000" w:themeColor="text1"/>
          <w:lang w:val="pt-BR"/>
        </w:rPr>
      </w:pPr>
      <w:r>
        <w:rPr>
          <w:color w:val="000000" w:themeColor="text1"/>
          <w:lang w:val="pt-BR"/>
        </w:rPr>
        <w:t xml:space="preserve">+ </w:t>
      </w:r>
      <w:r w:rsidR="00D7734F" w:rsidRPr="00D7734F">
        <w:rPr>
          <w:color w:val="000000" w:themeColor="text1"/>
          <w:lang w:val="pt-BR"/>
        </w:rPr>
        <w:t xml:space="preserve">Quy định này không phù hợp với thông lệ quốc tế gây khó khăn cho việc hội nhập với các nước về lĩnh vực khám bệnh, chữa bệnh: Trong bối cảnh hội nhập quốc tế đa phương hóa, đa dạng hóa các mối quan hệ quốc tế của Việt Nam hiện nay với việc tham gia vào cộng đồng chung ASEAN, Diễn đàn Hợp tác Châu Á Thái Bình Dương (APEC), Hiệp định đối tác xuyên Thái Bình Dương (TPP) … </w:t>
      </w:r>
    </w:p>
    <w:p w14:paraId="08FF48DE" w14:textId="77777777" w:rsidR="00D7734F" w:rsidRPr="006809FF" w:rsidRDefault="00D7734F" w:rsidP="00F86C0D">
      <w:pPr>
        <w:pStyle w:val="Heading1"/>
        <w:spacing w:before="120" w:line="288" w:lineRule="auto"/>
        <w:ind w:firstLine="720"/>
        <w:rPr>
          <w:rFonts w:ascii="Times New Roman" w:hAnsi="Times New Roman" w:cs="Times New Roman"/>
          <w:b/>
          <w:color w:val="000000"/>
          <w:sz w:val="28"/>
          <w:szCs w:val="28"/>
          <w:lang w:val="pt-BR"/>
        </w:rPr>
      </w:pPr>
      <w:r w:rsidRPr="006809FF">
        <w:rPr>
          <w:rFonts w:ascii="Times New Roman" w:hAnsi="Times New Roman" w:cs="Times New Roman"/>
          <w:b/>
          <w:color w:val="000000"/>
          <w:sz w:val="28"/>
          <w:szCs w:val="28"/>
          <w:lang w:val="pt-BR"/>
        </w:rPr>
        <w:t>II. MỤC TIÊU GIẢI QUYẾT VẤN ĐỀ</w:t>
      </w:r>
    </w:p>
    <w:p w14:paraId="09446A42" w14:textId="6BF8C9C0" w:rsidR="00996565" w:rsidRDefault="00996565" w:rsidP="00CF222D">
      <w:pPr>
        <w:pStyle w:val="ListParagraph"/>
        <w:spacing w:before="140" w:line="264" w:lineRule="auto"/>
        <w:ind w:left="0" w:firstLine="720"/>
        <w:contextualSpacing w:val="0"/>
        <w:jc w:val="both"/>
        <w:rPr>
          <w:rFonts w:ascii="Times New Roman" w:hAnsi="Times New Roman"/>
          <w:bCs/>
          <w:sz w:val="28"/>
          <w:szCs w:val="28"/>
          <w:lang w:val="pt-BR"/>
        </w:rPr>
      </w:pPr>
      <w:bookmarkStart w:id="10" w:name="_Hlk92642092"/>
      <w:r>
        <w:rPr>
          <w:rFonts w:ascii="Times New Roman" w:hAnsi="Times New Roman"/>
          <w:bCs/>
          <w:sz w:val="28"/>
          <w:szCs w:val="28"/>
          <w:lang w:val="pt-BR"/>
        </w:rPr>
        <w:t>- Quản lý và kiểm soát liên tục được năng lực, trình độ chuyên môn, điều kiện sức khỏe của người hành nghề.</w:t>
      </w:r>
    </w:p>
    <w:p w14:paraId="25EBADE1" w14:textId="0EE62881" w:rsidR="00CF222D" w:rsidRDefault="00996565" w:rsidP="00CF222D">
      <w:pPr>
        <w:pStyle w:val="ListParagraph"/>
        <w:spacing w:before="140" w:line="264" w:lineRule="auto"/>
        <w:ind w:left="0" w:firstLine="720"/>
        <w:contextualSpacing w:val="0"/>
        <w:jc w:val="both"/>
        <w:rPr>
          <w:rFonts w:ascii="Times New Roman" w:hAnsi="Times New Roman"/>
          <w:bCs/>
          <w:sz w:val="28"/>
          <w:szCs w:val="28"/>
          <w:lang w:val="pt-BR"/>
        </w:rPr>
      </w:pPr>
      <w:r>
        <w:rPr>
          <w:rFonts w:ascii="Times New Roman" w:hAnsi="Times New Roman"/>
          <w:bCs/>
          <w:sz w:val="28"/>
          <w:szCs w:val="28"/>
          <w:lang w:val="pt-BR"/>
        </w:rPr>
        <w:t xml:space="preserve">- </w:t>
      </w:r>
      <w:r w:rsidR="00CF222D">
        <w:rPr>
          <w:rFonts w:ascii="Times New Roman" w:hAnsi="Times New Roman"/>
          <w:bCs/>
          <w:sz w:val="28"/>
          <w:szCs w:val="28"/>
          <w:lang w:val="pt-BR"/>
        </w:rPr>
        <w:t xml:space="preserve">Bảo đảm người hành nghề luôn đáp ứng yêu cầu về </w:t>
      </w:r>
      <w:r w:rsidR="00CF222D" w:rsidRPr="00C70EA1">
        <w:rPr>
          <w:rFonts w:ascii="Times New Roman" w:hAnsi="Times New Roman"/>
          <w:bCs/>
          <w:sz w:val="28"/>
          <w:szCs w:val="28"/>
          <w:lang w:val="pt-BR"/>
        </w:rPr>
        <w:t>kiến thức và kỹ năng về thực hành y khoa</w:t>
      </w:r>
      <w:r w:rsidR="00CF222D">
        <w:rPr>
          <w:rFonts w:ascii="Times New Roman" w:hAnsi="Times New Roman"/>
          <w:bCs/>
          <w:sz w:val="28"/>
          <w:szCs w:val="28"/>
          <w:lang w:val="pt-BR"/>
        </w:rPr>
        <w:t>.</w:t>
      </w:r>
    </w:p>
    <w:bookmarkEnd w:id="10"/>
    <w:p w14:paraId="36D8F2EB" w14:textId="77777777" w:rsidR="00D7734F" w:rsidRPr="006809FF" w:rsidRDefault="00D7734F" w:rsidP="00F86C0D">
      <w:pPr>
        <w:pStyle w:val="Heading1"/>
        <w:spacing w:before="120" w:line="288" w:lineRule="auto"/>
        <w:ind w:firstLine="720"/>
        <w:jc w:val="both"/>
        <w:rPr>
          <w:rFonts w:ascii="Times New Roman" w:hAnsi="Times New Roman" w:cs="Times New Roman"/>
          <w:b/>
          <w:color w:val="000000"/>
          <w:sz w:val="28"/>
          <w:szCs w:val="28"/>
          <w:lang w:val="pt-BR"/>
        </w:rPr>
      </w:pPr>
      <w:r w:rsidRPr="006809FF">
        <w:rPr>
          <w:rFonts w:ascii="Times New Roman" w:hAnsi="Times New Roman" w:cs="Times New Roman"/>
          <w:b/>
          <w:color w:val="000000"/>
          <w:sz w:val="28"/>
          <w:szCs w:val="28"/>
          <w:lang w:val="pt-BR"/>
        </w:rPr>
        <w:t>III. CÁC PHƯƠNG ÁN ĐỀ XUẤT ĐỂ GIẢI QUYẾT VẤN ĐỀ</w:t>
      </w:r>
    </w:p>
    <w:p w14:paraId="3BEC0421" w14:textId="77777777" w:rsidR="00D7734F" w:rsidRPr="006809FF" w:rsidRDefault="00D7734F" w:rsidP="00F86C0D">
      <w:pPr>
        <w:spacing w:before="120" w:line="288" w:lineRule="auto"/>
        <w:ind w:firstLine="720"/>
        <w:jc w:val="both"/>
        <w:rPr>
          <w:color w:val="000000"/>
          <w:lang w:val="pt-BR"/>
        </w:rPr>
      </w:pPr>
      <w:r w:rsidRPr="006809FF">
        <w:rPr>
          <w:color w:val="000000"/>
          <w:lang w:val="pt-BR"/>
        </w:rPr>
        <w:t>Để khắc phục được vấn đề bất cập nêu trên, có 3 phương án được đề xuất giả định để giải quyết vấn đề.</w:t>
      </w:r>
    </w:p>
    <w:p w14:paraId="686728E6"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6809FF">
        <w:rPr>
          <w:b/>
          <w:color w:val="000000"/>
          <w:sz w:val="28"/>
          <w:szCs w:val="28"/>
          <w:lang w:val="pt-BR"/>
        </w:rPr>
        <w:t xml:space="preserve">1. Phương án 1: </w:t>
      </w:r>
    </w:p>
    <w:p w14:paraId="5898E143" w14:textId="14705D32" w:rsidR="00D7734F" w:rsidRPr="006809FF" w:rsidRDefault="001E3833" w:rsidP="00F86C0D">
      <w:pPr>
        <w:spacing w:before="120" w:line="288" w:lineRule="auto"/>
        <w:ind w:firstLine="720"/>
        <w:jc w:val="both"/>
        <w:rPr>
          <w:iCs/>
          <w:color w:val="000000"/>
          <w:lang w:val="pt-BR"/>
        </w:rPr>
      </w:pPr>
      <w:bookmarkStart w:id="11" w:name="_Hlk92642162"/>
      <w:r w:rsidRPr="00D7734F">
        <w:rPr>
          <w:lang w:val="vi-VN"/>
        </w:rPr>
        <w:t xml:space="preserve">Quy định </w:t>
      </w:r>
      <w:r>
        <w:rPr>
          <w:lang w:val="vi-VN"/>
        </w:rPr>
        <w:t>giấy phép hành nghề</w:t>
      </w:r>
      <w:r w:rsidRPr="00D7734F">
        <w:rPr>
          <w:lang w:val="vi-VN"/>
        </w:rPr>
        <w:t xml:space="preserve"> có thời hạn 5 năm kể từ ngày cấp và gia hạn.</w:t>
      </w:r>
    </w:p>
    <w:bookmarkEnd w:id="11"/>
    <w:p w14:paraId="7C069BC8"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6809FF">
        <w:rPr>
          <w:b/>
          <w:color w:val="000000"/>
          <w:sz w:val="28"/>
          <w:szCs w:val="28"/>
          <w:lang w:val="pt-BR"/>
        </w:rPr>
        <w:t xml:space="preserve">2. Phương án 2: </w:t>
      </w:r>
    </w:p>
    <w:p w14:paraId="24933CB2" w14:textId="58D5A328" w:rsidR="00D7734F" w:rsidRPr="006809FF" w:rsidRDefault="00D7734F" w:rsidP="00F86C0D">
      <w:pPr>
        <w:spacing w:before="120" w:line="288" w:lineRule="auto"/>
        <w:ind w:firstLine="720"/>
        <w:jc w:val="both"/>
        <w:rPr>
          <w:bCs/>
          <w:iCs/>
          <w:color w:val="000000"/>
          <w:lang w:val="pt-BR"/>
        </w:rPr>
      </w:pPr>
      <w:r w:rsidRPr="006809FF">
        <w:rPr>
          <w:bCs/>
          <w:iCs/>
          <w:color w:val="000000"/>
          <w:lang w:val="pt-BR"/>
        </w:rPr>
        <w:t xml:space="preserve">Quy định </w:t>
      </w:r>
      <w:r w:rsidR="00B404D2">
        <w:rPr>
          <w:bCs/>
          <w:iCs/>
          <w:color w:val="000000"/>
          <w:lang w:val="pt-BR"/>
        </w:rPr>
        <w:t>giấy phép hành nghề</w:t>
      </w:r>
      <w:r w:rsidRPr="006809FF">
        <w:rPr>
          <w:bCs/>
          <w:iCs/>
          <w:color w:val="000000"/>
          <w:lang w:val="pt-BR"/>
        </w:rPr>
        <w:t xml:space="preserve"> có thời hạn tối đa 05 năm kể từ ngày cấp.</w:t>
      </w:r>
    </w:p>
    <w:p w14:paraId="3F8C4803"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6809FF">
        <w:rPr>
          <w:b/>
          <w:color w:val="000000"/>
          <w:sz w:val="28"/>
          <w:szCs w:val="28"/>
          <w:lang w:val="pt-BR"/>
        </w:rPr>
        <w:t xml:space="preserve">3. Phương án 3: </w:t>
      </w:r>
    </w:p>
    <w:p w14:paraId="03B382A5" w14:textId="0F960558" w:rsidR="00D7734F" w:rsidRPr="006809FF" w:rsidRDefault="00D7734F" w:rsidP="00F86C0D">
      <w:pPr>
        <w:spacing w:before="120" w:line="288" w:lineRule="auto"/>
        <w:ind w:firstLine="720"/>
        <w:jc w:val="both"/>
        <w:rPr>
          <w:bCs/>
          <w:iCs/>
          <w:color w:val="000000"/>
          <w:lang w:val="pt-BR"/>
        </w:rPr>
      </w:pPr>
      <w:r w:rsidRPr="006809FF">
        <w:rPr>
          <w:bCs/>
          <w:iCs/>
          <w:color w:val="000000"/>
          <w:lang w:val="pt-BR"/>
        </w:rPr>
        <w:t xml:space="preserve">Giữ nguyên như hiện nay là </w:t>
      </w:r>
      <w:r w:rsidR="00B404D2">
        <w:rPr>
          <w:bCs/>
          <w:iCs/>
          <w:color w:val="000000"/>
          <w:lang w:val="pt-BR"/>
        </w:rPr>
        <w:t>giấy phép hành nghề</w:t>
      </w:r>
      <w:r w:rsidRPr="006809FF">
        <w:rPr>
          <w:bCs/>
          <w:iCs/>
          <w:color w:val="000000"/>
          <w:lang w:val="pt-BR"/>
        </w:rPr>
        <w:t xml:space="preserve"> không có thời hạn</w:t>
      </w:r>
    </w:p>
    <w:p w14:paraId="18A7A878"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0"/>
        <w:rPr>
          <w:b/>
          <w:color w:val="000000"/>
          <w:sz w:val="28"/>
          <w:szCs w:val="28"/>
          <w:lang w:val="pt-BR"/>
        </w:rPr>
      </w:pPr>
      <w:r w:rsidRPr="006809FF">
        <w:rPr>
          <w:b/>
          <w:color w:val="000000"/>
          <w:sz w:val="28"/>
          <w:szCs w:val="28"/>
          <w:lang w:val="pt-BR"/>
        </w:rPr>
        <w:lastRenderedPageBreak/>
        <w:t>IV. ĐÁNH GIÁ TÁC ĐỘNG CỦA CÁC GIẢI PHÁP ĐỐI VỚI ĐỐI TƯỢNG CHỊU SỰ TÁC ĐỘNG TRỰC TIẾP CỦA CHÍNH SÁCH VÀ CÁC ĐỐI TƯỢNG KHÁC CÓ LIÊN QUAN</w:t>
      </w:r>
    </w:p>
    <w:p w14:paraId="72F6C3BB"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6809FF">
        <w:rPr>
          <w:b/>
          <w:color w:val="000000"/>
          <w:sz w:val="28"/>
          <w:szCs w:val="28"/>
          <w:lang w:val="pt-BR"/>
        </w:rPr>
        <w:t>1. Đánh giá đối với phương án 1:</w:t>
      </w:r>
    </w:p>
    <w:p w14:paraId="7FBFC95A"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themeColor="text1"/>
          <w:sz w:val="28"/>
          <w:szCs w:val="28"/>
          <w:lang w:val="pt-BR"/>
        </w:rPr>
      </w:pPr>
      <w:r w:rsidRPr="006809FF">
        <w:rPr>
          <w:color w:val="000000"/>
          <w:sz w:val="28"/>
          <w:szCs w:val="28"/>
          <w:lang w:val="pt-BR"/>
        </w:rPr>
        <w:t xml:space="preserve">Theo số liệu thống kê hiện nay, </w:t>
      </w:r>
      <w:r w:rsidRPr="00D7734F">
        <w:rPr>
          <w:color w:val="000000"/>
          <w:sz w:val="28"/>
          <w:szCs w:val="28"/>
          <w:lang w:val="vi-VN"/>
        </w:rPr>
        <w:t>t</w:t>
      </w:r>
      <w:r w:rsidRPr="00D7734F">
        <w:rPr>
          <w:color w:val="000000" w:themeColor="text1"/>
          <w:sz w:val="28"/>
          <w:szCs w:val="28"/>
          <w:lang w:val="pt-BR"/>
        </w:rPr>
        <w:t>rong 9 năm thực hiện Luật khám bệnh, chữa bệnh, các cơ quan có thẩm quyền cấp chứng chỉ hành nghề cho 363.407 người hành nghề trên toàn quốc cho tất cả các chức danh chuyên môn hành nghề (tính đến 31/12/2018)</w:t>
      </w:r>
      <w:r w:rsidRPr="00D7734F">
        <w:rPr>
          <w:color w:val="000000" w:themeColor="text1"/>
          <w:sz w:val="28"/>
          <w:szCs w:val="28"/>
          <w:lang w:val="vi-VN"/>
        </w:rPr>
        <w:t>. Toàn bộ chứng chỉ hành nghề đã cấp là chứng chỉ hành nghề có thời hạn vĩnh viễn</w:t>
      </w:r>
      <w:r w:rsidRPr="00D7734F">
        <w:rPr>
          <w:color w:val="000000" w:themeColor="text1"/>
          <w:sz w:val="28"/>
          <w:szCs w:val="28"/>
          <w:lang w:val="pt-BR"/>
        </w:rPr>
        <w:t xml:space="preserve">. </w:t>
      </w:r>
    </w:p>
    <w:p w14:paraId="7B9C7B9A" w14:textId="77777777" w:rsidR="00D7734F" w:rsidRPr="006809FF" w:rsidRDefault="00D7734F" w:rsidP="00CF222D">
      <w:pPr>
        <w:pStyle w:val="NormalWeb"/>
        <w:shd w:val="clear" w:color="auto" w:fill="FFFFFF"/>
        <w:spacing w:before="6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1.1. Tác động về kinh tế:</w:t>
      </w:r>
    </w:p>
    <w:p w14:paraId="3D3EB12A" w14:textId="77777777" w:rsidR="00D7734F" w:rsidRPr="00BF1461" w:rsidRDefault="00D7734F" w:rsidP="00CF222D">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BF1461">
        <w:rPr>
          <w:i/>
          <w:iCs/>
          <w:color w:val="000000"/>
          <w:sz w:val="28"/>
          <w:szCs w:val="28"/>
          <w:lang w:val="pt-BR"/>
        </w:rPr>
        <w:t>1.1.1.Tác động đối với nhà nước:</w:t>
      </w:r>
    </w:p>
    <w:p w14:paraId="291F7997" w14:textId="77777777" w:rsidR="00D7734F" w:rsidRPr="00D7734F" w:rsidRDefault="00D7734F" w:rsidP="00CF222D">
      <w:pPr>
        <w:pStyle w:val="NormalWeb"/>
        <w:spacing w:before="6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a) Tác động tích cực</w:t>
      </w:r>
    </w:p>
    <w:p w14:paraId="37886DD2" w14:textId="3E0EC7C2" w:rsidR="00D7734F" w:rsidRPr="00D7734F" w:rsidRDefault="00D7734F" w:rsidP="00CF222D">
      <w:pPr>
        <w:tabs>
          <w:tab w:val="right" w:pos="7920"/>
        </w:tabs>
        <w:spacing w:before="60" w:line="288" w:lineRule="auto"/>
        <w:ind w:firstLine="720"/>
        <w:jc w:val="both"/>
        <w:rPr>
          <w:color w:val="000000" w:themeColor="text1"/>
          <w:lang w:val="vi-VN"/>
        </w:rPr>
      </w:pPr>
      <w:r w:rsidRPr="00D7734F">
        <w:rPr>
          <w:color w:val="000000" w:themeColor="text1"/>
          <w:lang w:val="pt-BR"/>
        </w:rPr>
        <w:t>- G</w:t>
      </w:r>
      <w:r w:rsidRPr="00D7734F">
        <w:rPr>
          <w:color w:val="000000" w:themeColor="text1"/>
          <w:lang w:val="vi-VN"/>
        </w:rPr>
        <w:t>iảm chi phí quản lý cho cơ quan quản lý nhà nước, giảm chi phí thanh tra, kiểm tra về điều kiện hành nghề của người hành nghề do người hành nghề và cơ sở khám bệnh, chữa bệnh sẽ phải tự động cập nhật thông tin về người hành nghề trên hệ thống thông tin về quản lý hành nghề.</w:t>
      </w:r>
    </w:p>
    <w:p w14:paraId="07E9F493" w14:textId="3FEA62E7" w:rsidR="00D7734F" w:rsidRPr="00D7734F" w:rsidRDefault="00D7734F" w:rsidP="00CF222D">
      <w:pPr>
        <w:tabs>
          <w:tab w:val="right" w:pos="7920"/>
        </w:tabs>
        <w:spacing w:before="60" w:line="288" w:lineRule="auto"/>
        <w:ind w:firstLine="720"/>
        <w:jc w:val="both"/>
        <w:rPr>
          <w:color w:val="000000" w:themeColor="text1"/>
          <w:lang w:val="vi-VN"/>
        </w:rPr>
      </w:pPr>
      <w:r w:rsidRPr="00E51A2B">
        <w:rPr>
          <w:color w:val="000000" w:themeColor="text1"/>
          <w:spacing w:val="-4"/>
          <w:lang w:val="pt-BR"/>
        </w:rPr>
        <w:t xml:space="preserve">- Tăng thu từ thuế cho ngân sách nhà nước: cơ quan quản lý nhà nước sẽ thu thêm được một khoản thuế từ việc hoạt động quản lý, gia hạn </w:t>
      </w:r>
      <w:r w:rsidR="00B404D2" w:rsidRPr="00E51A2B">
        <w:rPr>
          <w:color w:val="000000" w:themeColor="text1"/>
          <w:spacing w:val="-4"/>
          <w:lang w:val="pt-BR"/>
        </w:rPr>
        <w:t>giấy phép hành nghề</w:t>
      </w:r>
      <w:r w:rsidRPr="00D7734F">
        <w:rPr>
          <w:color w:val="000000" w:themeColor="text1"/>
          <w:lang w:val="pt-BR"/>
        </w:rPr>
        <w:t>.</w:t>
      </w:r>
    </w:p>
    <w:p w14:paraId="3558525E" w14:textId="796D84C2" w:rsidR="00D7734F" w:rsidRPr="00D7734F" w:rsidRDefault="00D7734F" w:rsidP="00CF222D">
      <w:pPr>
        <w:tabs>
          <w:tab w:val="right" w:pos="7920"/>
        </w:tabs>
        <w:spacing w:before="60" w:line="288" w:lineRule="auto"/>
        <w:ind w:firstLine="720"/>
        <w:jc w:val="both"/>
        <w:rPr>
          <w:color w:val="000000" w:themeColor="text1"/>
          <w:lang w:val="vi-VN"/>
        </w:rPr>
      </w:pPr>
      <w:r w:rsidRPr="00D7734F">
        <w:rPr>
          <w:color w:val="000000" w:themeColor="text1"/>
          <w:lang w:val="vi-VN"/>
        </w:rPr>
        <w:t>Nếu đến năm 202</w:t>
      </w:r>
      <w:r w:rsidR="00AC63BA" w:rsidRPr="00AC63BA">
        <w:rPr>
          <w:color w:val="000000" w:themeColor="text1"/>
          <w:lang w:val="vi-VN"/>
        </w:rPr>
        <w:t>8</w:t>
      </w:r>
      <w:r w:rsidRPr="00D7734F">
        <w:rPr>
          <w:color w:val="000000" w:themeColor="text1"/>
          <w:lang w:val="vi-VN"/>
        </w:rPr>
        <w:t xml:space="preserve"> (5 năm sau khi Luật có hiệu lực) sẽ thực hiện việc gia hạn cho tất cả người hành nghề thì số lượng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 xml:space="preserve">gia hạn tại thời điểm này là </w:t>
      </w:r>
      <w:r w:rsidRPr="00D7734F">
        <w:rPr>
          <w:color w:val="000000" w:themeColor="text1"/>
          <w:lang w:val="pt-BR"/>
        </w:rPr>
        <w:t>363.407</w:t>
      </w:r>
      <w:r w:rsidRPr="00D7734F">
        <w:rPr>
          <w:color w:val="000000" w:themeColor="text1"/>
          <w:lang w:val="vi-VN"/>
        </w:rPr>
        <w:t xml:space="preserve">, sau đó mỗi năm số lượng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 xml:space="preserve"> gia hạn ước tính là 10.000 </w:t>
      </w:r>
      <w:r w:rsidR="00B404D2">
        <w:rPr>
          <w:color w:val="000000" w:themeColor="text1"/>
          <w:lang w:val="pt-BR"/>
        </w:rPr>
        <w:t>giấy phép hành nghề</w:t>
      </w:r>
      <w:r w:rsidRPr="00D7734F">
        <w:rPr>
          <w:color w:val="000000" w:themeColor="text1"/>
          <w:lang w:val="vi-VN"/>
        </w:rPr>
        <w:t xml:space="preserve">/năm. Nếu phí gia hạn = 50% phí cấp mới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thì số phí/ lệ phí thu được từ việc gia hạn là:</w:t>
      </w:r>
    </w:p>
    <w:p w14:paraId="185CA503" w14:textId="63082FED" w:rsidR="00D7734F" w:rsidRPr="00D7734F" w:rsidRDefault="00D7734F" w:rsidP="00CF222D">
      <w:pPr>
        <w:tabs>
          <w:tab w:val="right" w:pos="7920"/>
        </w:tabs>
        <w:spacing w:before="60" w:line="288" w:lineRule="auto"/>
        <w:ind w:firstLine="720"/>
        <w:jc w:val="both"/>
        <w:rPr>
          <w:color w:val="000000" w:themeColor="text1"/>
          <w:lang w:val="vi-VN"/>
        </w:rPr>
      </w:pPr>
      <w:r w:rsidRPr="00D7734F">
        <w:rPr>
          <w:color w:val="000000" w:themeColor="text1"/>
          <w:lang w:val="vi-VN"/>
        </w:rPr>
        <w:t>+ Năm 202</w:t>
      </w:r>
      <w:r w:rsidR="00AC63BA" w:rsidRPr="00AC63BA">
        <w:rPr>
          <w:color w:val="000000" w:themeColor="text1"/>
          <w:lang w:val="vi-VN"/>
        </w:rPr>
        <w:t>8</w:t>
      </w:r>
      <w:r w:rsidRPr="00D7734F">
        <w:rPr>
          <w:color w:val="000000" w:themeColor="text1"/>
          <w:lang w:val="vi-VN"/>
        </w:rPr>
        <w:t xml:space="preserve">: </w:t>
      </w:r>
      <w:r w:rsidRPr="00D7734F">
        <w:rPr>
          <w:color w:val="000000" w:themeColor="text1"/>
          <w:lang w:val="pt-BR"/>
        </w:rPr>
        <w:t>363</w:t>
      </w:r>
      <w:r w:rsidRPr="00D7734F">
        <w:rPr>
          <w:color w:val="000000" w:themeColor="text1"/>
          <w:lang w:val="vi-VN"/>
        </w:rPr>
        <w:t>.</w:t>
      </w:r>
      <w:r w:rsidRPr="00D7734F">
        <w:rPr>
          <w:color w:val="000000" w:themeColor="text1"/>
          <w:lang w:val="pt-BR"/>
        </w:rPr>
        <w:t>407</w:t>
      </w:r>
      <w:r w:rsidRPr="00D7734F">
        <w:rPr>
          <w:color w:val="000000" w:themeColor="text1"/>
          <w:lang w:val="vi-VN"/>
        </w:rPr>
        <w:t xml:space="preserve">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 xml:space="preserve">+ Mỗi năm tiếp theo: 10.000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x 180.000 đồng = 1.800.000.000 đồng.</w:t>
      </w:r>
    </w:p>
    <w:p w14:paraId="03B18C23" w14:textId="77777777" w:rsidR="00D7734F" w:rsidRPr="00D7734F" w:rsidRDefault="00D7734F" w:rsidP="00CF222D">
      <w:pPr>
        <w:pStyle w:val="NormalWeb"/>
        <w:spacing w:before="6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b) Tác động tiêu cực:</w:t>
      </w:r>
    </w:p>
    <w:p w14:paraId="4D59CCC4" w14:textId="77777777" w:rsidR="00D7734F" w:rsidRPr="00D7734F" w:rsidRDefault="00D7734F" w:rsidP="00CF222D">
      <w:pPr>
        <w:spacing w:before="60" w:line="288" w:lineRule="auto"/>
        <w:ind w:firstLine="720"/>
        <w:jc w:val="both"/>
        <w:rPr>
          <w:color w:val="000000" w:themeColor="text1"/>
          <w:lang w:val="vi-VN"/>
        </w:rPr>
      </w:pPr>
      <w:r w:rsidRPr="00D7734F">
        <w:rPr>
          <w:color w:val="000000" w:themeColor="text1"/>
          <w:lang w:val="pt-BR"/>
        </w:rPr>
        <w:t>-</w:t>
      </w:r>
      <w:r w:rsidRPr="00D7734F">
        <w:rPr>
          <w:color w:val="000000" w:themeColor="text1"/>
          <w:lang w:val="vi-VN"/>
        </w:rPr>
        <w:t xml:space="preserve"> Tăng chi </w:t>
      </w:r>
      <w:r w:rsidRPr="00D7734F">
        <w:rPr>
          <w:color w:val="000000" w:themeColor="text1"/>
          <w:lang w:val="pt-BR"/>
        </w:rPr>
        <w:t xml:space="preserve">đầu tư </w:t>
      </w:r>
      <w:r w:rsidRPr="00D7734F">
        <w:rPr>
          <w:color w:val="000000" w:themeColor="text1"/>
          <w:lang w:val="vi-VN"/>
        </w:rPr>
        <w:t>và vận hành cho hệ thống thông tin quản lý khám bệnh, chữa bệnh trong đó có hệ thống thông tin quản lý hành nghề.</w:t>
      </w:r>
    </w:p>
    <w:p w14:paraId="091161EF" w14:textId="2D0B64B0" w:rsidR="00D7734F" w:rsidRPr="00D7734F" w:rsidRDefault="00D7734F" w:rsidP="00CF222D">
      <w:pPr>
        <w:spacing w:before="60" w:line="288" w:lineRule="auto"/>
        <w:ind w:firstLine="720"/>
        <w:jc w:val="both"/>
        <w:rPr>
          <w:color w:val="000000" w:themeColor="text1"/>
          <w:lang w:val="vi-VN"/>
        </w:rPr>
      </w:pPr>
      <w:r w:rsidRPr="00D7734F">
        <w:rPr>
          <w:color w:val="000000" w:themeColor="text1"/>
          <w:lang w:val="vi-VN"/>
        </w:rPr>
        <w:t xml:space="preserve">- Tăng chi phí về nhân lực, cơ sở vật chất, chi phí quản lý cho cơ quan nhà nước có thẩm quyền trong việc thường xuyên theo dõi, cập nhật thông tin về quản lý người hành nghề, điều kiện hành nghề và </w:t>
      </w:r>
      <w:r w:rsidR="00B404D2">
        <w:rPr>
          <w:color w:val="000000" w:themeColor="text1"/>
          <w:lang w:val="vi-VN"/>
        </w:rPr>
        <w:t>giấy phép hành nghề</w:t>
      </w:r>
      <w:r w:rsidRPr="00D7734F">
        <w:rPr>
          <w:color w:val="000000" w:themeColor="text1"/>
          <w:lang w:val="vi-VN"/>
        </w:rPr>
        <w:t>.</w:t>
      </w:r>
    </w:p>
    <w:p w14:paraId="7AE6C26C" w14:textId="77777777" w:rsidR="00D7734F" w:rsidRPr="00D7734F" w:rsidRDefault="00D7734F" w:rsidP="00CF222D">
      <w:pPr>
        <w:spacing w:before="60" w:line="288" w:lineRule="auto"/>
        <w:ind w:firstLine="720"/>
        <w:jc w:val="both"/>
        <w:rPr>
          <w:color w:val="000000" w:themeColor="text1"/>
          <w:lang w:val="vi-VN"/>
        </w:rPr>
      </w:pPr>
      <w:r w:rsidRPr="00D7734F">
        <w:rPr>
          <w:color w:val="000000" w:themeColor="text1"/>
          <w:lang w:val="vi-VN"/>
        </w:rPr>
        <w:t xml:space="preserve">- Tăng chi </w:t>
      </w:r>
      <w:r w:rsidRPr="00D7734F">
        <w:rPr>
          <w:color w:val="000000" w:themeColor="text1"/>
          <w:lang w:val="pt-BR"/>
        </w:rPr>
        <w:t xml:space="preserve">kinh phí để hỗ trợ cho công tác đào tạo, </w:t>
      </w:r>
      <w:r w:rsidRPr="00D7734F">
        <w:rPr>
          <w:color w:val="000000" w:themeColor="text1"/>
          <w:lang w:val="vi-VN"/>
        </w:rPr>
        <w:t xml:space="preserve">cập nhật kiến thức y khoa liên tục cho người hành nghề. </w:t>
      </w:r>
    </w:p>
    <w:p w14:paraId="01BD96B5" w14:textId="4D9C0AEA" w:rsidR="00D7734F" w:rsidRPr="00D7734F" w:rsidRDefault="00D7734F" w:rsidP="00CF222D">
      <w:pPr>
        <w:spacing w:before="60" w:line="288" w:lineRule="auto"/>
        <w:ind w:firstLine="720"/>
        <w:jc w:val="both"/>
        <w:rPr>
          <w:color w:val="000000" w:themeColor="text1"/>
          <w:lang w:val="pt-BR"/>
        </w:rPr>
      </w:pPr>
      <w:r w:rsidRPr="00D7734F">
        <w:rPr>
          <w:color w:val="000000" w:themeColor="text1"/>
          <w:lang w:val="vi-VN"/>
        </w:rPr>
        <w:t xml:space="preserve">- Tăng chi phí hành chính thực hiện thủ tục gia hạn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 xml:space="preserve"> Tuy nhiên, phần chi phí này có thể được lấy từ nguồn thu phí gia hạn</w:t>
      </w:r>
      <w:r w:rsidRPr="00D7734F">
        <w:rPr>
          <w:color w:val="000000" w:themeColor="text1"/>
          <w:lang w:val="pt-BR"/>
        </w:rPr>
        <w:t xml:space="preserve">. Tại các </w:t>
      </w:r>
      <w:r w:rsidRPr="00D7734F">
        <w:rPr>
          <w:color w:val="000000" w:themeColor="text1"/>
          <w:lang w:val="pt-BR"/>
        </w:rPr>
        <w:lastRenderedPageBreak/>
        <w:t xml:space="preserve">nước việc thu phí gia hạn </w:t>
      </w:r>
      <w:r w:rsidR="00B404D2">
        <w:rPr>
          <w:color w:val="000000" w:themeColor="text1"/>
          <w:lang w:val="pt-BR"/>
        </w:rPr>
        <w:t>giấy phép hành nghề</w:t>
      </w:r>
      <w:r w:rsidRPr="00D7734F">
        <w:rPr>
          <w:color w:val="000000" w:themeColor="text1"/>
          <w:lang w:val="pt-BR"/>
        </w:rPr>
        <w:t xml:space="preserve"> cũng đủ để chi trả các hoạt động của cơ quan cấp gia hạn </w:t>
      </w:r>
      <w:r w:rsidR="00B404D2">
        <w:rPr>
          <w:color w:val="000000" w:themeColor="text1"/>
          <w:lang w:val="pt-BR"/>
        </w:rPr>
        <w:t>giấy phép hành nghề</w:t>
      </w:r>
      <w:r w:rsidRPr="00D7734F">
        <w:rPr>
          <w:color w:val="000000" w:themeColor="text1"/>
          <w:lang w:val="pt-BR"/>
        </w:rPr>
        <w:t>.</w:t>
      </w:r>
    </w:p>
    <w:p w14:paraId="614B5FC4" w14:textId="77777777" w:rsidR="00D7734F" w:rsidRPr="00BF1461" w:rsidRDefault="00D7734F" w:rsidP="00CF222D">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BF1461">
        <w:rPr>
          <w:i/>
          <w:iCs/>
          <w:color w:val="000000"/>
          <w:sz w:val="28"/>
          <w:szCs w:val="28"/>
          <w:lang w:val="pt-BR"/>
        </w:rPr>
        <w:t xml:space="preserve">1.1.2.Tác động đối với cơ sở khám bệnh, chữa bệnh </w:t>
      </w:r>
    </w:p>
    <w:p w14:paraId="23A5BD05" w14:textId="77777777" w:rsidR="00D7734F" w:rsidRPr="00D7734F" w:rsidRDefault="00D7734F" w:rsidP="00CF222D">
      <w:pPr>
        <w:pStyle w:val="NormalWeb"/>
        <w:spacing w:before="6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a) Tác động tích cực:</w:t>
      </w:r>
    </w:p>
    <w:p w14:paraId="285138FE" w14:textId="13C32DFB" w:rsidR="00D7734F" w:rsidRPr="00D7734F" w:rsidRDefault="00D7734F" w:rsidP="00CF222D">
      <w:pPr>
        <w:spacing w:before="60" w:line="288" w:lineRule="auto"/>
        <w:ind w:firstLine="720"/>
        <w:jc w:val="both"/>
        <w:rPr>
          <w:color w:val="000000" w:themeColor="text1"/>
          <w:lang w:val="vi-VN"/>
        </w:rPr>
      </w:pPr>
      <w:r w:rsidRPr="00D7734F">
        <w:rPr>
          <w:color w:val="000000" w:themeColor="text1"/>
          <w:lang w:val="pt-BR"/>
        </w:rPr>
        <w:t xml:space="preserve">- </w:t>
      </w:r>
      <w:r w:rsidRPr="00D7734F">
        <w:rPr>
          <w:color w:val="000000" w:themeColor="text1"/>
          <w:lang w:val="vi-VN"/>
        </w:rPr>
        <w:t xml:space="preserve">Việc quy định thời hạn của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 xml:space="preserve">giúp cơ sở bảo đảm được điều kiện của người hành nghề, nâng cao chất lượng nguồn nhân lực, từ đó nâng cao sức cạnh tranh, thu hút người bệnh, tăng thêm nguồn thu từ cung cấp dịch vụ khám bệnh, chữa bệnh. </w:t>
      </w:r>
    </w:p>
    <w:p w14:paraId="4F042963" w14:textId="77777777" w:rsidR="00D7734F" w:rsidRPr="00D7734F" w:rsidRDefault="00D7734F" w:rsidP="00F86C0D">
      <w:pPr>
        <w:spacing w:before="120" w:line="288" w:lineRule="auto"/>
        <w:ind w:firstLine="720"/>
        <w:jc w:val="both"/>
        <w:rPr>
          <w:color w:val="000000" w:themeColor="text1"/>
          <w:lang w:val="vi-VN"/>
        </w:rPr>
      </w:pPr>
      <w:r w:rsidRPr="006809FF">
        <w:rPr>
          <w:color w:val="000000" w:themeColor="text1"/>
          <w:lang w:val="vi-VN"/>
        </w:rPr>
        <w:t>-</w:t>
      </w:r>
      <w:r w:rsidRPr="00D7734F">
        <w:rPr>
          <w:color w:val="000000" w:themeColor="text1"/>
          <w:lang w:val="vi-VN"/>
        </w:rPr>
        <w:t xml:space="preserve"> Giảm bớt chi phí quản lý do người hành nghề tự quản lý, giám sát điều kiện hành nghề.</w:t>
      </w:r>
    </w:p>
    <w:p w14:paraId="6DB48EE2" w14:textId="77777777" w:rsidR="00D7734F" w:rsidRPr="00D7734F" w:rsidRDefault="00D7734F" w:rsidP="00F86C0D">
      <w:pPr>
        <w:spacing w:before="120" w:line="288" w:lineRule="auto"/>
        <w:ind w:firstLine="720"/>
        <w:jc w:val="both"/>
        <w:rPr>
          <w:color w:val="000000" w:themeColor="text1"/>
          <w:lang w:val="vi-VN"/>
        </w:rPr>
      </w:pPr>
      <w:r w:rsidRPr="006809FF">
        <w:rPr>
          <w:color w:val="000000" w:themeColor="text1"/>
          <w:lang w:val="vi-VN"/>
        </w:rPr>
        <w:t>-</w:t>
      </w:r>
      <w:r w:rsidRPr="00D7734F">
        <w:rPr>
          <w:color w:val="000000" w:themeColor="text1"/>
          <w:lang w:val="vi-VN"/>
        </w:rPr>
        <w:t xml:space="preserve"> Giảm bớt chi phí bồi thường thiệt hại, giải quyết tranh chấp do người hành nghề có ý thức hơn trong việc thực hiện đúng quy trình chuyên môn kỹ thuật, hạn chế sai sót chuyên môn kỹ thuật do người hành nghề gây ra.</w:t>
      </w:r>
    </w:p>
    <w:p w14:paraId="42DA5EBA"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xml:space="preserve">- </w:t>
      </w:r>
      <w:r w:rsidRPr="00D7734F">
        <w:rPr>
          <w:color w:val="000000" w:themeColor="text1"/>
          <w:lang w:val="vi-VN"/>
        </w:rPr>
        <w:t>Tăng nguồn thu cho cơ sở đào tạo từ</w:t>
      </w:r>
      <w:r w:rsidRPr="00D7734F">
        <w:rPr>
          <w:color w:val="000000" w:themeColor="text1"/>
          <w:lang w:val="pt-BR"/>
        </w:rPr>
        <w:t xml:space="preserve"> việc tổ chức các lớp tập huấn</w:t>
      </w:r>
      <w:r w:rsidRPr="00D7734F">
        <w:rPr>
          <w:color w:val="000000" w:themeColor="text1"/>
          <w:lang w:val="vi-VN"/>
        </w:rPr>
        <w:t>,</w:t>
      </w:r>
      <w:r w:rsidRPr="00D7734F">
        <w:rPr>
          <w:color w:val="000000" w:themeColor="text1"/>
          <w:lang w:val="pt-BR"/>
        </w:rPr>
        <w:t xml:space="preserve"> cập nhật kiến thức y khoa liên tục cho người hành nghề.</w:t>
      </w:r>
    </w:p>
    <w:p w14:paraId="4E70CB54"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vi-VN"/>
        </w:rPr>
        <w:t>Nếu 1 người hành nghề cập nhật kiến thức y khoa liên tục 48h/ năm, giả sử phí đào tạo, cập nhật cho 1 người là 48h x 20.000 đồng/h = 960.000 đồng/ người thì tổng số tiền thu được từ hoạt động đào tạo, cập nhật cho người hành nghề trên toàn quốc là:</w:t>
      </w:r>
    </w:p>
    <w:p w14:paraId="58353379"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pt-BR"/>
        </w:rPr>
        <w:t>363</w:t>
      </w:r>
      <w:r w:rsidRPr="00D7734F">
        <w:rPr>
          <w:color w:val="000000" w:themeColor="text1"/>
          <w:lang w:val="vi-VN"/>
        </w:rPr>
        <w:t>.</w:t>
      </w:r>
      <w:r w:rsidRPr="00D7734F">
        <w:rPr>
          <w:color w:val="000000" w:themeColor="text1"/>
          <w:lang w:val="pt-BR"/>
        </w:rPr>
        <w:t>407</w:t>
      </w:r>
      <w:r w:rsidRPr="00D7734F">
        <w:rPr>
          <w:color w:val="000000" w:themeColor="text1"/>
          <w:lang w:val="vi-VN"/>
        </w:rPr>
        <w:t xml:space="preserve"> người x 960.000 đồng = 348.870.720.000 đồng/ năm</w:t>
      </w:r>
    </w:p>
    <w:p w14:paraId="0C04A09F"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vi-VN"/>
        </w:rPr>
        <w:t xml:space="preserve">Nếu 1 cơ sở </w:t>
      </w:r>
      <w:r w:rsidRPr="00D7734F">
        <w:rPr>
          <w:color w:val="000000" w:themeColor="text1"/>
          <w:lang w:val="pt-BR"/>
        </w:rPr>
        <w:t>khám bệnh, chữa bệnh</w:t>
      </w:r>
      <w:r w:rsidRPr="00D7734F">
        <w:rPr>
          <w:color w:val="000000" w:themeColor="text1"/>
          <w:lang w:val="vi-VN"/>
        </w:rPr>
        <w:t xml:space="preserve"> có 300 người hành nghề thì 1 năm chi phí cập nhật kiến thức y khoa liên tục là:</w:t>
      </w:r>
    </w:p>
    <w:p w14:paraId="2892AA50"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vi-VN"/>
        </w:rPr>
        <w:t>300 người x 960.000 đ = 288.000.000 đồng</w:t>
      </w:r>
    </w:p>
    <w:p w14:paraId="1D9C7B88"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b) Tác động tiêu cực:</w:t>
      </w:r>
    </w:p>
    <w:p w14:paraId="173BDA4A"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Đối với cơ sở khám bệnh, chữa bệnh:</w:t>
      </w:r>
    </w:p>
    <w:p w14:paraId="6E32001A"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pt-BR"/>
        </w:rPr>
        <w:t xml:space="preserve">+ </w:t>
      </w:r>
      <w:r w:rsidRPr="00D7734F">
        <w:rPr>
          <w:color w:val="000000" w:themeColor="text1"/>
          <w:lang w:val="vi-VN"/>
        </w:rPr>
        <w:t>Tăng chi phí cho đầu tư, vận hành hệ thống thông tin quản lý khám bệnh, chữa bệnh, quản lý hành nghề tại cơ sở và cung cấp dữ liệu đến hệ thống thông tin quản lý khám bệnh, chữa bệnh của cơ quan nhà nước.</w:t>
      </w:r>
    </w:p>
    <w:p w14:paraId="0F3AE0A1" w14:textId="20DFD0C2" w:rsidR="00D7734F" w:rsidRPr="00D7734F" w:rsidRDefault="00D7734F" w:rsidP="00F86C0D">
      <w:pPr>
        <w:spacing w:before="120" w:line="288" w:lineRule="auto"/>
        <w:ind w:firstLine="720"/>
        <w:jc w:val="both"/>
        <w:rPr>
          <w:color w:val="000000" w:themeColor="text1"/>
          <w:lang w:val="vi-VN"/>
        </w:rPr>
      </w:pPr>
      <w:r w:rsidRPr="00291A27">
        <w:rPr>
          <w:color w:val="000000" w:themeColor="text1"/>
          <w:spacing w:val="-4"/>
          <w:lang w:val="vi-VN"/>
        </w:rPr>
        <w:t xml:space="preserve">+ Phát sinh chi phí gia hạn </w:t>
      </w:r>
      <w:r w:rsidR="00B404D2" w:rsidRPr="00291A27">
        <w:rPr>
          <w:color w:val="000000" w:themeColor="text1"/>
          <w:spacing w:val="-4"/>
          <w:lang w:val="pt-BR"/>
        </w:rPr>
        <w:t>giấy phép hành nghề</w:t>
      </w:r>
      <w:r w:rsidRPr="00291A27">
        <w:rPr>
          <w:color w:val="000000" w:themeColor="text1"/>
          <w:spacing w:val="-4"/>
          <w:lang w:val="pt-BR"/>
        </w:rPr>
        <w:t xml:space="preserve"> </w:t>
      </w:r>
      <w:r w:rsidRPr="00291A27">
        <w:rPr>
          <w:color w:val="000000" w:themeColor="text1"/>
          <w:spacing w:val="-4"/>
          <w:lang w:val="vi-VN"/>
        </w:rPr>
        <w:t xml:space="preserve">(nếu cơ sở </w:t>
      </w:r>
      <w:r w:rsidRPr="00291A27">
        <w:rPr>
          <w:color w:val="000000" w:themeColor="text1"/>
          <w:spacing w:val="-4"/>
          <w:lang w:val="pt-BR"/>
        </w:rPr>
        <w:t>khám bệnh, chữa bệnh</w:t>
      </w:r>
      <w:r w:rsidRPr="00291A27">
        <w:rPr>
          <w:color w:val="000000" w:themeColor="text1"/>
          <w:spacing w:val="-4"/>
          <w:lang w:val="vi-VN"/>
        </w:rPr>
        <w:t xml:space="preserve"> chi trả chi phí cho người hành nghề của cơ sở), số tiền tăng chi phí bằng số tiền phí, lệ phí gia hạn như đã nêu ở trên là 180.000 đồng/ 1 người/ 5 năm</w:t>
      </w:r>
      <w:r w:rsidRPr="00D7734F">
        <w:rPr>
          <w:color w:val="000000" w:themeColor="text1"/>
          <w:lang w:val="vi-VN"/>
        </w:rPr>
        <w:t xml:space="preserve">. </w:t>
      </w:r>
    </w:p>
    <w:p w14:paraId="60C84BA4"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vi-VN"/>
        </w:rPr>
        <w:t xml:space="preserve">Nếu 1 cơ sở </w:t>
      </w:r>
      <w:r w:rsidRPr="00D7734F">
        <w:rPr>
          <w:color w:val="000000" w:themeColor="text1"/>
          <w:lang w:val="pt-BR"/>
        </w:rPr>
        <w:t>khám bệnh, chữa bệnh</w:t>
      </w:r>
      <w:r w:rsidRPr="00D7734F">
        <w:rPr>
          <w:color w:val="000000" w:themeColor="text1"/>
          <w:lang w:val="vi-VN"/>
        </w:rPr>
        <w:t xml:space="preserve"> có 300 người hành nghề thì số tiền chi phí 1 năm sẽ là:</w:t>
      </w:r>
      <w:r w:rsidR="007A0EA9" w:rsidRPr="006809FF">
        <w:rPr>
          <w:color w:val="000000" w:themeColor="text1"/>
          <w:lang w:val="vi-VN"/>
        </w:rPr>
        <w:t xml:space="preserve"> </w:t>
      </w:r>
      <w:r w:rsidRPr="00D7734F">
        <w:rPr>
          <w:color w:val="000000" w:themeColor="text1"/>
          <w:lang w:val="vi-VN"/>
        </w:rPr>
        <w:t xml:space="preserve">(300 người x 180.000đ)/ 5 =  10.800.000 đồng/ năm </w:t>
      </w:r>
    </w:p>
    <w:p w14:paraId="7F0AB388"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vi-VN"/>
        </w:rPr>
        <w:lastRenderedPageBreak/>
        <w:t xml:space="preserve">+ Tăng chi phí </w:t>
      </w:r>
      <w:r w:rsidRPr="00D7734F">
        <w:rPr>
          <w:color w:val="000000" w:themeColor="text1"/>
          <w:lang w:val="pt-BR"/>
        </w:rPr>
        <w:t xml:space="preserve">chi trả cho các khóa đào tạo </w:t>
      </w:r>
      <w:r w:rsidRPr="00D7734F">
        <w:rPr>
          <w:color w:val="000000" w:themeColor="text1"/>
          <w:lang w:val="vi-VN"/>
        </w:rPr>
        <w:t xml:space="preserve">liên tục, cập nhật kiến thức y khoa liên tục </w:t>
      </w:r>
      <w:r w:rsidRPr="00D7734F">
        <w:rPr>
          <w:color w:val="000000" w:themeColor="text1"/>
          <w:lang w:val="pt-BR"/>
        </w:rPr>
        <w:t xml:space="preserve">cho người hành nghề </w:t>
      </w:r>
      <w:r w:rsidRPr="00D7734F">
        <w:rPr>
          <w:color w:val="000000" w:themeColor="text1"/>
          <w:lang w:val="vi-VN"/>
        </w:rPr>
        <w:t>(nếu cơ sở chi trả cho người hành nghề)</w:t>
      </w:r>
      <w:r w:rsidRPr="00D7734F">
        <w:rPr>
          <w:color w:val="000000" w:themeColor="text1"/>
          <w:lang w:val="pt-BR"/>
        </w:rPr>
        <w:t>.</w:t>
      </w:r>
      <w:r w:rsidRPr="00D7734F">
        <w:rPr>
          <w:color w:val="000000" w:themeColor="text1"/>
          <w:lang w:val="vi-VN"/>
        </w:rPr>
        <w:t xml:space="preserve"> Số tiền chi trả cho việc </w:t>
      </w:r>
      <w:r w:rsidRPr="00D7734F">
        <w:rPr>
          <w:color w:val="000000" w:themeColor="text1"/>
          <w:lang w:val="pt-BR"/>
        </w:rPr>
        <w:t xml:space="preserve">đào tạo </w:t>
      </w:r>
      <w:r w:rsidRPr="00D7734F">
        <w:rPr>
          <w:color w:val="000000" w:themeColor="text1"/>
          <w:lang w:val="vi-VN"/>
        </w:rPr>
        <w:t xml:space="preserve">liên tục, cập nhật kiến thức y khoa liên tục </w:t>
      </w:r>
      <w:r w:rsidRPr="00D7734F">
        <w:rPr>
          <w:color w:val="000000" w:themeColor="text1"/>
          <w:lang w:val="pt-BR"/>
        </w:rPr>
        <w:t xml:space="preserve">cho người hành nghề </w:t>
      </w:r>
      <w:r w:rsidRPr="00D7734F">
        <w:rPr>
          <w:color w:val="000000" w:themeColor="text1"/>
          <w:lang w:val="vi-VN"/>
        </w:rPr>
        <w:t>bằng số tiền thu được từ hoạt động đào tạo như đã nêu ở trên.</w:t>
      </w:r>
    </w:p>
    <w:p w14:paraId="58966A41"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vi-VN"/>
        </w:rPr>
        <w:t xml:space="preserve">+ </w:t>
      </w:r>
      <w:r w:rsidRPr="00D7734F">
        <w:rPr>
          <w:color w:val="000000" w:themeColor="text1"/>
          <w:lang w:val="pt-BR"/>
        </w:rPr>
        <w:t xml:space="preserve">Để tạo điều kiện cho </w:t>
      </w:r>
      <w:r w:rsidRPr="00D7734F">
        <w:rPr>
          <w:color w:val="000000" w:themeColor="text1"/>
          <w:lang w:val="vi-VN"/>
        </w:rPr>
        <w:t>người hành nghề</w:t>
      </w:r>
      <w:r w:rsidRPr="00D7734F">
        <w:rPr>
          <w:color w:val="000000" w:themeColor="text1"/>
          <w:lang w:val="pt-BR"/>
        </w:rPr>
        <w:t xml:space="preserve"> tham dự các khóa đào tạo cập nhật kiến thức liên tục, các cơ sở khám bệnh, chữa bệnh sẽ phải tuyển dụng, bổ sung thêm người hành nghề để bảo đảm hoạt động của đơn vị mình</w:t>
      </w:r>
      <w:r w:rsidRPr="00D7734F">
        <w:rPr>
          <w:color w:val="000000" w:themeColor="text1"/>
          <w:lang w:val="vi-VN"/>
        </w:rPr>
        <w:t xml:space="preserve"> từ đó tăng chi phí lương cho người hành nghề tại cơ sở. Nếu cơ sở không bổ sung thêm người trong thời gian người hành nghề đi cập nhật kiến thức y khoa liên tục, cơ sở vẫn phải chi trả lương cho người hành nghề trong thời gian đó trong khi người hành nghề không làm việc cho cơ sở.</w:t>
      </w:r>
    </w:p>
    <w:p w14:paraId="1D773793"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Đối với cơ sở đào tạo:</w:t>
      </w:r>
    </w:p>
    <w:p w14:paraId="019BD4D4" w14:textId="77777777" w:rsidR="00D7734F" w:rsidRPr="00D7734F" w:rsidRDefault="00D7734F" w:rsidP="00F86C0D">
      <w:pPr>
        <w:spacing w:before="120" w:line="288" w:lineRule="auto"/>
        <w:ind w:firstLine="720"/>
        <w:jc w:val="both"/>
        <w:rPr>
          <w:color w:val="000000" w:themeColor="text1"/>
          <w:lang w:val="pt-BR"/>
        </w:rPr>
      </w:pPr>
      <w:r w:rsidRPr="00E51A2B">
        <w:rPr>
          <w:color w:val="000000" w:themeColor="text1"/>
          <w:spacing w:val="-4"/>
          <w:lang w:val="pt-BR"/>
        </w:rPr>
        <w:t>+ Các cơ sở đào tạo sẽ phải chi trả thêm chi phí để đủ điều kiện đào tạo cho người hành nghề, như: tuyển dụng thêm giảng viên, mua sắm thêm các trang thiết bị thực hành, cơ sở vật chất, xây dựng chương trình và đào tạo cán bộ của cơ sở mình</w:t>
      </w:r>
      <w:r w:rsidRPr="00D7734F">
        <w:rPr>
          <w:color w:val="000000" w:themeColor="text1"/>
          <w:lang w:val="pt-BR"/>
        </w:rPr>
        <w:t>.</w:t>
      </w:r>
    </w:p>
    <w:p w14:paraId="524074FF" w14:textId="77777777" w:rsidR="00D7734F" w:rsidRPr="00D7734F" w:rsidRDefault="00D7734F" w:rsidP="00F86C0D">
      <w:pPr>
        <w:pStyle w:val="NormalWeb"/>
        <w:spacing w:before="120" w:beforeAutospacing="0" w:after="0" w:afterAutospacing="0" w:line="288" w:lineRule="auto"/>
        <w:ind w:firstLine="720"/>
        <w:jc w:val="both"/>
        <w:outlineLvl w:val="3"/>
        <w:rPr>
          <w:bCs/>
          <w:i/>
          <w:iCs/>
          <w:color w:val="000000" w:themeColor="text1"/>
          <w:sz w:val="28"/>
          <w:szCs w:val="28"/>
          <w:lang w:val="pt-BR"/>
        </w:rPr>
      </w:pPr>
      <w:r w:rsidRPr="00D7734F">
        <w:rPr>
          <w:bCs/>
          <w:i/>
          <w:iCs/>
          <w:color w:val="000000" w:themeColor="text1"/>
          <w:sz w:val="28"/>
          <w:szCs w:val="28"/>
          <w:lang w:val="pt-BR"/>
        </w:rPr>
        <w:t>1.1.3. Tác động đối với người hành nghề:</w:t>
      </w:r>
    </w:p>
    <w:p w14:paraId="0DD54C62"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a) Tác động tích cực</w:t>
      </w:r>
    </w:p>
    <w:p w14:paraId="4AE00033" w14:textId="64AF889E" w:rsidR="00D7734F" w:rsidRPr="00AC63BA" w:rsidRDefault="00D7734F" w:rsidP="00F86C0D">
      <w:pPr>
        <w:tabs>
          <w:tab w:val="left" w:pos="1528"/>
        </w:tabs>
        <w:spacing w:before="120" w:line="288" w:lineRule="auto"/>
        <w:ind w:firstLine="720"/>
        <w:jc w:val="both"/>
        <w:rPr>
          <w:color w:val="000000" w:themeColor="text1"/>
          <w:lang w:val="pt-BR"/>
        </w:rPr>
      </w:pPr>
      <w:r w:rsidRPr="00D7734F">
        <w:rPr>
          <w:color w:val="000000" w:themeColor="text1"/>
          <w:lang w:val="vi-VN"/>
        </w:rPr>
        <w:t>Tăng thu nhập do nâng cao trình độ chuyên môn, giảm chi phí bồi thường, giải quyết tranh chấp do yêu cầu tuân thủ quy định chuyên môn kỹ thuật trong khám bệnh, chữa bệnh</w:t>
      </w:r>
      <w:r w:rsidR="00AC63BA" w:rsidRPr="00AC63BA">
        <w:rPr>
          <w:color w:val="000000" w:themeColor="text1"/>
          <w:lang w:val="pt-BR"/>
        </w:rPr>
        <w:t>.</w:t>
      </w:r>
    </w:p>
    <w:p w14:paraId="0E749200"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b) Tác động tiêu cực</w:t>
      </w:r>
    </w:p>
    <w:p w14:paraId="2911CBF0"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Người hành nghề sẽ phải dành thời gian để học tập nâng cao trình độ chuyên môn, phải giảm bớt thời gian để thực hiện khám bệnh, chữa bệnh và các hoạt động khác.</w:t>
      </w:r>
    </w:p>
    <w:p w14:paraId="2AC98A09" w14:textId="70F9A971" w:rsidR="00D7734F" w:rsidRPr="00D7734F" w:rsidRDefault="00D7734F" w:rsidP="00F86C0D">
      <w:pPr>
        <w:spacing w:before="120" w:line="288" w:lineRule="auto"/>
        <w:ind w:firstLine="720"/>
        <w:jc w:val="both"/>
        <w:rPr>
          <w:color w:val="000000" w:themeColor="text1"/>
          <w:lang w:val="vi-VN"/>
        </w:rPr>
      </w:pPr>
      <w:r w:rsidRPr="00CF7798">
        <w:rPr>
          <w:color w:val="000000" w:themeColor="text1"/>
          <w:spacing w:val="-4"/>
          <w:lang w:val="pt-BR"/>
        </w:rPr>
        <w:t>-</w:t>
      </w:r>
      <w:r w:rsidRPr="00CF7798">
        <w:rPr>
          <w:color w:val="000000" w:themeColor="text1"/>
          <w:spacing w:val="-4"/>
          <w:lang w:val="vi-VN"/>
        </w:rPr>
        <w:t xml:space="preserve"> Phát sinh chi phí gia hạn </w:t>
      </w:r>
      <w:r w:rsidR="00B404D2" w:rsidRPr="00CF7798">
        <w:rPr>
          <w:color w:val="000000" w:themeColor="text1"/>
          <w:spacing w:val="-4"/>
          <w:lang w:val="pt-BR"/>
        </w:rPr>
        <w:t>giấy phép hành nghề</w:t>
      </w:r>
      <w:r w:rsidRPr="00CF7798">
        <w:rPr>
          <w:color w:val="000000" w:themeColor="text1"/>
          <w:spacing w:val="-4"/>
          <w:lang w:val="pt-BR"/>
        </w:rPr>
        <w:t xml:space="preserve"> </w:t>
      </w:r>
      <w:r w:rsidRPr="00CF7798">
        <w:rPr>
          <w:color w:val="000000" w:themeColor="text1"/>
          <w:spacing w:val="-4"/>
          <w:lang w:val="vi-VN"/>
        </w:rPr>
        <w:t>(người hành nghề tự trả chi phí), số tiền chi phí gia hạn ước tính là 180.000 đồng/ người / 1 lần gia hạn 5 năm</w:t>
      </w:r>
      <w:r w:rsidRPr="00D7734F">
        <w:rPr>
          <w:color w:val="000000" w:themeColor="text1"/>
          <w:lang w:val="vi-VN"/>
        </w:rPr>
        <w:t>.</w:t>
      </w:r>
    </w:p>
    <w:p w14:paraId="10C13890" w14:textId="77777777" w:rsidR="00D7734F" w:rsidRPr="006809FF" w:rsidRDefault="00D7734F" w:rsidP="00F86C0D">
      <w:pPr>
        <w:spacing w:before="120" w:line="288" w:lineRule="auto"/>
        <w:ind w:firstLine="720"/>
        <w:jc w:val="both"/>
        <w:rPr>
          <w:color w:val="000000" w:themeColor="text1"/>
          <w:lang w:val="vi-VN"/>
        </w:rPr>
      </w:pPr>
      <w:r w:rsidRPr="006809FF">
        <w:rPr>
          <w:color w:val="000000" w:themeColor="text1"/>
          <w:lang w:val="vi-VN"/>
        </w:rPr>
        <w:t>- Chi phí khám sức khỏe khi thực hiện thủ tục gia hạn:</w:t>
      </w:r>
    </w:p>
    <w:p w14:paraId="5FA3B61E" w14:textId="4444632A" w:rsidR="00D7734F" w:rsidRPr="006809FF" w:rsidRDefault="00D7734F" w:rsidP="00F86C0D">
      <w:pPr>
        <w:spacing w:before="120" w:line="288" w:lineRule="auto"/>
        <w:ind w:firstLine="720"/>
        <w:jc w:val="both"/>
        <w:rPr>
          <w:color w:val="000000" w:themeColor="text1"/>
          <w:lang w:val="vi-VN"/>
        </w:rPr>
      </w:pPr>
      <w:r w:rsidRPr="006809FF">
        <w:rPr>
          <w:color w:val="000000" w:themeColor="text1"/>
          <w:lang w:val="vi-VN"/>
        </w:rPr>
        <w:t>Ước tính chi phí khám sức khỏe cho 1 lần là 150.000 đ</w:t>
      </w:r>
      <w:r w:rsidR="00AC63BA" w:rsidRPr="00AC63BA">
        <w:rPr>
          <w:color w:val="000000" w:themeColor="text1"/>
          <w:lang w:val="vi-VN"/>
        </w:rPr>
        <w:t>ồ</w:t>
      </w:r>
      <w:r w:rsidRPr="006809FF">
        <w:rPr>
          <w:color w:val="000000" w:themeColor="text1"/>
          <w:lang w:val="vi-VN"/>
        </w:rPr>
        <w:t>ng/lần/ 5 năm.</w:t>
      </w:r>
    </w:p>
    <w:p w14:paraId="268E7384" w14:textId="77777777" w:rsidR="00D7734F" w:rsidRPr="00D7734F" w:rsidRDefault="00D7734F" w:rsidP="00F86C0D">
      <w:pPr>
        <w:spacing w:before="120" w:line="288" w:lineRule="auto"/>
        <w:ind w:firstLine="720"/>
        <w:jc w:val="both"/>
        <w:rPr>
          <w:color w:val="000000" w:themeColor="text1"/>
          <w:lang w:val="vi-VN"/>
        </w:rPr>
      </w:pPr>
      <w:r w:rsidRPr="006809FF">
        <w:rPr>
          <w:color w:val="000000" w:themeColor="text1"/>
          <w:lang w:val="vi-VN"/>
        </w:rPr>
        <w:t xml:space="preserve">- Phí duy trì thông tin trên hệ thống thông tin quản lý </w:t>
      </w:r>
      <w:r w:rsidRPr="00D7734F">
        <w:rPr>
          <w:color w:val="000000" w:themeColor="text1"/>
          <w:lang w:val="vi-VN"/>
        </w:rPr>
        <w:t>hành nghề (nếu có). Ví dụ: ở Anh, mỗi người hành nghề sẽ phải trả phí duy trì là 600 USD/ năm (nguồn của WHO cung cấp).</w:t>
      </w:r>
    </w:p>
    <w:p w14:paraId="41F267E5" w14:textId="77777777" w:rsidR="00D7734F" w:rsidRPr="00E51A2B" w:rsidRDefault="00D7734F" w:rsidP="00F86C0D">
      <w:pPr>
        <w:spacing w:before="120" w:line="288" w:lineRule="auto"/>
        <w:ind w:firstLine="720"/>
        <w:jc w:val="both"/>
        <w:rPr>
          <w:color w:val="000000" w:themeColor="text1"/>
          <w:spacing w:val="-4"/>
          <w:lang w:val="vi-VN"/>
        </w:rPr>
      </w:pPr>
      <w:r w:rsidRPr="00E51A2B">
        <w:rPr>
          <w:color w:val="000000" w:themeColor="text1"/>
          <w:spacing w:val="-4"/>
          <w:lang w:val="pt-BR"/>
        </w:rPr>
        <w:lastRenderedPageBreak/>
        <w:t xml:space="preserve">- Người hành nghề hoặc cơ sở khám bệnh, chữa bệnh sẽ phải chi trả kinh phí để tham dự khóa đào tạo </w:t>
      </w:r>
      <w:r w:rsidRPr="00E51A2B">
        <w:rPr>
          <w:color w:val="000000" w:themeColor="text1"/>
          <w:spacing w:val="-4"/>
          <w:lang w:val="vi-VN"/>
        </w:rPr>
        <w:t>liên tục, cập nhật kiến thức y khoa liên tục (nếu người hành nghề tự chi trả)</w:t>
      </w:r>
      <w:r w:rsidRPr="00E51A2B">
        <w:rPr>
          <w:color w:val="000000" w:themeColor="text1"/>
          <w:spacing w:val="-4"/>
          <w:lang w:val="pt-BR"/>
        </w:rPr>
        <w:t>.</w:t>
      </w:r>
      <w:r w:rsidRPr="00E51A2B">
        <w:rPr>
          <w:color w:val="000000" w:themeColor="text1"/>
          <w:spacing w:val="-4"/>
          <w:lang w:val="vi-VN"/>
        </w:rPr>
        <w:t xml:space="preserve"> Số tiền chi trả cho việc </w:t>
      </w:r>
      <w:r w:rsidRPr="00E51A2B">
        <w:rPr>
          <w:color w:val="000000" w:themeColor="text1"/>
          <w:spacing w:val="-4"/>
          <w:lang w:val="pt-BR"/>
        </w:rPr>
        <w:t xml:space="preserve">đào tạo </w:t>
      </w:r>
      <w:r w:rsidRPr="00E51A2B">
        <w:rPr>
          <w:color w:val="000000" w:themeColor="text1"/>
          <w:spacing w:val="-4"/>
          <w:lang w:val="vi-VN"/>
        </w:rPr>
        <w:t xml:space="preserve">liên tục, cập nhật kiến thức y khoa liên tục </w:t>
      </w:r>
      <w:r w:rsidRPr="00E51A2B">
        <w:rPr>
          <w:color w:val="000000" w:themeColor="text1"/>
          <w:spacing w:val="-4"/>
          <w:lang w:val="pt-BR"/>
        </w:rPr>
        <w:t xml:space="preserve">cho </w:t>
      </w:r>
      <w:r w:rsidRPr="00E51A2B">
        <w:rPr>
          <w:color w:val="000000" w:themeColor="text1"/>
          <w:spacing w:val="-4"/>
          <w:lang w:val="vi-VN"/>
        </w:rPr>
        <w:t xml:space="preserve">1 </w:t>
      </w:r>
      <w:r w:rsidRPr="00E51A2B">
        <w:rPr>
          <w:color w:val="000000" w:themeColor="text1"/>
          <w:spacing w:val="-4"/>
          <w:lang w:val="pt-BR"/>
        </w:rPr>
        <w:t xml:space="preserve">người hành nghề </w:t>
      </w:r>
      <w:r w:rsidRPr="00E51A2B">
        <w:rPr>
          <w:color w:val="000000" w:themeColor="text1"/>
          <w:spacing w:val="-4"/>
          <w:lang w:val="vi-VN"/>
        </w:rPr>
        <w:t>như đã nêu ở trên là 960.000 đồng/ người/ năm</w:t>
      </w:r>
    </w:p>
    <w:p w14:paraId="0B8886F9" w14:textId="77777777" w:rsidR="00D7734F" w:rsidRPr="00D7734F" w:rsidRDefault="00D7734F" w:rsidP="00F86C0D">
      <w:pPr>
        <w:pStyle w:val="NormalWeb"/>
        <w:spacing w:before="120" w:beforeAutospacing="0" w:after="0" w:afterAutospacing="0" w:line="288" w:lineRule="auto"/>
        <w:ind w:firstLine="720"/>
        <w:jc w:val="both"/>
        <w:outlineLvl w:val="3"/>
        <w:rPr>
          <w:bCs/>
          <w:i/>
          <w:iCs/>
          <w:color w:val="000000" w:themeColor="text1"/>
          <w:sz w:val="28"/>
          <w:szCs w:val="28"/>
          <w:lang w:val="pt-BR"/>
        </w:rPr>
      </w:pPr>
      <w:r w:rsidRPr="00D7734F">
        <w:rPr>
          <w:bCs/>
          <w:i/>
          <w:iCs/>
          <w:color w:val="000000" w:themeColor="text1"/>
          <w:sz w:val="28"/>
          <w:szCs w:val="28"/>
          <w:lang w:val="pt-BR"/>
        </w:rPr>
        <w:t>1.1.4. Tác động đối với người dân:</w:t>
      </w:r>
    </w:p>
    <w:p w14:paraId="0FAEBC9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3D851D22" w14:textId="14C55055"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D7734F">
        <w:rPr>
          <w:color w:val="000000"/>
          <w:sz w:val="28"/>
          <w:szCs w:val="28"/>
          <w:lang w:val="vi-VN"/>
        </w:rPr>
        <w:t xml:space="preserve">Quy định thời hạn của </w:t>
      </w:r>
      <w:r w:rsidR="00B404D2">
        <w:rPr>
          <w:color w:val="000000"/>
          <w:sz w:val="28"/>
          <w:szCs w:val="28"/>
          <w:lang w:val="vi-VN"/>
        </w:rPr>
        <w:t>giấy phép hành nghề</w:t>
      </w:r>
      <w:r w:rsidRPr="00D7734F">
        <w:rPr>
          <w:color w:val="000000"/>
          <w:sz w:val="28"/>
          <w:szCs w:val="28"/>
          <w:lang w:val="vi-VN"/>
        </w:rPr>
        <w:t xml:space="preserve"> không có tác động tích cực về kinh tế cho người dân.</w:t>
      </w:r>
    </w:p>
    <w:p w14:paraId="36BB7100"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b) Tác động tiêu cực:</w:t>
      </w:r>
    </w:p>
    <w:p w14:paraId="4FEAEA0F" w14:textId="3937B8CE" w:rsidR="00D7734F" w:rsidRPr="00D7734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vi-VN"/>
        </w:rPr>
      </w:pPr>
      <w:r w:rsidRPr="00D7734F">
        <w:rPr>
          <w:color w:val="000000"/>
          <w:sz w:val="28"/>
          <w:szCs w:val="28"/>
          <w:lang w:val="vi-VN"/>
        </w:rPr>
        <w:t xml:space="preserve">Tăng chi phí khám bệnh, chữa bệnh do tất cả các chi phí phát sinh từ việc gia hạn </w:t>
      </w:r>
      <w:r w:rsidR="00B404D2">
        <w:rPr>
          <w:color w:val="000000"/>
          <w:sz w:val="28"/>
          <w:szCs w:val="28"/>
          <w:lang w:val="vi-VN"/>
        </w:rPr>
        <w:t>giấy phép hành nghề</w:t>
      </w:r>
      <w:r w:rsidRPr="00D7734F">
        <w:rPr>
          <w:color w:val="000000"/>
          <w:sz w:val="28"/>
          <w:szCs w:val="28"/>
          <w:lang w:val="vi-VN"/>
        </w:rPr>
        <w:t>, cập nhật kiến thức y khoa liên tục và đáp ứng các điều kiện khác làm tăng chi phí tính vào giá dịch vụ khám bệnh, chữa bệnh.</w:t>
      </w:r>
    </w:p>
    <w:p w14:paraId="02223238" w14:textId="77777777" w:rsidR="00D7734F" w:rsidRPr="006809FF" w:rsidRDefault="00D7734F" w:rsidP="00E51A2B">
      <w:pPr>
        <w:pStyle w:val="NormalWeb"/>
        <w:shd w:val="clear" w:color="auto" w:fill="FFFFFF"/>
        <w:spacing w:before="60" w:beforeAutospacing="0" w:after="0" w:afterAutospacing="0" w:line="288" w:lineRule="auto"/>
        <w:ind w:firstLine="720"/>
        <w:jc w:val="both"/>
        <w:outlineLvl w:val="2"/>
        <w:rPr>
          <w:b/>
          <w:i/>
          <w:color w:val="000000"/>
          <w:sz w:val="28"/>
          <w:szCs w:val="28"/>
          <w:lang w:val="vi-VN"/>
        </w:rPr>
      </w:pPr>
      <w:r w:rsidRPr="006809FF">
        <w:rPr>
          <w:b/>
          <w:i/>
          <w:color w:val="000000"/>
          <w:sz w:val="28"/>
          <w:szCs w:val="28"/>
          <w:lang w:val="vi-VN"/>
        </w:rPr>
        <w:t>1.2. Tác động về xã hội</w:t>
      </w:r>
    </w:p>
    <w:p w14:paraId="74ED4FFA" w14:textId="77777777" w:rsidR="00D7734F" w:rsidRPr="00D7734F" w:rsidRDefault="00D7734F" w:rsidP="00E51A2B">
      <w:pPr>
        <w:pStyle w:val="NormalWeb"/>
        <w:spacing w:before="60" w:beforeAutospacing="0" w:after="0" w:afterAutospacing="0" w:line="288" w:lineRule="auto"/>
        <w:ind w:firstLine="720"/>
        <w:jc w:val="both"/>
        <w:outlineLvl w:val="3"/>
        <w:rPr>
          <w:bCs/>
          <w:i/>
          <w:iCs/>
          <w:color w:val="000000" w:themeColor="text1"/>
          <w:sz w:val="28"/>
          <w:szCs w:val="28"/>
          <w:lang w:val="pt-BR"/>
        </w:rPr>
      </w:pPr>
      <w:r w:rsidRPr="00D7734F">
        <w:rPr>
          <w:bCs/>
          <w:i/>
          <w:iCs/>
          <w:color w:val="000000" w:themeColor="text1"/>
          <w:sz w:val="28"/>
          <w:szCs w:val="28"/>
          <w:lang w:val="pt-BR"/>
        </w:rPr>
        <w:t xml:space="preserve">1.2.1. Tác động đối với Nhà nước: </w:t>
      </w:r>
    </w:p>
    <w:p w14:paraId="4F222E85"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6D5F8918" w14:textId="77777777" w:rsidR="00D7734F" w:rsidRPr="00D7734F" w:rsidRDefault="00D7734F" w:rsidP="00E51A2B">
      <w:pPr>
        <w:pStyle w:val="NormalWeb"/>
        <w:shd w:val="clear" w:color="auto" w:fill="FFFFFF"/>
        <w:spacing w:before="60" w:beforeAutospacing="0" w:after="0" w:afterAutospacing="0" w:line="288" w:lineRule="auto"/>
        <w:ind w:firstLine="720"/>
        <w:jc w:val="both"/>
        <w:rPr>
          <w:color w:val="000000" w:themeColor="text1"/>
          <w:sz w:val="28"/>
          <w:szCs w:val="28"/>
          <w:lang w:val="vi-VN"/>
        </w:rPr>
      </w:pPr>
      <w:r w:rsidRPr="006809FF">
        <w:rPr>
          <w:color w:val="000000"/>
          <w:sz w:val="28"/>
          <w:szCs w:val="28"/>
          <w:lang w:val="pt-BR"/>
        </w:rPr>
        <w:t xml:space="preserve">- Về việc làm và nguồn nhân lực: </w:t>
      </w:r>
      <w:r w:rsidRPr="00D7734F">
        <w:rPr>
          <w:color w:val="000000" w:themeColor="text1"/>
          <w:sz w:val="28"/>
          <w:szCs w:val="28"/>
          <w:lang w:val="pt-BR"/>
        </w:rPr>
        <w:t>Nhà nước sẽ quản lý được chặt chẽ hơn tất cả các đối tượng tham gia hành nghề, số lượng và phân bố người hành nghề của toàn bộ hệ thống khám bệnh, chữa bệnh trên cả nước. Cập nhật được định kỳ số lượng, đối tượng hành nghề khám bệnh, chữa bệnh, phân bố người hành nghề, qua đó cơ quan quản lý lấy đó làm cơ sở để quản lý và hoạch định các chính sách về đào tạo nguồn nhân lực cho phù hợp với nhu cầu khám, chữa bệnh của toàn quốc hoặc tại các địa phương.</w:t>
      </w:r>
    </w:p>
    <w:p w14:paraId="051B4353"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themeColor="text1"/>
          <w:sz w:val="28"/>
          <w:szCs w:val="28"/>
          <w:lang w:val="vi-VN"/>
        </w:rPr>
      </w:pPr>
      <w:r w:rsidRPr="006809FF">
        <w:rPr>
          <w:color w:val="000000" w:themeColor="text1"/>
          <w:sz w:val="28"/>
          <w:szCs w:val="28"/>
          <w:lang w:val="vi-VN"/>
        </w:rPr>
        <w:t>Nhà nước sẽ bảo đảm được nguồn nhân lực có chất lượng, đáp ứng yêu cầu chuyên môn và điều kiện hành nghề trong cả quá trình hành nghề.</w:t>
      </w:r>
    </w:p>
    <w:p w14:paraId="01F28652"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vi-VN"/>
        </w:rPr>
      </w:pPr>
      <w:r w:rsidRPr="006809FF">
        <w:rPr>
          <w:color w:val="000000"/>
          <w:sz w:val="28"/>
          <w:szCs w:val="28"/>
          <w:lang w:val="vi-VN"/>
        </w:rPr>
        <w:t>- Về sức khỏe: việc ban hành chính sách sẽ giúp nâng cao chất lượng khám bệnh, chữa bệnh hạn chế các sai sót chuyên môn kỹ thuật gây tai biến cho người bệnh. Từ đó làm giảm gánh nặng của Nhà nước trong chăm sóc sức khỏe.</w:t>
      </w:r>
    </w:p>
    <w:p w14:paraId="5017AFFC"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vi-VN"/>
        </w:rPr>
      </w:pPr>
      <w:r w:rsidRPr="006809FF">
        <w:rPr>
          <w:color w:val="000000"/>
          <w:sz w:val="28"/>
          <w:szCs w:val="28"/>
          <w:lang w:val="vi-VN"/>
        </w:rPr>
        <w:t>- Về giảm nghèo: không có tác động.</w:t>
      </w:r>
    </w:p>
    <w:p w14:paraId="37C7393B"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vi-VN"/>
        </w:rPr>
      </w:pPr>
      <w:r w:rsidRPr="006809FF">
        <w:rPr>
          <w:color w:val="000000"/>
          <w:sz w:val="28"/>
          <w:szCs w:val="28"/>
          <w:lang w:val="vi-VN"/>
        </w:rPr>
        <w:t>- Việc ban hành chính sách cũng sẽ giúp Nhà nước không phải đối diện với dư luận xã hội liên quan đến việc không kiểm soát được điều kiện hành nghề như điều kiện sức khỏe, tuổi tác và cập nhật kiến thức y khoa liên tục .</w:t>
      </w:r>
    </w:p>
    <w:p w14:paraId="70EB5F60"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vi-VN"/>
        </w:rPr>
      </w:pPr>
      <w:r w:rsidRPr="006809FF">
        <w:rPr>
          <w:color w:val="000000"/>
          <w:sz w:val="28"/>
          <w:szCs w:val="28"/>
          <w:lang w:val="vi-VN"/>
        </w:rPr>
        <w:t>b) Tác động tiêu cực:</w:t>
      </w:r>
    </w:p>
    <w:p w14:paraId="10B6E901" w14:textId="602FFB70"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vi-VN"/>
        </w:rPr>
      </w:pPr>
      <w:r w:rsidRPr="006809FF">
        <w:rPr>
          <w:color w:val="000000"/>
          <w:sz w:val="28"/>
          <w:szCs w:val="28"/>
          <w:lang w:val="vi-VN"/>
        </w:rPr>
        <w:lastRenderedPageBreak/>
        <w:t xml:space="preserve">Nhà nước sẽ phải đối mặt với phản ứng từ người hành nghề, cơ sở khám bệnh, chữa bệnh do tăng chi phí đáp ứng điều kiện hành nghề và chi phí thực hiện thủ tục hành chính gia hạn </w:t>
      </w:r>
      <w:r w:rsidR="00B404D2">
        <w:rPr>
          <w:color w:val="000000"/>
          <w:sz w:val="28"/>
          <w:szCs w:val="28"/>
          <w:lang w:val="vi-VN"/>
        </w:rPr>
        <w:t>giấy phép hành nghề</w:t>
      </w:r>
      <w:r w:rsidRPr="006809FF">
        <w:rPr>
          <w:color w:val="000000"/>
          <w:sz w:val="28"/>
          <w:szCs w:val="28"/>
          <w:lang w:val="vi-VN"/>
        </w:rPr>
        <w:t>.</w:t>
      </w:r>
    </w:p>
    <w:p w14:paraId="56F7D80E" w14:textId="77777777" w:rsidR="00D7734F" w:rsidRPr="00D7734F" w:rsidRDefault="00D7734F" w:rsidP="00E51A2B">
      <w:pPr>
        <w:pStyle w:val="NormalWeb"/>
        <w:spacing w:before="60" w:beforeAutospacing="0" w:after="0" w:afterAutospacing="0" w:line="288" w:lineRule="auto"/>
        <w:ind w:firstLine="720"/>
        <w:jc w:val="both"/>
        <w:outlineLvl w:val="3"/>
        <w:rPr>
          <w:bCs/>
          <w:i/>
          <w:iCs/>
          <w:color w:val="000000" w:themeColor="text1"/>
          <w:sz w:val="28"/>
          <w:szCs w:val="28"/>
          <w:lang w:val="pt-BR"/>
        </w:rPr>
      </w:pPr>
      <w:r w:rsidRPr="00D7734F">
        <w:rPr>
          <w:bCs/>
          <w:i/>
          <w:iCs/>
          <w:color w:val="000000" w:themeColor="text1"/>
          <w:sz w:val="28"/>
          <w:szCs w:val="28"/>
          <w:lang w:val="pt-BR"/>
        </w:rPr>
        <w:t>1.2.2. Tác động đối với cơ sở khám bệnh, chữa bệnh, cơ sở đào tạo:</w:t>
      </w:r>
    </w:p>
    <w:p w14:paraId="7D2865AD"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11D1A0D3" w14:textId="77777777" w:rsidR="00D7734F" w:rsidRPr="00D7734F" w:rsidRDefault="00D7734F" w:rsidP="00E51A2B">
      <w:pPr>
        <w:spacing w:before="60" w:line="288" w:lineRule="auto"/>
        <w:ind w:firstLine="720"/>
        <w:jc w:val="both"/>
        <w:rPr>
          <w:color w:val="000000" w:themeColor="text1"/>
          <w:lang w:val="pt-BR"/>
        </w:rPr>
      </w:pPr>
      <w:r w:rsidRPr="00D7734F">
        <w:rPr>
          <w:color w:val="000000" w:themeColor="text1"/>
          <w:lang w:val="pt-BR"/>
        </w:rPr>
        <w:t>- Chất lượng nhân lực của các cơ sở khám bệnh, chữa bệnh sẽ được nâng cao thông qua việc cử người hành nghề tham dự các lớp đào tạo cập nhật kiến thức y khoa liên tục để duy trì, nâng cao trình độ và kỹ năng hành nghề.</w:t>
      </w:r>
    </w:p>
    <w:p w14:paraId="3213859C" w14:textId="77777777" w:rsidR="00D7734F" w:rsidRPr="00D7734F" w:rsidRDefault="00D7734F" w:rsidP="00E51A2B">
      <w:pPr>
        <w:spacing w:before="60" w:line="288" w:lineRule="auto"/>
        <w:ind w:firstLine="720"/>
        <w:jc w:val="both"/>
        <w:rPr>
          <w:color w:val="000000" w:themeColor="text1"/>
          <w:lang w:val="pt-BR"/>
        </w:rPr>
      </w:pPr>
      <w:r w:rsidRPr="00D7734F">
        <w:rPr>
          <w:color w:val="000000" w:themeColor="text1"/>
          <w:lang w:val="pt-BR"/>
        </w:rPr>
        <w:t>- Các cơ sở đào tạo sẽ có nhiều cơ hội xây dựng, phát triển các chương trình đào tạo cập nhật kiến thức y khoa liên tục cho người hành nghề, cán bộ giảng dạy của trường phải thường xuyên cập nhật các kiến thức mới, qua đó nâng cao trình độ chuyên môn của các cán bộ giảng dạy.</w:t>
      </w:r>
    </w:p>
    <w:p w14:paraId="31F98C09"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 xml:space="preserve">- Việc ban hành chính sách sẽ giúp các cơ sở khám bệnh, chữa bệnh giải quyết được bất cập liên quan đến việc người hành nghề không còn đáp ứng được điều kiện để hành nghề. </w:t>
      </w:r>
    </w:p>
    <w:p w14:paraId="4D7E115B"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786CB2F6"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 Về việc làm và nguồn nhân lực: Cơ sở khám bệnh, chữa bệnh sẽ phải giải quyết khó khăn về việc làm và nguồn nhân lực bị thiếu hụt do người hành nghề phải đi tham dự các khóa đào tạo liên tục và cập nhật kiến thức y khoa liên tục, thiếu hụt nhân lực do số lượng người hành nghề không còn đáp ứng điều kiện hành nghề nên không được gia hạn.</w:t>
      </w:r>
    </w:p>
    <w:p w14:paraId="7D1A7E93" w14:textId="77777777" w:rsidR="00D7734F" w:rsidRPr="00D7734F" w:rsidRDefault="00D7734F" w:rsidP="00E51A2B">
      <w:pPr>
        <w:pStyle w:val="NormalWeb"/>
        <w:spacing w:before="60" w:beforeAutospacing="0" w:after="0" w:afterAutospacing="0" w:line="288" w:lineRule="auto"/>
        <w:ind w:firstLine="720"/>
        <w:jc w:val="both"/>
        <w:outlineLvl w:val="3"/>
        <w:rPr>
          <w:bCs/>
          <w:i/>
          <w:iCs/>
          <w:color w:val="000000" w:themeColor="text1"/>
          <w:sz w:val="28"/>
          <w:szCs w:val="28"/>
          <w:lang w:val="pt-BR"/>
        </w:rPr>
      </w:pPr>
      <w:r w:rsidRPr="00D7734F">
        <w:rPr>
          <w:bCs/>
          <w:i/>
          <w:iCs/>
          <w:color w:val="000000" w:themeColor="text1"/>
          <w:sz w:val="28"/>
          <w:szCs w:val="28"/>
          <w:lang w:val="pt-BR"/>
        </w:rPr>
        <w:t>1.2.3. Tác động đối với người hành nghề:</w:t>
      </w:r>
    </w:p>
    <w:p w14:paraId="7C76CD4D"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74AF0592" w14:textId="77777777" w:rsidR="00D7734F" w:rsidRPr="00D7734F" w:rsidRDefault="00D7734F" w:rsidP="00E51A2B">
      <w:pPr>
        <w:spacing w:before="60" w:line="288" w:lineRule="auto"/>
        <w:ind w:firstLine="720"/>
        <w:jc w:val="both"/>
        <w:rPr>
          <w:color w:val="000000" w:themeColor="text1"/>
          <w:lang w:val="pt-BR"/>
        </w:rPr>
      </w:pPr>
      <w:r w:rsidRPr="00D7734F">
        <w:rPr>
          <w:color w:val="000000" w:themeColor="text1"/>
          <w:lang w:val="pt-BR"/>
        </w:rPr>
        <w:t xml:space="preserve">Người hành nghề có cơ hội để thường xuyên tham gia các lớp tập huấn chuyên môn để cập nhật các kỹ thuật mới, nâng cao trình độ chuyên môn và phát triển năng lực chuyên môn có nhiều cơ hội để phát triển nghề nghiệp và </w:t>
      </w:r>
      <w:r w:rsidRPr="00D7734F">
        <w:rPr>
          <w:color w:val="000000" w:themeColor="text1"/>
          <w:lang w:val="vi-VN"/>
        </w:rPr>
        <w:t>tăng cơ hội</w:t>
      </w:r>
      <w:r w:rsidRPr="00D7734F">
        <w:rPr>
          <w:color w:val="000000" w:themeColor="text1"/>
          <w:lang w:val="pt-BR"/>
        </w:rPr>
        <w:t xml:space="preserve"> việc làm.</w:t>
      </w:r>
    </w:p>
    <w:p w14:paraId="7975A2F4" w14:textId="77777777" w:rsidR="00D7734F" w:rsidRPr="00D7734F" w:rsidRDefault="00D7734F" w:rsidP="00E51A2B">
      <w:pPr>
        <w:pStyle w:val="NormalWeb"/>
        <w:spacing w:before="6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b) Tác động tiêu cực: không có.</w:t>
      </w:r>
    </w:p>
    <w:p w14:paraId="30F960A7" w14:textId="77777777" w:rsidR="00D7734F" w:rsidRPr="00D7734F" w:rsidRDefault="00D7734F" w:rsidP="00E51A2B">
      <w:pPr>
        <w:pStyle w:val="NormalWeb"/>
        <w:spacing w:before="60" w:beforeAutospacing="0" w:after="0" w:afterAutospacing="0" w:line="288" w:lineRule="auto"/>
        <w:ind w:firstLine="720"/>
        <w:jc w:val="both"/>
        <w:outlineLvl w:val="3"/>
        <w:rPr>
          <w:bCs/>
          <w:i/>
          <w:iCs/>
          <w:color w:val="000000" w:themeColor="text1"/>
          <w:sz w:val="28"/>
          <w:szCs w:val="28"/>
          <w:lang w:val="pt-BR"/>
        </w:rPr>
      </w:pPr>
      <w:r w:rsidRPr="00D7734F">
        <w:rPr>
          <w:bCs/>
          <w:i/>
          <w:iCs/>
          <w:color w:val="000000" w:themeColor="text1"/>
          <w:sz w:val="28"/>
          <w:szCs w:val="28"/>
          <w:lang w:val="pt-BR"/>
        </w:rPr>
        <w:t>1.2.3. Tác động đối với người dân:</w:t>
      </w:r>
    </w:p>
    <w:p w14:paraId="69FDC3CD"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474D8735" w14:textId="77777777" w:rsidR="00D7734F" w:rsidRPr="00D7734F" w:rsidRDefault="00D7734F" w:rsidP="00E51A2B">
      <w:pPr>
        <w:spacing w:before="60" w:line="288" w:lineRule="auto"/>
        <w:ind w:firstLine="720"/>
        <w:jc w:val="both"/>
        <w:rPr>
          <w:color w:val="000000" w:themeColor="text1"/>
          <w:lang w:val="pt-BR"/>
        </w:rPr>
      </w:pPr>
      <w:r w:rsidRPr="00D7734F">
        <w:rPr>
          <w:color w:val="000000" w:themeColor="text1"/>
          <w:lang w:val="pt-BR"/>
        </w:rPr>
        <w:t>Người dân sẽ được hưởng các dịch vụ khám bệnh, chữa bệnh có chất lượng tốt hơn do người hành nghề bảo đảm được các điều kiện hành nghề trong suốt quá trình hành nghềthường xuyên được cập nhật và nâng cao trình độ để khám, chữa bệnh cho người dân.</w:t>
      </w:r>
    </w:p>
    <w:p w14:paraId="0448E023"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7ACB570F"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lastRenderedPageBreak/>
        <w:t>Không có tác động tiêu cực đối với người dân về mặt xã hội.</w:t>
      </w:r>
    </w:p>
    <w:p w14:paraId="65D7CB11" w14:textId="77777777" w:rsidR="00D7734F" w:rsidRPr="006809FF" w:rsidRDefault="00D7734F" w:rsidP="00E51A2B">
      <w:pPr>
        <w:pStyle w:val="NormalWeb"/>
        <w:shd w:val="clear" w:color="auto" w:fill="FFFFFF"/>
        <w:spacing w:before="6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1.3. Tác động về giới:</w:t>
      </w:r>
    </w:p>
    <w:p w14:paraId="22962551" w14:textId="77777777" w:rsidR="00D7734F" w:rsidRPr="006809FF" w:rsidRDefault="00D7734F" w:rsidP="00E51A2B">
      <w:pPr>
        <w:spacing w:before="60" w:line="288" w:lineRule="auto"/>
        <w:ind w:firstLine="720"/>
        <w:jc w:val="both"/>
        <w:rPr>
          <w:lang w:val="pt-BR"/>
        </w:rPr>
      </w:pPr>
      <w:r w:rsidRPr="006809FF">
        <w:rPr>
          <w:lang w:val="pt-BR"/>
        </w:rPr>
        <w:t xml:space="preserve">Do chính sách không có mục tiêu đặt ra các quy định riêng đối với từng giới nên không tác động đến giới. </w:t>
      </w:r>
    </w:p>
    <w:p w14:paraId="75225B9B"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1.4. Tác động về thủ tục hành chính:</w:t>
      </w:r>
    </w:p>
    <w:p w14:paraId="42213894" w14:textId="0708BA8C"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xml:space="preserve">- Việc quy định chứng chỉ có thời hạn sẽ phát sinh thêm thủ tục hành chính mới khi thực hiện cấp gia hạn </w:t>
      </w:r>
      <w:r w:rsidR="00B404D2">
        <w:rPr>
          <w:color w:val="000000" w:themeColor="text1"/>
          <w:lang w:val="pt-BR"/>
        </w:rPr>
        <w:t>giấy phép hành nghề</w:t>
      </w:r>
      <w:r w:rsidRPr="00D7734F">
        <w:rPr>
          <w:color w:val="000000" w:themeColor="text1"/>
          <w:lang w:val="pt-BR"/>
        </w:rPr>
        <w:t>. Chi phí tuân thủ thủ tục hành chính bao gồm:</w:t>
      </w:r>
    </w:p>
    <w:p w14:paraId="0F845591" w14:textId="77777777" w:rsidR="00D7734F" w:rsidRPr="00291A27" w:rsidRDefault="00D7734F" w:rsidP="00F86C0D">
      <w:pPr>
        <w:spacing w:before="120" w:line="288" w:lineRule="auto"/>
        <w:ind w:firstLine="720"/>
        <w:jc w:val="both"/>
        <w:rPr>
          <w:color w:val="000000" w:themeColor="text1"/>
          <w:spacing w:val="-4"/>
          <w:lang w:val="pt-BR"/>
        </w:rPr>
      </w:pPr>
      <w:r w:rsidRPr="00291A27">
        <w:rPr>
          <w:color w:val="000000" w:themeColor="text1"/>
          <w:spacing w:val="-4"/>
          <w:lang w:val="pt-BR"/>
        </w:rPr>
        <w:t>- Chi phí thiết lập và duy trì hệ thống theo dõi, cập nhật thông tin hành nghề</w:t>
      </w:r>
    </w:p>
    <w:p w14:paraId="62D3604F"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Chi phí khám sức khỏe, chi phí xác nhận không thuộc trường hợp cấm hành nghề, chi phí chứng nhận đào tạo, cập nhật kiến thức y khoa liên tục</w:t>
      </w:r>
    </w:p>
    <w:p w14:paraId="62229F39"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Chi phí làm hồ sơ, nộp hồ sơ đề nghị gia hạn.</w:t>
      </w:r>
    </w:p>
    <w:p w14:paraId="65433674" w14:textId="06047E5A"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xml:space="preserve">- Phí gia hạn </w:t>
      </w:r>
      <w:r w:rsidR="00B404D2">
        <w:rPr>
          <w:color w:val="000000" w:themeColor="text1"/>
          <w:lang w:val="pt-BR"/>
        </w:rPr>
        <w:t>giấy phép hành nghề</w:t>
      </w:r>
      <w:r w:rsidRPr="00D7734F">
        <w:rPr>
          <w:color w:val="000000" w:themeColor="text1"/>
          <w:lang w:val="pt-BR"/>
        </w:rPr>
        <w:t>.</w:t>
      </w:r>
    </w:p>
    <w:p w14:paraId="5E8CFDCB" w14:textId="77777777" w:rsidR="00D7734F" w:rsidRPr="00D7734F" w:rsidRDefault="00D7734F" w:rsidP="00F86C0D">
      <w:pPr>
        <w:spacing w:before="120" w:line="288" w:lineRule="auto"/>
        <w:ind w:firstLine="720"/>
        <w:jc w:val="both"/>
        <w:rPr>
          <w:color w:val="000000" w:themeColor="text1"/>
          <w:lang w:val="pt-BR"/>
        </w:rPr>
      </w:pPr>
      <w:r w:rsidRPr="00291A27">
        <w:rPr>
          <w:color w:val="000000" w:themeColor="text1"/>
          <w:spacing w:val="-4"/>
          <w:lang w:val="pt-BR"/>
        </w:rPr>
        <w:t>Tuy nhiên, nếu việc ứng dụng công nghệ thông tin trong theo dõi, cập nhật thông tin hành nghề được vận hành tốt, việc nộp hồ sơ đề nghị gia hạn và xem xét trên hệ thống quản lý hành nghề và gia hạn tự động thì chi phí tuân thủ tục hành chính gần như không có, trừ chi phí khám sức khỏe cho người hành nghề</w:t>
      </w:r>
      <w:r w:rsidRPr="00D7734F">
        <w:rPr>
          <w:color w:val="000000" w:themeColor="text1"/>
          <w:lang w:val="pt-BR"/>
        </w:rPr>
        <w:t>.</w:t>
      </w:r>
    </w:p>
    <w:p w14:paraId="61F14609" w14:textId="080201D9"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xml:space="preserve">Hệ thống cấp </w:t>
      </w:r>
      <w:r w:rsidR="00B404D2">
        <w:rPr>
          <w:color w:val="000000" w:themeColor="text1"/>
          <w:lang w:val="pt-BR"/>
        </w:rPr>
        <w:t>giấy phép hành nghề</w:t>
      </w:r>
      <w:r w:rsidRPr="00D7734F">
        <w:rPr>
          <w:color w:val="000000" w:themeColor="text1"/>
          <w:lang w:val="pt-BR"/>
        </w:rPr>
        <w:t xml:space="preserve"> trực tuyến hiện tại có thể hỗ trợ để gia hạn </w:t>
      </w:r>
      <w:r w:rsidR="00B404D2">
        <w:rPr>
          <w:color w:val="000000" w:themeColor="text1"/>
          <w:lang w:val="pt-BR"/>
        </w:rPr>
        <w:t>giấy phép hành nghề</w:t>
      </w:r>
      <w:r w:rsidRPr="00D7734F">
        <w:rPr>
          <w:color w:val="000000" w:themeColor="text1"/>
          <w:lang w:val="pt-BR"/>
        </w:rPr>
        <w:t xml:space="preserve"> trực tuyến. Người hành nghề chỉ cần gửi bản copy của </w:t>
      </w:r>
      <w:r w:rsidR="00B404D2">
        <w:rPr>
          <w:color w:val="000000" w:themeColor="text1"/>
          <w:lang w:val="pt-BR"/>
        </w:rPr>
        <w:t>giấy phép hành nghề</w:t>
      </w:r>
      <w:r w:rsidRPr="00D7734F">
        <w:rPr>
          <w:color w:val="000000" w:themeColor="text1"/>
          <w:lang w:val="pt-BR"/>
        </w:rPr>
        <w:t xml:space="preserve"> đã được cấp, chứng chỉ cập nhật kiến thức y khoa liên tục qua mạng và một khoản phí vào tài khoản của cơ quan có thẩm quyền. Trường hợp nếu đủ điều kiện việc cấp gia hạn </w:t>
      </w:r>
      <w:r w:rsidR="00B404D2">
        <w:rPr>
          <w:color w:val="000000" w:themeColor="text1"/>
          <w:lang w:val="pt-BR"/>
        </w:rPr>
        <w:t>giấy phép hành nghề</w:t>
      </w:r>
      <w:r w:rsidRPr="00D7734F">
        <w:rPr>
          <w:color w:val="000000" w:themeColor="text1"/>
          <w:lang w:val="pt-BR"/>
        </w:rPr>
        <w:t xml:space="preserve"> sẽ được gửi qua hệ thống trực tuyến cho người hành nghề.</w:t>
      </w:r>
    </w:p>
    <w:p w14:paraId="0018B9B0"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1.5. Tác động đối với hệ thống pháp luật:</w:t>
      </w:r>
    </w:p>
    <w:p w14:paraId="4F98566D" w14:textId="77777777" w:rsidR="00D7734F" w:rsidRPr="006809FF" w:rsidRDefault="00D7734F" w:rsidP="00F86C0D">
      <w:pPr>
        <w:spacing w:before="120" w:line="288" w:lineRule="auto"/>
        <w:ind w:firstLine="720"/>
        <w:jc w:val="both"/>
        <w:rPr>
          <w:lang w:val="pt-BR"/>
        </w:rPr>
      </w:pPr>
      <w:r w:rsidRPr="006809FF">
        <w:rPr>
          <w:lang w:val="pt-BR"/>
        </w:rPr>
        <w:t>Việc ban hành chính sách bảo đảm tính phù hợp với Hiến pháp, pháp luật về đầu tư cũng như các điều ước quốc tế mà Việt Nam là thành viên.</w:t>
      </w:r>
    </w:p>
    <w:p w14:paraId="22386400" w14:textId="77777777" w:rsidR="00D7734F" w:rsidRPr="00D7734F" w:rsidRDefault="00D7734F" w:rsidP="00F86C0D">
      <w:pPr>
        <w:spacing w:before="120" w:line="288" w:lineRule="auto"/>
        <w:ind w:firstLine="720"/>
        <w:jc w:val="both"/>
        <w:rPr>
          <w:lang w:val="vi-VN"/>
        </w:rPr>
      </w:pPr>
      <w:r w:rsidRPr="00D7734F">
        <w:rPr>
          <w:lang w:val="vi-VN"/>
        </w:rPr>
        <w:t>Giải pháp này bảo đảm tính tương thích với pháp luật quốc tế. Ví dụ về quy định của một số quốc gia trên thế giới:</w:t>
      </w:r>
    </w:p>
    <w:p w14:paraId="6861114A" w14:textId="77777777" w:rsidR="00D7734F" w:rsidRPr="006809FF" w:rsidRDefault="00D7734F" w:rsidP="00F86C0D">
      <w:pPr>
        <w:spacing w:before="120" w:line="288" w:lineRule="auto"/>
        <w:ind w:firstLine="720"/>
        <w:jc w:val="both"/>
        <w:rPr>
          <w:lang w:val="vi-VN"/>
        </w:rPr>
      </w:pPr>
      <w:r w:rsidRPr="006809FF">
        <w:rPr>
          <w:lang w:val="vi-VN"/>
        </w:rPr>
        <w:t xml:space="preserve">Cấp không có thời hạn: Việt Nam, Trung Quốc, Hàn Quốc, Thái Lan cấp giấy phép hành nghề </w:t>
      </w:r>
      <w:r w:rsidRPr="00D7734F">
        <w:rPr>
          <w:color w:val="000000" w:themeColor="text1"/>
          <w:lang w:val="pt-BR"/>
        </w:rPr>
        <w:t>khám bệnh, chữa bệnh</w:t>
      </w:r>
      <w:r w:rsidRPr="006809FF">
        <w:rPr>
          <w:lang w:val="vi-VN"/>
        </w:rPr>
        <w:t xml:space="preserve"> không thời hạn nhưng nếu dừng hành nghề 2 năm hoặc bị vi phạm thì sẽ phải xin cấp lại.</w:t>
      </w:r>
    </w:p>
    <w:p w14:paraId="6EE1340C" w14:textId="77777777" w:rsidR="00D7734F" w:rsidRPr="006809FF" w:rsidRDefault="00D7734F" w:rsidP="00F86C0D">
      <w:pPr>
        <w:spacing w:before="120" w:line="288" w:lineRule="auto"/>
        <w:ind w:firstLine="720"/>
        <w:jc w:val="both"/>
        <w:rPr>
          <w:lang w:val="vi-VN"/>
        </w:rPr>
      </w:pPr>
      <w:r w:rsidRPr="006809FF">
        <w:rPr>
          <w:lang w:val="vi-VN"/>
        </w:rPr>
        <w:t>Gia hạn hàng năm: với các nước như Malaysia, Hong Kong, New Zealand, Australia, Canada …</w:t>
      </w:r>
    </w:p>
    <w:p w14:paraId="5096AD57" w14:textId="77777777" w:rsidR="00D7734F" w:rsidRPr="006809FF" w:rsidRDefault="00D7734F" w:rsidP="00F86C0D">
      <w:pPr>
        <w:spacing w:before="120" w:line="288" w:lineRule="auto"/>
        <w:ind w:firstLine="720"/>
        <w:jc w:val="both"/>
        <w:rPr>
          <w:lang w:val="vi-VN"/>
        </w:rPr>
      </w:pPr>
      <w:r w:rsidRPr="006809FF">
        <w:rPr>
          <w:lang w:val="vi-VN"/>
        </w:rPr>
        <w:lastRenderedPageBreak/>
        <w:t>Thời hạn 3 năm: Campuchia</w:t>
      </w:r>
    </w:p>
    <w:p w14:paraId="3F84BB8C" w14:textId="77777777" w:rsidR="00D7734F" w:rsidRPr="00D7734F" w:rsidRDefault="00D7734F" w:rsidP="00F86C0D">
      <w:pPr>
        <w:spacing w:before="120" w:line="288" w:lineRule="auto"/>
        <w:ind w:firstLine="720"/>
        <w:jc w:val="both"/>
        <w:rPr>
          <w:lang w:val="vi-VN"/>
        </w:rPr>
      </w:pPr>
      <w:r w:rsidRPr="006809FF">
        <w:rPr>
          <w:lang w:val="vi-VN"/>
        </w:rPr>
        <w:t>Thời hạn 5 năm:  Anh</w:t>
      </w:r>
      <w:r w:rsidRPr="00D7734F">
        <w:rPr>
          <w:lang w:val="vi-VN"/>
        </w:rPr>
        <w:t>.</w:t>
      </w:r>
    </w:p>
    <w:p w14:paraId="621BB4A3"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291A27">
        <w:rPr>
          <w:color w:val="000000" w:themeColor="text1"/>
          <w:spacing w:val="-4"/>
          <w:sz w:val="28"/>
          <w:szCs w:val="28"/>
          <w:lang w:val="pt-BR"/>
        </w:rPr>
        <w:t>Thực hiện Phương án 1 các cơ quan quản lý Nhà nước sẽ phải sửa đổi toàn bộ các quy định liên quan đến thời hạn giá trị của chứng chỉ hành nghề bao gồm</w:t>
      </w:r>
      <w:r w:rsidRPr="00D7734F">
        <w:rPr>
          <w:color w:val="000000" w:themeColor="text1"/>
          <w:sz w:val="28"/>
          <w:szCs w:val="28"/>
          <w:lang w:val="pt-BR"/>
        </w:rPr>
        <w:t>:</w:t>
      </w:r>
    </w:p>
    <w:p w14:paraId="5BEDB5B1"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291A27">
        <w:rPr>
          <w:color w:val="000000" w:themeColor="text1"/>
          <w:spacing w:val="-4"/>
          <w:sz w:val="28"/>
          <w:szCs w:val="28"/>
          <w:lang w:val="pt-BR"/>
        </w:rPr>
        <w:t>- Sửa đổi các Nghị định 109/2016/NĐ-CP; Nghị định 155/2018/NĐ-CP và các Thông tư hướng dẫn thực hiện liên quan đến việc gia hạn chứng chỉ hành nghề</w:t>
      </w:r>
      <w:r w:rsidRPr="00D7734F">
        <w:rPr>
          <w:color w:val="000000" w:themeColor="text1"/>
          <w:sz w:val="28"/>
          <w:szCs w:val="28"/>
          <w:lang w:val="pt-BR"/>
        </w:rPr>
        <w:t>.</w:t>
      </w:r>
    </w:p>
    <w:p w14:paraId="49603765"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 Xây dựng và ban hành các quy định pháp luật về hồ sơ, thủ tục, hướng dẫn tổ chức thực hiện việc gia hạn chứng chỉ hành nghề.</w:t>
      </w:r>
    </w:p>
    <w:p w14:paraId="0B39ED58"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xml:space="preserve">- Giải pháp 1 sẽ tạo ra thêm một số thủ tục hành chính mới khi thực hiện cấp gia hạn chứng chỉ hành nghề 5 năm một lần. </w:t>
      </w:r>
    </w:p>
    <w:p w14:paraId="4852FFAB"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6809FF">
        <w:rPr>
          <w:b/>
          <w:color w:val="000000"/>
          <w:sz w:val="28"/>
          <w:szCs w:val="28"/>
          <w:lang w:val="pt-BR"/>
        </w:rPr>
        <w:t>2. Đánh giá đối với phương án 2:</w:t>
      </w:r>
    </w:p>
    <w:p w14:paraId="33270D87"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themeColor="text1"/>
          <w:sz w:val="28"/>
          <w:szCs w:val="28"/>
          <w:lang w:val="pt-BR"/>
        </w:rPr>
      </w:pPr>
      <w:r w:rsidRPr="006809FF">
        <w:rPr>
          <w:color w:val="000000"/>
          <w:sz w:val="28"/>
          <w:szCs w:val="28"/>
          <w:lang w:val="pt-BR"/>
        </w:rPr>
        <w:t xml:space="preserve">Theo số liệu thống kê hiện nay, </w:t>
      </w:r>
      <w:r w:rsidRPr="00D7734F">
        <w:rPr>
          <w:color w:val="000000"/>
          <w:sz w:val="28"/>
          <w:szCs w:val="28"/>
          <w:lang w:val="vi-VN"/>
        </w:rPr>
        <w:t>t</w:t>
      </w:r>
      <w:r w:rsidRPr="00D7734F">
        <w:rPr>
          <w:color w:val="000000" w:themeColor="text1"/>
          <w:sz w:val="28"/>
          <w:szCs w:val="28"/>
          <w:lang w:val="pt-BR"/>
        </w:rPr>
        <w:t>rong 9 năm thực hiện Luật khám bệnh, chữa bệnh, các cơ quan có thẩm quyền cấp chứng chỉ hành nghề cho 363.407 người hành nghề trên toàn quốc cho tất cả các chức danh chuyên môn hành nghề (tính đến 31/12/2018)</w:t>
      </w:r>
      <w:r w:rsidRPr="00D7734F">
        <w:rPr>
          <w:color w:val="000000" w:themeColor="text1"/>
          <w:sz w:val="28"/>
          <w:szCs w:val="28"/>
          <w:lang w:val="vi-VN"/>
        </w:rPr>
        <w:t>, toàn bộ chứng chỉ hành nghề đã cấp là chứng chỉ hành nghề có thời hạn vĩnh viễn</w:t>
      </w:r>
      <w:r w:rsidRPr="00D7734F">
        <w:rPr>
          <w:color w:val="000000" w:themeColor="text1"/>
          <w:sz w:val="28"/>
          <w:szCs w:val="28"/>
          <w:lang w:val="pt-BR"/>
        </w:rPr>
        <w:t xml:space="preserve">. </w:t>
      </w:r>
    </w:p>
    <w:p w14:paraId="7C3EB5AD"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2.1. Tác động về kinh tế</w:t>
      </w:r>
    </w:p>
    <w:p w14:paraId="0CCCB28D" w14:textId="77777777" w:rsidR="00D7734F" w:rsidRPr="00D7734F" w:rsidRDefault="00D7734F" w:rsidP="00F86C0D">
      <w:pPr>
        <w:pStyle w:val="NormalWeb"/>
        <w:spacing w:before="120" w:beforeAutospacing="0" w:after="0" w:afterAutospacing="0" w:line="288" w:lineRule="auto"/>
        <w:ind w:firstLine="720"/>
        <w:jc w:val="both"/>
        <w:outlineLvl w:val="3"/>
        <w:rPr>
          <w:bCs/>
          <w:i/>
          <w:iCs/>
          <w:color w:val="000000" w:themeColor="text1"/>
          <w:sz w:val="28"/>
          <w:szCs w:val="28"/>
          <w:lang w:val="pt-BR"/>
        </w:rPr>
      </w:pPr>
      <w:r w:rsidRPr="00D7734F">
        <w:rPr>
          <w:bCs/>
          <w:i/>
          <w:iCs/>
          <w:color w:val="000000" w:themeColor="text1"/>
          <w:sz w:val="28"/>
          <w:szCs w:val="28"/>
          <w:lang w:val="pt-BR"/>
        </w:rPr>
        <w:t>2.1.1.Tác động đối với nhà nước:</w:t>
      </w:r>
    </w:p>
    <w:p w14:paraId="23EA72B6"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a) Tác động tích cực:</w:t>
      </w:r>
    </w:p>
    <w:p w14:paraId="743F7F63" w14:textId="77777777" w:rsidR="00D7734F" w:rsidRPr="00D7734F" w:rsidRDefault="00D7734F" w:rsidP="00F86C0D">
      <w:pPr>
        <w:tabs>
          <w:tab w:val="right" w:pos="7920"/>
        </w:tabs>
        <w:spacing w:before="120" w:line="288" w:lineRule="auto"/>
        <w:ind w:firstLine="720"/>
        <w:jc w:val="both"/>
        <w:rPr>
          <w:color w:val="000000" w:themeColor="text1"/>
          <w:lang w:val="vi-VN"/>
        </w:rPr>
      </w:pPr>
      <w:r w:rsidRPr="00D7734F">
        <w:rPr>
          <w:color w:val="000000" w:themeColor="text1"/>
          <w:lang w:val="pt-BR"/>
        </w:rPr>
        <w:t xml:space="preserve">- </w:t>
      </w:r>
      <w:r w:rsidRPr="00D7734F">
        <w:rPr>
          <w:color w:val="000000" w:themeColor="text1"/>
          <w:lang w:val="vi-VN"/>
        </w:rPr>
        <w:t>Giảm chi phí quản lý cho cơ quan quản lý nhà nước, giảm chi phí thanh tra, kiểm tra về điều kiện hành nghề của người hành nghề do người hành nghề và cơ sở khám bệnh, chữa bệnh sẽ phải tự động cập nhật thông tin về người hành nghề trên hệ thống thông tin về quản lý hành nghề,.</w:t>
      </w:r>
    </w:p>
    <w:p w14:paraId="4306FFE9" w14:textId="0E480A80" w:rsidR="00D7734F" w:rsidRPr="00D7734F" w:rsidRDefault="00D7734F" w:rsidP="00F86C0D">
      <w:pPr>
        <w:tabs>
          <w:tab w:val="right" w:pos="7920"/>
        </w:tabs>
        <w:spacing w:before="120" w:line="288" w:lineRule="auto"/>
        <w:ind w:firstLine="720"/>
        <w:jc w:val="both"/>
        <w:rPr>
          <w:color w:val="000000" w:themeColor="text1"/>
          <w:lang w:val="vi-VN"/>
        </w:rPr>
      </w:pPr>
      <w:r w:rsidRPr="00D7734F">
        <w:rPr>
          <w:color w:val="000000" w:themeColor="text1"/>
          <w:lang w:val="pt-BR"/>
        </w:rPr>
        <w:t xml:space="preserve">- Tăng thu từ phí/lệ phí cho ngân sách nhà nước: cơ quan quản lý nhà nước sẽ thu thêm được một khoản phí từ việc gia hạn </w:t>
      </w:r>
      <w:r w:rsidR="00B404D2">
        <w:rPr>
          <w:color w:val="000000" w:themeColor="text1"/>
          <w:lang w:val="pt-BR"/>
        </w:rPr>
        <w:t>giấy phép hành nghề</w:t>
      </w:r>
      <w:r w:rsidRPr="00D7734F">
        <w:rPr>
          <w:color w:val="000000" w:themeColor="text1"/>
          <w:lang w:val="pt-BR"/>
        </w:rPr>
        <w:t>.</w:t>
      </w:r>
    </w:p>
    <w:p w14:paraId="7E946CBA" w14:textId="5925EC28" w:rsidR="00D7734F" w:rsidRPr="00D7734F" w:rsidRDefault="00D7734F" w:rsidP="00F86C0D">
      <w:pPr>
        <w:tabs>
          <w:tab w:val="right" w:pos="7920"/>
        </w:tabs>
        <w:spacing w:before="120" w:line="288" w:lineRule="auto"/>
        <w:ind w:firstLine="720"/>
        <w:jc w:val="both"/>
        <w:rPr>
          <w:color w:val="000000" w:themeColor="text1"/>
          <w:lang w:val="vi-VN"/>
        </w:rPr>
      </w:pPr>
      <w:r w:rsidRPr="00D7734F">
        <w:rPr>
          <w:color w:val="000000" w:themeColor="text1"/>
          <w:lang w:val="vi-VN"/>
        </w:rPr>
        <w:t xml:space="preserve">Nếu quy định </w:t>
      </w:r>
      <w:r w:rsidR="00B404D2">
        <w:rPr>
          <w:color w:val="000000" w:themeColor="text1"/>
          <w:lang w:val="vi-VN"/>
        </w:rPr>
        <w:t>giấy phép hành nghề</w:t>
      </w:r>
      <w:r w:rsidRPr="00D7734F">
        <w:rPr>
          <w:color w:val="000000" w:themeColor="text1"/>
          <w:lang w:val="vi-VN"/>
        </w:rPr>
        <w:t xml:space="preserve"> có thời hạn tối đa là 5 năm thì đến năm 2026 (5 năm sau khi Luật có hiệu lực) sẽ thực hiện việc gia hạn cho tất cả người hành nghề thì số lượng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 xml:space="preserve">gia hạn trước thời điểm này là </w:t>
      </w:r>
      <w:r w:rsidRPr="00D7734F">
        <w:rPr>
          <w:color w:val="000000" w:themeColor="text1"/>
          <w:lang w:val="pt-BR"/>
        </w:rPr>
        <w:t>363.407</w:t>
      </w:r>
      <w:r w:rsidRPr="00D7734F">
        <w:rPr>
          <w:color w:val="000000" w:themeColor="text1"/>
          <w:lang w:val="vi-VN"/>
        </w:rPr>
        <w:t xml:space="preserve"> </w:t>
      </w:r>
      <w:r w:rsidR="00B404D2">
        <w:rPr>
          <w:color w:val="000000" w:themeColor="text1"/>
          <w:lang w:val="vi-VN"/>
        </w:rPr>
        <w:t>giấy phép hành nghề</w:t>
      </w:r>
      <w:r w:rsidRPr="00D7734F">
        <w:rPr>
          <w:color w:val="000000" w:themeColor="text1"/>
          <w:lang w:val="vi-VN"/>
        </w:rPr>
        <w:t xml:space="preserve">. Nếu quy định thời hạn của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 xml:space="preserve">là từ 2-5 năm tùy thuộc vào chức danh chuyên môn và phạm vi hành nghề thì trong 3 năm, từ năm 2023 đến năm 2026, sẽ có tổng số 363.407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 xml:space="preserve">được gia hạn. </w:t>
      </w:r>
    </w:p>
    <w:p w14:paraId="1F1C08AB" w14:textId="309363BB" w:rsidR="00D7734F" w:rsidRPr="00D7734F" w:rsidRDefault="00D7734F" w:rsidP="00F86C0D">
      <w:pPr>
        <w:tabs>
          <w:tab w:val="right" w:pos="7920"/>
        </w:tabs>
        <w:spacing w:before="120" w:line="288" w:lineRule="auto"/>
        <w:ind w:firstLine="720"/>
        <w:jc w:val="both"/>
        <w:rPr>
          <w:color w:val="000000" w:themeColor="text1"/>
          <w:spacing w:val="-4"/>
          <w:lang w:val="vi-VN"/>
        </w:rPr>
      </w:pPr>
      <w:r w:rsidRPr="00D7734F">
        <w:rPr>
          <w:color w:val="000000" w:themeColor="text1"/>
          <w:spacing w:val="-4"/>
          <w:lang w:val="vi-VN"/>
        </w:rPr>
        <w:lastRenderedPageBreak/>
        <w:t xml:space="preserve">Sau đó mỗi năm số lượng </w:t>
      </w:r>
      <w:r w:rsidR="00B404D2">
        <w:rPr>
          <w:color w:val="000000" w:themeColor="text1"/>
          <w:spacing w:val="-4"/>
          <w:lang w:val="pt-BR"/>
        </w:rPr>
        <w:t>giấy phép hành nghề</w:t>
      </w:r>
      <w:r w:rsidRPr="00D7734F">
        <w:rPr>
          <w:color w:val="000000" w:themeColor="text1"/>
          <w:spacing w:val="-4"/>
          <w:lang w:val="pt-BR"/>
        </w:rPr>
        <w:t xml:space="preserve"> </w:t>
      </w:r>
      <w:r w:rsidRPr="00D7734F">
        <w:rPr>
          <w:color w:val="000000" w:themeColor="text1"/>
          <w:spacing w:val="-4"/>
          <w:lang w:val="vi-VN"/>
        </w:rPr>
        <w:t xml:space="preserve">gia hạn ước tính là 12.000 </w:t>
      </w:r>
      <w:r w:rsidR="00B404D2">
        <w:rPr>
          <w:color w:val="000000" w:themeColor="text1"/>
          <w:spacing w:val="-4"/>
          <w:lang w:val="pt-BR"/>
        </w:rPr>
        <w:t>giấy phép hành nghề</w:t>
      </w:r>
      <w:r w:rsidRPr="00D7734F">
        <w:rPr>
          <w:color w:val="000000" w:themeColor="text1"/>
          <w:spacing w:val="-4"/>
          <w:lang w:val="vi-VN"/>
        </w:rPr>
        <w:t xml:space="preserve">/ năm (tăng nhiều hơn so với phương án 1, vì có loại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spacing w:val="-4"/>
          <w:lang w:val="vi-VN"/>
        </w:rPr>
        <w:t xml:space="preserve">có thời hạn ngắn hơn 5 năm). Nếu phí gia hạn = 50% phí cấp mới </w:t>
      </w:r>
      <w:r w:rsidR="00B404D2">
        <w:rPr>
          <w:color w:val="000000" w:themeColor="text1"/>
          <w:spacing w:val="-4"/>
          <w:lang w:val="pt-BR"/>
        </w:rPr>
        <w:t>giấy phép hành nghề</w:t>
      </w:r>
      <w:r w:rsidRPr="00D7734F">
        <w:rPr>
          <w:color w:val="000000" w:themeColor="text1"/>
          <w:spacing w:val="-4"/>
          <w:lang w:val="pt-BR"/>
        </w:rPr>
        <w:t xml:space="preserve"> </w:t>
      </w:r>
      <w:r w:rsidRPr="00D7734F">
        <w:rPr>
          <w:color w:val="000000" w:themeColor="text1"/>
          <w:spacing w:val="-4"/>
          <w:lang w:val="vi-VN"/>
        </w:rPr>
        <w:t>thì số phí/ lệ phí thu được từ việc gia hạn là:</w:t>
      </w:r>
    </w:p>
    <w:p w14:paraId="11854D95" w14:textId="3A97A3EB" w:rsidR="00D7734F" w:rsidRPr="00D7734F" w:rsidRDefault="00D7734F" w:rsidP="00F86C0D">
      <w:pPr>
        <w:tabs>
          <w:tab w:val="right" w:pos="7920"/>
        </w:tabs>
        <w:spacing w:before="120" w:line="288" w:lineRule="auto"/>
        <w:ind w:firstLine="720"/>
        <w:jc w:val="both"/>
        <w:rPr>
          <w:color w:val="000000" w:themeColor="text1"/>
          <w:lang w:val="vi-VN"/>
        </w:rPr>
      </w:pPr>
      <w:r w:rsidRPr="00D7734F">
        <w:rPr>
          <w:color w:val="000000" w:themeColor="text1"/>
          <w:lang w:val="vi-VN"/>
        </w:rPr>
        <w:t xml:space="preserve">+ Đến năm 2026: </w:t>
      </w:r>
      <w:r w:rsidRPr="00D7734F">
        <w:rPr>
          <w:color w:val="000000" w:themeColor="text1"/>
          <w:lang w:val="pt-BR"/>
        </w:rPr>
        <w:t>363</w:t>
      </w:r>
      <w:r w:rsidRPr="00D7734F">
        <w:rPr>
          <w:color w:val="000000" w:themeColor="text1"/>
          <w:lang w:val="vi-VN"/>
        </w:rPr>
        <w:t>.</w:t>
      </w:r>
      <w:r w:rsidRPr="00D7734F">
        <w:rPr>
          <w:color w:val="000000" w:themeColor="text1"/>
          <w:lang w:val="pt-BR"/>
        </w:rPr>
        <w:t>407</w:t>
      </w:r>
      <w:r w:rsidRPr="00D7734F">
        <w:rPr>
          <w:color w:val="000000" w:themeColor="text1"/>
          <w:lang w:val="vi-VN"/>
        </w:rPr>
        <w:t xml:space="preserve">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x 180.000 đồng = 65.413.260.000 đồng</w:t>
      </w:r>
    </w:p>
    <w:p w14:paraId="41FE0F37" w14:textId="2BDAC957" w:rsidR="00D7734F" w:rsidRPr="00D7734F" w:rsidRDefault="00D7734F" w:rsidP="00F86C0D">
      <w:pPr>
        <w:tabs>
          <w:tab w:val="right" w:pos="7920"/>
        </w:tabs>
        <w:spacing w:before="120" w:line="288" w:lineRule="auto"/>
        <w:ind w:firstLine="720"/>
        <w:jc w:val="both"/>
        <w:rPr>
          <w:color w:val="000000" w:themeColor="text1"/>
          <w:lang w:val="vi-VN"/>
        </w:rPr>
      </w:pPr>
      <w:r w:rsidRPr="00D7734F">
        <w:rPr>
          <w:color w:val="000000" w:themeColor="text1"/>
          <w:lang w:val="vi-VN"/>
        </w:rPr>
        <w:t xml:space="preserve">+ Mỗi năm tiếp theo: 12.000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x 180.000 đồng = 2.160.000.000 đồng.</w:t>
      </w:r>
    </w:p>
    <w:p w14:paraId="4A9A92C3" w14:textId="77777777" w:rsidR="00D7734F" w:rsidRPr="00D7734F" w:rsidRDefault="00D7734F" w:rsidP="00F86C0D">
      <w:pPr>
        <w:tabs>
          <w:tab w:val="right" w:pos="7920"/>
        </w:tabs>
        <w:spacing w:before="120" w:line="288" w:lineRule="auto"/>
        <w:ind w:firstLine="720"/>
        <w:jc w:val="both"/>
        <w:rPr>
          <w:color w:val="000000" w:themeColor="text1"/>
          <w:lang w:val="vi-VN"/>
        </w:rPr>
      </w:pPr>
      <w:r w:rsidRPr="00D7734F">
        <w:rPr>
          <w:color w:val="000000" w:themeColor="text1"/>
          <w:lang w:val="vi-VN"/>
        </w:rPr>
        <w:t>Số phí gia hạn sẽ tăng hơn so với phương án 1.</w:t>
      </w:r>
    </w:p>
    <w:p w14:paraId="26FD1E41" w14:textId="0FEE4A67" w:rsidR="00D7734F" w:rsidRPr="00D7734F" w:rsidRDefault="00D7734F" w:rsidP="00F86C0D">
      <w:pPr>
        <w:tabs>
          <w:tab w:val="right" w:pos="7920"/>
        </w:tabs>
        <w:spacing w:before="120" w:line="288" w:lineRule="auto"/>
        <w:ind w:firstLine="720"/>
        <w:jc w:val="both"/>
        <w:rPr>
          <w:color w:val="000000" w:themeColor="text1"/>
          <w:spacing w:val="-4"/>
          <w:lang w:val="pt-BR"/>
        </w:rPr>
      </w:pPr>
      <w:r w:rsidRPr="00D7734F">
        <w:rPr>
          <w:color w:val="000000" w:themeColor="text1"/>
          <w:spacing w:val="-4"/>
          <w:lang w:val="pt-BR"/>
        </w:rPr>
        <w:t xml:space="preserve">- Việc gia hạn </w:t>
      </w:r>
      <w:r w:rsidR="00B404D2">
        <w:rPr>
          <w:color w:val="000000" w:themeColor="text1"/>
          <w:spacing w:val="-4"/>
          <w:lang w:val="pt-BR"/>
        </w:rPr>
        <w:t>giấy phép hành nghề</w:t>
      </w:r>
      <w:r w:rsidRPr="00D7734F">
        <w:rPr>
          <w:color w:val="000000" w:themeColor="text1"/>
          <w:spacing w:val="-4"/>
          <w:lang w:val="pt-BR"/>
        </w:rPr>
        <w:t xml:space="preserve"> với điều kiện người hành nghề đáp ứng được các yêu cầu về cập nhật kiến thức và kỹ năng thực hành y khoa là quy định bắt buộc người hành nghề phải tham gia đầy đủ các lớp tập huấn, các khóa đào tạo để duy trì trình độ chuyên môn, giúp nâng cao trình độ của người hành nghề, qua đó giảm thiểu các tai biến trong quá trình khám, chữa bệnh cho người dân.</w:t>
      </w:r>
    </w:p>
    <w:p w14:paraId="577E6E2A"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b) Tác động tiêu cực:</w:t>
      </w:r>
    </w:p>
    <w:p w14:paraId="28553732" w14:textId="65B5E9E2"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vi-VN"/>
        </w:rPr>
        <w:t xml:space="preserve">Các chi phí bảo đảm thực hiện giải pháp 2 tăng hơn so với phương án 1 do tính chất phức tạp hơn trong phân loại đối tượng, chức danh hành nghề và thời hạn của </w:t>
      </w:r>
      <w:r w:rsidR="00B404D2">
        <w:rPr>
          <w:color w:val="000000" w:themeColor="text1"/>
          <w:lang w:val="vi-VN"/>
        </w:rPr>
        <w:t>giấy phép hành nghề</w:t>
      </w:r>
      <w:r w:rsidRPr="00D7734F">
        <w:rPr>
          <w:color w:val="000000" w:themeColor="text1"/>
          <w:lang w:val="vi-VN"/>
        </w:rPr>
        <w:t xml:space="preserve"> là khác nhau, thời hạn của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ngắn hơn so với phương án 1, bao gồm:</w:t>
      </w:r>
    </w:p>
    <w:p w14:paraId="68334F41"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pt-BR"/>
        </w:rPr>
        <w:t>-</w:t>
      </w:r>
      <w:r w:rsidRPr="00D7734F">
        <w:rPr>
          <w:color w:val="000000" w:themeColor="text1"/>
          <w:lang w:val="vi-VN"/>
        </w:rPr>
        <w:t xml:space="preserve"> Tăng chi </w:t>
      </w:r>
      <w:r w:rsidRPr="00D7734F">
        <w:rPr>
          <w:color w:val="000000" w:themeColor="text1"/>
          <w:lang w:val="pt-BR"/>
        </w:rPr>
        <w:t xml:space="preserve">đầu tư </w:t>
      </w:r>
      <w:r w:rsidRPr="00D7734F">
        <w:rPr>
          <w:color w:val="000000" w:themeColor="text1"/>
          <w:lang w:val="vi-VN"/>
        </w:rPr>
        <w:t>và vận hành cho hệ thống thông tin quản lý khám bệnh, chữa bệnh trong đó có hệ thống thông tin quản lý hành nghề.</w:t>
      </w:r>
    </w:p>
    <w:p w14:paraId="13746581" w14:textId="2A4D2E46"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vi-VN"/>
        </w:rPr>
        <w:t xml:space="preserve">- Tăng chi phí về nhân lực, cơ sở vật chất, chi phí quản lý cho cơ quan nhà nước có thẩm quyền trong việc thường xuyên theo dõi, cập nhật thông tin về quản lý người hành nghề, điều kiện hành nghề và </w:t>
      </w:r>
      <w:r w:rsidR="00B404D2">
        <w:rPr>
          <w:color w:val="000000" w:themeColor="text1"/>
          <w:lang w:val="vi-VN"/>
        </w:rPr>
        <w:t>giấy phép hành nghề</w:t>
      </w:r>
      <w:r w:rsidRPr="00D7734F">
        <w:rPr>
          <w:color w:val="000000" w:themeColor="text1"/>
          <w:lang w:val="vi-VN"/>
        </w:rPr>
        <w:t>.</w:t>
      </w:r>
    </w:p>
    <w:p w14:paraId="7366C71F"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vi-VN"/>
        </w:rPr>
        <w:t xml:space="preserve">- Tăng chi </w:t>
      </w:r>
      <w:r w:rsidRPr="00D7734F">
        <w:rPr>
          <w:color w:val="000000" w:themeColor="text1"/>
          <w:lang w:val="pt-BR"/>
        </w:rPr>
        <w:t xml:space="preserve">kinh phí để hỗ trợ cho công tác đào tạo, </w:t>
      </w:r>
      <w:r w:rsidRPr="00D7734F">
        <w:rPr>
          <w:color w:val="000000" w:themeColor="text1"/>
          <w:lang w:val="vi-VN"/>
        </w:rPr>
        <w:t xml:space="preserve">cập nhật kiến thức y khoa liên tục cho người hành nghề. </w:t>
      </w:r>
    </w:p>
    <w:p w14:paraId="48F1F87B" w14:textId="187EBB76"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vi-VN"/>
        </w:rPr>
        <w:t xml:space="preserve">- Tăng chi phí hành chính thực hiện thủ tục gia hạn </w:t>
      </w:r>
      <w:r w:rsidR="00B404D2">
        <w:rPr>
          <w:color w:val="000000" w:themeColor="text1"/>
          <w:lang w:val="pt-BR"/>
        </w:rPr>
        <w:t>giấy phép hành nghề</w:t>
      </w:r>
      <w:r w:rsidRPr="00D7734F">
        <w:rPr>
          <w:color w:val="000000" w:themeColor="text1"/>
          <w:lang w:val="pt-BR"/>
        </w:rPr>
        <w:t>.</w:t>
      </w:r>
      <w:r w:rsidRPr="00D7734F">
        <w:rPr>
          <w:color w:val="000000" w:themeColor="text1"/>
          <w:lang w:val="vi-VN"/>
        </w:rPr>
        <w:t xml:space="preserve"> Tuy nhiên, phần chi phí này có thể được lấy từ nguồn thu phí gia hạn</w:t>
      </w:r>
      <w:r w:rsidRPr="00D7734F">
        <w:rPr>
          <w:color w:val="000000" w:themeColor="text1"/>
          <w:lang w:val="pt-BR"/>
        </w:rPr>
        <w:t xml:space="preserve">. Tại các nước việc thu phí gia hạn </w:t>
      </w:r>
      <w:r w:rsidR="00B404D2">
        <w:rPr>
          <w:color w:val="000000" w:themeColor="text1"/>
          <w:lang w:val="pt-BR"/>
        </w:rPr>
        <w:t>giấy phép hành nghề</w:t>
      </w:r>
      <w:r w:rsidRPr="00D7734F">
        <w:rPr>
          <w:color w:val="000000" w:themeColor="text1"/>
          <w:lang w:val="pt-BR"/>
        </w:rPr>
        <w:t xml:space="preserve"> cũng đủ để chi trả các hoạt động của cơ quan cấp gia hạn </w:t>
      </w:r>
      <w:r w:rsidR="00B404D2">
        <w:rPr>
          <w:color w:val="000000" w:themeColor="text1"/>
          <w:lang w:val="pt-BR"/>
        </w:rPr>
        <w:t>giấy phép hành nghề</w:t>
      </w:r>
      <w:r w:rsidRPr="00D7734F">
        <w:rPr>
          <w:color w:val="000000" w:themeColor="text1"/>
          <w:lang w:val="pt-BR"/>
        </w:rPr>
        <w:t>.</w:t>
      </w:r>
    </w:p>
    <w:p w14:paraId="05D66938" w14:textId="77777777" w:rsidR="00D7734F" w:rsidRPr="00D7734F" w:rsidRDefault="00D7734F" w:rsidP="00F86C0D">
      <w:pPr>
        <w:pStyle w:val="NormalWeb"/>
        <w:spacing w:before="120" w:beforeAutospacing="0" w:after="0" w:afterAutospacing="0" w:line="288" w:lineRule="auto"/>
        <w:ind w:firstLine="720"/>
        <w:jc w:val="both"/>
        <w:outlineLvl w:val="3"/>
        <w:rPr>
          <w:bCs/>
          <w:i/>
          <w:iCs/>
          <w:color w:val="000000" w:themeColor="text1"/>
          <w:sz w:val="28"/>
          <w:szCs w:val="28"/>
          <w:lang w:val="pt-BR"/>
        </w:rPr>
      </w:pPr>
      <w:r w:rsidRPr="00D7734F">
        <w:rPr>
          <w:bCs/>
          <w:i/>
          <w:iCs/>
          <w:color w:val="000000" w:themeColor="text1"/>
          <w:sz w:val="28"/>
          <w:szCs w:val="28"/>
          <w:lang w:val="pt-BR"/>
        </w:rPr>
        <w:t xml:space="preserve">2.1.2. Tác động đối với cơ sở khám </w:t>
      </w:r>
      <w:r w:rsidRPr="00D7734F">
        <w:rPr>
          <w:bCs/>
          <w:i/>
          <w:iCs/>
          <w:color w:val="000000" w:themeColor="text1"/>
          <w:sz w:val="28"/>
          <w:szCs w:val="28"/>
          <w:lang w:val="vi-VN"/>
        </w:rPr>
        <w:t xml:space="preserve">bệnh, </w:t>
      </w:r>
      <w:r w:rsidRPr="00D7734F">
        <w:rPr>
          <w:bCs/>
          <w:i/>
          <w:iCs/>
          <w:color w:val="000000" w:themeColor="text1"/>
          <w:sz w:val="28"/>
          <w:szCs w:val="28"/>
          <w:lang w:val="pt-BR"/>
        </w:rPr>
        <w:t>chữa bệnh/doanh nghiệp</w:t>
      </w:r>
    </w:p>
    <w:p w14:paraId="0D8F375A"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a) Tác động tích cực:</w:t>
      </w:r>
    </w:p>
    <w:p w14:paraId="4A4B3F67" w14:textId="4DDE53FF"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vi-VN"/>
        </w:rPr>
        <w:lastRenderedPageBreak/>
        <w:t xml:space="preserve">Giải pháp quy định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có thời hạn linh hoạt, ví dụ từ 2-5 năm sẽ bảo đảm phù hợp hơn đối với từng chức danh hành nghề, các chỉ số tác động khác tương tự như ở phương án 1:</w:t>
      </w:r>
    </w:p>
    <w:p w14:paraId="43CC25BD" w14:textId="66437FC8"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pt-BR"/>
        </w:rPr>
        <w:t xml:space="preserve">- </w:t>
      </w:r>
      <w:r w:rsidRPr="00D7734F">
        <w:rPr>
          <w:color w:val="000000" w:themeColor="text1"/>
          <w:lang w:val="vi-VN"/>
        </w:rPr>
        <w:t xml:space="preserve">Việc quy định thời hạn của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 xml:space="preserve">giúp cơ sở bảo đảm được điều kiện của người hành nghề, nâng cao chất lượng nguồn nhân lực, từ đó nâng cao sức cạnh tranh, thu hút người bệnh, tăng thêm nguồn thu từ cung cấp dịch vụ khám bệnh, chữa bệnh. </w:t>
      </w:r>
    </w:p>
    <w:p w14:paraId="09D09CE7" w14:textId="77777777" w:rsidR="00D7734F" w:rsidRPr="00D7734F" w:rsidRDefault="00D7734F" w:rsidP="00F86C0D">
      <w:pPr>
        <w:spacing w:before="120" w:line="288" w:lineRule="auto"/>
        <w:ind w:firstLine="720"/>
        <w:jc w:val="both"/>
        <w:rPr>
          <w:color w:val="000000" w:themeColor="text1"/>
          <w:lang w:val="vi-VN"/>
        </w:rPr>
      </w:pPr>
      <w:r w:rsidRPr="006809FF">
        <w:rPr>
          <w:color w:val="000000" w:themeColor="text1"/>
          <w:lang w:val="vi-VN"/>
        </w:rPr>
        <w:t>-</w:t>
      </w:r>
      <w:r w:rsidRPr="00D7734F">
        <w:rPr>
          <w:color w:val="000000" w:themeColor="text1"/>
          <w:lang w:val="vi-VN"/>
        </w:rPr>
        <w:t xml:space="preserve"> Giảm bớt chi phí quản lý do người hành nghề tự quản lý, giám sát điều kiện hành nghề.</w:t>
      </w:r>
    </w:p>
    <w:p w14:paraId="23200A35" w14:textId="77777777" w:rsidR="00D7734F" w:rsidRPr="00D7734F" w:rsidRDefault="00D7734F" w:rsidP="00F86C0D">
      <w:pPr>
        <w:spacing w:before="120" w:line="288" w:lineRule="auto"/>
        <w:ind w:firstLine="720"/>
        <w:jc w:val="both"/>
        <w:rPr>
          <w:color w:val="000000" w:themeColor="text1"/>
          <w:lang w:val="vi-VN"/>
        </w:rPr>
      </w:pPr>
      <w:r w:rsidRPr="006809FF">
        <w:rPr>
          <w:color w:val="000000" w:themeColor="text1"/>
          <w:lang w:val="vi-VN"/>
        </w:rPr>
        <w:t>-</w:t>
      </w:r>
      <w:r w:rsidRPr="00D7734F">
        <w:rPr>
          <w:color w:val="000000" w:themeColor="text1"/>
          <w:lang w:val="vi-VN"/>
        </w:rPr>
        <w:t xml:space="preserve"> Giảm bớt chi phí bồi thường thiệt hại, giải quyết tranh chấp do người hành nghề có ý thức hơn trong việc thực hiện đúng quy trình chuyên môn kỹ thuật, hạn chế sai sót chuyên môn kỹ thuật do người hành nghề gây ra.</w:t>
      </w:r>
    </w:p>
    <w:p w14:paraId="1F346740" w14:textId="77777777" w:rsidR="00D7734F" w:rsidRPr="00D7734F" w:rsidRDefault="00D7734F" w:rsidP="00E51A2B">
      <w:pPr>
        <w:spacing w:before="120" w:line="276" w:lineRule="auto"/>
        <w:ind w:firstLine="720"/>
        <w:jc w:val="both"/>
        <w:rPr>
          <w:color w:val="000000" w:themeColor="text1"/>
          <w:lang w:val="pt-BR"/>
        </w:rPr>
      </w:pPr>
      <w:r w:rsidRPr="00D7734F">
        <w:rPr>
          <w:color w:val="000000" w:themeColor="text1"/>
          <w:lang w:val="pt-BR"/>
        </w:rPr>
        <w:t xml:space="preserve">- </w:t>
      </w:r>
      <w:r w:rsidRPr="00D7734F">
        <w:rPr>
          <w:color w:val="000000" w:themeColor="text1"/>
          <w:lang w:val="vi-VN"/>
        </w:rPr>
        <w:t>Tăng nguồn thu cho cơ sở đào tạo từ</w:t>
      </w:r>
      <w:r w:rsidRPr="00D7734F">
        <w:rPr>
          <w:color w:val="000000" w:themeColor="text1"/>
          <w:lang w:val="pt-BR"/>
        </w:rPr>
        <w:t xml:space="preserve"> việc tổ chức các lớp tập huấn</w:t>
      </w:r>
      <w:r w:rsidRPr="00D7734F">
        <w:rPr>
          <w:color w:val="000000" w:themeColor="text1"/>
          <w:lang w:val="vi-VN"/>
        </w:rPr>
        <w:t>,</w:t>
      </w:r>
      <w:r w:rsidRPr="00D7734F">
        <w:rPr>
          <w:color w:val="000000" w:themeColor="text1"/>
          <w:lang w:val="pt-BR"/>
        </w:rPr>
        <w:t xml:space="preserve"> cập nhật kiến thức y khoa liên tục cho người hành nghề (tương tự như phương án 1):</w:t>
      </w:r>
    </w:p>
    <w:p w14:paraId="3869CD7B" w14:textId="77777777" w:rsidR="00D7734F" w:rsidRPr="00D7734F" w:rsidRDefault="00D7734F" w:rsidP="00E51A2B">
      <w:pPr>
        <w:spacing w:before="120" w:line="276" w:lineRule="auto"/>
        <w:ind w:firstLine="720"/>
        <w:jc w:val="both"/>
        <w:rPr>
          <w:color w:val="000000" w:themeColor="text1"/>
          <w:lang w:val="vi-VN"/>
        </w:rPr>
      </w:pPr>
      <w:r w:rsidRPr="00D7734F">
        <w:rPr>
          <w:color w:val="000000" w:themeColor="text1"/>
          <w:lang w:val="vi-VN"/>
        </w:rPr>
        <w:t>Nếu 1 người hành nghề cập nhật kiến thức y khoa liên tục 48h/ năm, giả sử phí đào tạo, cập nhật cho 1 người là 48h x 20.000 đồng/h = 960.000 đồng/ người thì tổng số tiền thu được từ hoạt động đào tạo, cập nhật cho người hành nghề trên toàn quốc là:</w:t>
      </w:r>
    </w:p>
    <w:p w14:paraId="4DFCA93F" w14:textId="77777777" w:rsidR="00D7734F" w:rsidRPr="00D7734F" w:rsidRDefault="00D7734F" w:rsidP="00E51A2B">
      <w:pPr>
        <w:spacing w:before="120" w:line="276" w:lineRule="auto"/>
        <w:ind w:firstLine="720"/>
        <w:jc w:val="both"/>
        <w:rPr>
          <w:color w:val="000000" w:themeColor="text1"/>
          <w:lang w:val="vi-VN"/>
        </w:rPr>
      </w:pPr>
      <w:r w:rsidRPr="00D7734F">
        <w:rPr>
          <w:color w:val="000000" w:themeColor="text1"/>
          <w:lang w:val="pt-BR"/>
        </w:rPr>
        <w:t>363</w:t>
      </w:r>
      <w:r w:rsidRPr="00D7734F">
        <w:rPr>
          <w:color w:val="000000" w:themeColor="text1"/>
          <w:lang w:val="vi-VN"/>
        </w:rPr>
        <w:t>.</w:t>
      </w:r>
      <w:r w:rsidRPr="00D7734F">
        <w:rPr>
          <w:color w:val="000000" w:themeColor="text1"/>
          <w:lang w:val="pt-BR"/>
        </w:rPr>
        <w:t>407</w:t>
      </w:r>
      <w:r w:rsidRPr="00D7734F">
        <w:rPr>
          <w:color w:val="000000" w:themeColor="text1"/>
          <w:lang w:val="vi-VN"/>
        </w:rPr>
        <w:t xml:space="preserve"> người x 960.000 đồng = 348.870.720.000 đồng/ năm</w:t>
      </w:r>
    </w:p>
    <w:p w14:paraId="70F5AD40" w14:textId="77777777" w:rsidR="00D7734F" w:rsidRPr="00D7734F" w:rsidRDefault="00D7734F" w:rsidP="00E51A2B">
      <w:pPr>
        <w:spacing w:before="120" w:line="276" w:lineRule="auto"/>
        <w:ind w:firstLine="720"/>
        <w:jc w:val="both"/>
        <w:rPr>
          <w:color w:val="000000" w:themeColor="text1"/>
          <w:lang w:val="vi-VN"/>
        </w:rPr>
      </w:pPr>
      <w:r w:rsidRPr="00D7734F">
        <w:rPr>
          <w:color w:val="000000" w:themeColor="text1"/>
          <w:lang w:val="vi-VN"/>
        </w:rPr>
        <w:t xml:space="preserve">Nếu 1 cơ sở </w:t>
      </w:r>
      <w:r w:rsidRPr="00D7734F">
        <w:rPr>
          <w:color w:val="000000" w:themeColor="text1"/>
          <w:lang w:val="pt-BR"/>
        </w:rPr>
        <w:t>khám bệnh, chữa bệnh</w:t>
      </w:r>
      <w:r w:rsidRPr="00D7734F">
        <w:rPr>
          <w:color w:val="000000" w:themeColor="text1"/>
          <w:lang w:val="vi-VN"/>
        </w:rPr>
        <w:t xml:space="preserve"> có 300 người hành nghề thì 1 năm chi phí cập nhật kiến thức y khoa liên tục là:</w:t>
      </w:r>
    </w:p>
    <w:p w14:paraId="1C046883" w14:textId="77777777" w:rsidR="00D7734F" w:rsidRPr="00D7734F" w:rsidRDefault="00D7734F" w:rsidP="00E51A2B">
      <w:pPr>
        <w:spacing w:before="120" w:line="276" w:lineRule="auto"/>
        <w:ind w:firstLine="720"/>
        <w:jc w:val="both"/>
        <w:rPr>
          <w:color w:val="000000" w:themeColor="text1"/>
          <w:lang w:val="vi-VN"/>
        </w:rPr>
      </w:pPr>
      <w:r w:rsidRPr="00D7734F">
        <w:rPr>
          <w:color w:val="000000" w:themeColor="text1"/>
          <w:lang w:val="vi-VN"/>
        </w:rPr>
        <w:t>300 người x 960.000 đ = 288.000.000 đồng</w:t>
      </w:r>
    </w:p>
    <w:p w14:paraId="702A3198" w14:textId="77777777" w:rsidR="00D7734F" w:rsidRPr="00D7734F" w:rsidRDefault="00D7734F" w:rsidP="00E51A2B">
      <w:pPr>
        <w:pStyle w:val="NormalWeb"/>
        <w:spacing w:before="120" w:beforeAutospacing="0" w:after="0" w:afterAutospacing="0" w:line="276" w:lineRule="auto"/>
        <w:ind w:firstLine="720"/>
        <w:jc w:val="both"/>
        <w:rPr>
          <w:color w:val="000000" w:themeColor="text1"/>
          <w:sz w:val="28"/>
          <w:szCs w:val="28"/>
          <w:lang w:val="pt-BR"/>
        </w:rPr>
      </w:pPr>
      <w:r w:rsidRPr="00D7734F">
        <w:rPr>
          <w:color w:val="000000" w:themeColor="text1"/>
          <w:sz w:val="28"/>
          <w:szCs w:val="28"/>
          <w:lang w:val="pt-BR"/>
        </w:rPr>
        <w:t>b) Tác động tiêu cực:</w:t>
      </w:r>
    </w:p>
    <w:p w14:paraId="1DBD836A" w14:textId="77777777" w:rsidR="00D7734F" w:rsidRPr="00D7734F" w:rsidRDefault="00D7734F" w:rsidP="00E51A2B">
      <w:pPr>
        <w:spacing w:before="120" w:line="276" w:lineRule="auto"/>
        <w:ind w:firstLine="720"/>
        <w:jc w:val="both"/>
        <w:rPr>
          <w:color w:val="000000" w:themeColor="text1"/>
          <w:u w:val="single"/>
          <w:lang w:val="pt-BR"/>
        </w:rPr>
      </w:pPr>
      <w:r w:rsidRPr="00D7734F">
        <w:rPr>
          <w:color w:val="000000" w:themeColor="text1"/>
          <w:u w:val="single"/>
          <w:lang w:val="pt-BR"/>
        </w:rPr>
        <w:t>Đối với cơ sở khám bệnh, chữa bệnh:</w:t>
      </w:r>
    </w:p>
    <w:p w14:paraId="0A674244" w14:textId="77777777" w:rsidR="00D7734F" w:rsidRPr="00D7734F" w:rsidRDefault="00D7734F" w:rsidP="00E51A2B">
      <w:pPr>
        <w:spacing w:before="120" w:line="276" w:lineRule="auto"/>
        <w:ind w:firstLine="720"/>
        <w:jc w:val="both"/>
        <w:rPr>
          <w:color w:val="000000" w:themeColor="text1"/>
          <w:lang w:val="vi-VN"/>
        </w:rPr>
      </w:pPr>
      <w:r w:rsidRPr="00D7734F">
        <w:rPr>
          <w:color w:val="000000" w:themeColor="text1"/>
          <w:lang w:val="pt-BR"/>
        </w:rPr>
        <w:t xml:space="preserve">- </w:t>
      </w:r>
      <w:r w:rsidRPr="00D7734F">
        <w:rPr>
          <w:color w:val="000000" w:themeColor="text1"/>
          <w:lang w:val="vi-VN"/>
        </w:rPr>
        <w:t>Tăng chi phí cho đầu tư, vận hành hệ thống thông tin quản lý khám bệnh, chữa bệnh, quản lý hành nghề tại cơ sở và cung cấp dữ liệu đến hệ thống thông tin quản lý khám bệnh, chữa bệnh của cơ quan nhà nước.</w:t>
      </w:r>
    </w:p>
    <w:p w14:paraId="3665EC7E" w14:textId="31B33EC8" w:rsidR="00D7734F" w:rsidRPr="00D7734F" w:rsidRDefault="00D7734F" w:rsidP="00E51A2B">
      <w:pPr>
        <w:spacing w:before="120" w:line="276" w:lineRule="auto"/>
        <w:ind w:firstLine="720"/>
        <w:jc w:val="both"/>
        <w:rPr>
          <w:color w:val="000000" w:themeColor="text1"/>
          <w:lang w:val="vi-VN"/>
        </w:rPr>
      </w:pPr>
      <w:r w:rsidRPr="00291A27">
        <w:rPr>
          <w:color w:val="000000" w:themeColor="text1"/>
          <w:spacing w:val="-4"/>
          <w:lang w:val="vi-VN"/>
        </w:rPr>
        <w:t xml:space="preserve">- Phát sinh chi phí gia hạn </w:t>
      </w:r>
      <w:r w:rsidR="00B404D2" w:rsidRPr="00291A27">
        <w:rPr>
          <w:spacing w:val="-4"/>
          <w:lang w:val="vi-VN"/>
        </w:rPr>
        <w:t>giấy phép hành nghề</w:t>
      </w:r>
      <w:r w:rsidRPr="00291A27">
        <w:rPr>
          <w:color w:val="000000" w:themeColor="text1"/>
          <w:spacing w:val="-4"/>
          <w:lang w:val="vi-VN"/>
        </w:rPr>
        <w:t xml:space="preserve">(nếu cơ sở </w:t>
      </w:r>
      <w:r w:rsidRPr="00291A27">
        <w:rPr>
          <w:color w:val="000000" w:themeColor="text1"/>
          <w:spacing w:val="-4"/>
          <w:lang w:val="pt-BR"/>
        </w:rPr>
        <w:t>khám bệnh, chữa bệnh</w:t>
      </w:r>
      <w:r w:rsidRPr="00291A27">
        <w:rPr>
          <w:color w:val="000000" w:themeColor="text1"/>
          <w:spacing w:val="-4"/>
          <w:lang w:val="vi-VN"/>
        </w:rPr>
        <w:t xml:space="preserve"> chi trả chi phí cho người hành nghề của cơ sở), số tiền tăng chi phí bằng số tiền phí, lệ phí gia hạn như đã nêu ở trên là 180.000 đồng/ 1 người/ 5 năm</w:t>
      </w:r>
      <w:r w:rsidRPr="00D7734F">
        <w:rPr>
          <w:color w:val="000000" w:themeColor="text1"/>
          <w:lang w:val="vi-VN"/>
        </w:rPr>
        <w:t xml:space="preserve">. </w:t>
      </w:r>
    </w:p>
    <w:p w14:paraId="7F2E63AE" w14:textId="77777777" w:rsidR="00D7734F" w:rsidRPr="00D7734F" w:rsidRDefault="00D7734F" w:rsidP="00E51A2B">
      <w:pPr>
        <w:spacing w:before="120" w:line="276" w:lineRule="auto"/>
        <w:ind w:firstLine="720"/>
        <w:jc w:val="both"/>
        <w:rPr>
          <w:color w:val="000000" w:themeColor="text1"/>
          <w:lang w:val="vi-VN"/>
        </w:rPr>
      </w:pPr>
      <w:r w:rsidRPr="00D7734F">
        <w:rPr>
          <w:color w:val="000000" w:themeColor="text1"/>
          <w:lang w:val="vi-VN"/>
        </w:rPr>
        <w:t xml:space="preserve">Nếu 1 cơ sở </w:t>
      </w:r>
      <w:r w:rsidRPr="00D7734F">
        <w:rPr>
          <w:color w:val="000000" w:themeColor="text1"/>
          <w:lang w:val="pt-BR"/>
        </w:rPr>
        <w:t xml:space="preserve">khám bệnh, chữa bệnh </w:t>
      </w:r>
      <w:r w:rsidRPr="00D7734F">
        <w:rPr>
          <w:color w:val="000000" w:themeColor="text1"/>
          <w:lang w:val="vi-VN"/>
        </w:rPr>
        <w:t>có 300 người hành nghề thì số tiền chi phí 1 năm sẽ là:</w:t>
      </w:r>
    </w:p>
    <w:p w14:paraId="31B2F61C" w14:textId="77777777" w:rsidR="00D7734F" w:rsidRPr="00D7734F" w:rsidRDefault="00D7734F" w:rsidP="00E51A2B">
      <w:pPr>
        <w:spacing w:before="120" w:line="276" w:lineRule="auto"/>
        <w:ind w:firstLine="720"/>
        <w:jc w:val="both"/>
        <w:rPr>
          <w:color w:val="000000" w:themeColor="text1"/>
          <w:lang w:val="vi-VN"/>
        </w:rPr>
      </w:pPr>
      <w:r w:rsidRPr="00D7734F">
        <w:rPr>
          <w:color w:val="000000" w:themeColor="text1"/>
          <w:lang w:val="vi-VN"/>
        </w:rPr>
        <w:t xml:space="preserve">(300 người x 180.000đ)/ 5 =  10.800.000 đồng/ năm </w:t>
      </w:r>
    </w:p>
    <w:p w14:paraId="3998593A" w14:textId="77777777" w:rsidR="00D7734F" w:rsidRPr="00D7734F" w:rsidRDefault="00D7734F" w:rsidP="00E51A2B">
      <w:pPr>
        <w:spacing w:before="120" w:line="276" w:lineRule="auto"/>
        <w:ind w:firstLine="720"/>
        <w:jc w:val="both"/>
        <w:rPr>
          <w:color w:val="000000" w:themeColor="text1"/>
          <w:lang w:val="vi-VN"/>
        </w:rPr>
      </w:pPr>
      <w:r w:rsidRPr="00D7734F">
        <w:rPr>
          <w:color w:val="000000" w:themeColor="text1"/>
          <w:lang w:val="vi-VN"/>
        </w:rPr>
        <w:lastRenderedPageBreak/>
        <w:t xml:space="preserve">- Tăng chi phí </w:t>
      </w:r>
      <w:r w:rsidRPr="00D7734F">
        <w:rPr>
          <w:color w:val="000000" w:themeColor="text1"/>
          <w:lang w:val="pt-BR"/>
        </w:rPr>
        <w:t xml:space="preserve">chi trả cho các khóa đào tạo </w:t>
      </w:r>
      <w:r w:rsidRPr="00D7734F">
        <w:rPr>
          <w:color w:val="000000" w:themeColor="text1"/>
          <w:lang w:val="vi-VN"/>
        </w:rPr>
        <w:t xml:space="preserve">liên tục, cập nhật kiến thức y khoa liên tục </w:t>
      </w:r>
      <w:r w:rsidRPr="00D7734F">
        <w:rPr>
          <w:color w:val="000000" w:themeColor="text1"/>
          <w:lang w:val="pt-BR"/>
        </w:rPr>
        <w:t xml:space="preserve">cho người hành nghề </w:t>
      </w:r>
      <w:r w:rsidRPr="00D7734F">
        <w:rPr>
          <w:color w:val="000000" w:themeColor="text1"/>
          <w:lang w:val="vi-VN"/>
        </w:rPr>
        <w:t>(nếu cơ sở chi trả cho người hành nghề)</w:t>
      </w:r>
      <w:r w:rsidRPr="00D7734F">
        <w:rPr>
          <w:color w:val="000000" w:themeColor="text1"/>
          <w:lang w:val="pt-BR"/>
        </w:rPr>
        <w:t>.</w:t>
      </w:r>
      <w:r w:rsidRPr="00D7734F">
        <w:rPr>
          <w:color w:val="000000" w:themeColor="text1"/>
          <w:lang w:val="vi-VN"/>
        </w:rPr>
        <w:t xml:space="preserve"> Số tiền chi trả cho việc </w:t>
      </w:r>
      <w:r w:rsidRPr="00D7734F">
        <w:rPr>
          <w:color w:val="000000" w:themeColor="text1"/>
          <w:lang w:val="pt-BR"/>
        </w:rPr>
        <w:t xml:space="preserve">đào tạo </w:t>
      </w:r>
      <w:r w:rsidRPr="00D7734F">
        <w:rPr>
          <w:color w:val="000000" w:themeColor="text1"/>
          <w:lang w:val="vi-VN"/>
        </w:rPr>
        <w:t xml:space="preserve">liên tục, cập nhật kiến thức y khoa liên tục </w:t>
      </w:r>
      <w:r w:rsidRPr="00D7734F">
        <w:rPr>
          <w:color w:val="000000" w:themeColor="text1"/>
          <w:lang w:val="pt-BR"/>
        </w:rPr>
        <w:t xml:space="preserve">cho người hành nghề </w:t>
      </w:r>
      <w:r w:rsidRPr="00D7734F">
        <w:rPr>
          <w:color w:val="000000" w:themeColor="text1"/>
          <w:lang w:val="vi-VN"/>
        </w:rPr>
        <w:t>bằng số tiền thu được từ hoạt động đào tạo như đã nêu ở trên.</w:t>
      </w:r>
    </w:p>
    <w:p w14:paraId="24A3E3BC" w14:textId="77777777" w:rsidR="00D7734F" w:rsidRPr="00D7734F" w:rsidRDefault="00D7734F" w:rsidP="00E51A2B">
      <w:pPr>
        <w:spacing w:before="120" w:line="276" w:lineRule="auto"/>
        <w:ind w:firstLine="720"/>
        <w:jc w:val="both"/>
        <w:rPr>
          <w:color w:val="000000" w:themeColor="text1"/>
          <w:lang w:val="vi-VN"/>
        </w:rPr>
      </w:pPr>
      <w:r w:rsidRPr="006809FF">
        <w:rPr>
          <w:color w:val="000000" w:themeColor="text1"/>
          <w:lang w:val="vi-VN"/>
        </w:rPr>
        <w:t>-</w:t>
      </w:r>
      <w:r w:rsidRPr="00D7734F">
        <w:rPr>
          <w:color w:val="000000" w:themeColor="text1"/>
          <w:lang w:val="vi-VN"/>
        </w:rPr>
        <w:t xml:space="preserve"> </w:t>
      </w:r>
      <w:r w:rsidRPr="00D7734F">
        <w:rPr>
          <w:color w:val="000000" w:themeColor="text1"/>
          <w:lang w:val="pt-BR"/>
        </w:rPr>
        <w:t xml:space="preserve">Để tạo điều kiện cho </w:t>
      </w:r>
      <w:r w:rsidRPr="00D7734F">
        <w:rPr>
          <w:color w:val="000000" w:themeColor="text1"/>
          <w:lang w:val="vi-VN"/>
        </w:rPr>
        <w:t>người hành nghề</w:t>
      </w:r>
      <w:r w:rsidRPr="00D7734F">
        <w:rPr>
          <w:color w:val="000000" w:themeColor="text1"/>
          <w:lang w:val="pt-BR"/>
        </w:rPr>
        <w:t xml:space="preserve"> tham dự các khóa đào tạo cập nhật kiến thức liên tục, các cơ sở khám bệnh, chữa bệnh sẽ phải tuyển dụng, bổ sung thêm người hành nghề để bảo đảm hoạt động của đơn vị mình</w:t>
      </w:r>
      <w:r w:rsidRPr="00D7734F">
        <w:rPr>
          <w:color w:val="000000" w:themeColor="text1"/>
          <w:lang w:val="vi-VN"/>
        </w:rPr>
        <w:t xml:space="preserve"> từ đó tăng chi phí lương cho người hành nghề tại cơ sở. Nếu cơ sở không bổ sung thêm người trong thời gian người hành nghề đi cập nhật kiến thức y khoa liên tục, cơ sở vẫn phải chi trả lương cho người hành nghề trong thời gian đó trong khi người hành nghề không làm việc cho cơ sở.</w:t>
      </w:r>
    </w:p>
    <w:p w14:paraId="3E6458B9" w14:textId="77777777" w:rsidR="00D7734F" w:rsidRPr="00D7734F" w:rsidRDefault="00D7734F" w:rsidP="00E51A2B">
      <w:pPr>
        <w:spacing w:before="60" w:line="276" w:lineRule="auto"/>
        <w:ind w:firstLine="720"/>
        <w:jc w:val="both"/>
        <w:rPr>
          <w:color w:val="000000" w:themeColor="text1"/>
          <w:u w:val="single"/>
          <w:lang w:val="pt-BR"/>
        </w:rPr>
      </w:pPr>
      <w:r w:rsidRPr="00D7734F">
        <w:rPr>
          <w:color w:val="000000" w:themeColor="text1"/>
          <w:u w:val="single"/>
          <w:lang w:val="pt-BR"/>
        </w:rPr>
        <w:t>Đối với cơ sở đào tạo:</w:t>
      </w:r>
    </w:p>
    <w:p w14:paraId="2AAC783E" w14:textId="77777777" w:rsidR="00D7734F" w:rsidRPr="00E51A2B" w:rsidRDefault="00D7734F" w:rsidP="00E51A2B">
      <w:pPr>
        <w:spacing w:before="60" w:line="276" w:lineRule="auto"/>
        <w:ind w:firstLine="720"/>
        <w:jc w:val="both"/>
        <w:rPr>
          <w:color w:val="000000" w:themeColor="text1"/>
          <w:spacing w:val="-4"/>
          <w:lang w:val="vi-VN"/>
        </w:rPr>
      </w:pPr>
      <w:r w:rsidRPr="00E51A2B">
        <w:rPr>
          <w:color w:val="000000" w:themeColor="text1"/>
          <w:spacing w:val="-4"/>
          <w:lang w:val="pt-BR"/>
        </w:rPr>
        <w:t>Các cơ sở đào tạo sẽ phải chi trả thêm chi phí để đủ điều kiện đào tạo cho người hành nghề, như: tuyển dụng thêm giảng viên, mua sắm thêm các trang thiết bị thực hành, cơ sở vật chất, xây dựng chương trình và đào tạo cán bộ của cơ sở mình.</w:t>
      </w:r>
    </w:p>
    <w:p w14:paraId="358D9D7E" w14:textId="77777777" w:rsidR="00D7734F" w:rsidRPr="00D7734F" w:rsidRDefault="00D7734F" w:rsidP="00E51A2B">
      <w:pPr>
        <w:pStyle w:val="NormalWeb"/>
        <w:spacing w:before="60" w:beforeAutospacing="0" w:after="0" w:afterAutospacing="0" w:line="276" w:lineRule="auto"/>
        <w:ind w:firstLine="720"/>
        <w:jc w:val="both"/>
        <w:outlineLvl w:val="3"/>
        <w:rPr>
          <w:i/>
          <w:iCs/>
          <w:color w:val="000000" w:themeColor="text1"/>
          <w:sz w:val="28"/>
          <w:szCs w:val="28"/>
          <w:lang w:val="pt-BR"/>
        </w:rPr>
      </w:pPr>
      <w:r w:rsidRPr="00D7734F">
        <w:rPr>
          <w:i/>
          <w:iCs/>
          <w:color w:val="000000" w:themeColor="text1"/>
          <w:sz w:val="28"/>
          <w:szCs w:val="28"/>
          <w:lang w:val="pt-BR"/>
        </w:rPr>
        <w:t>2.1.3. Tác động đối với người hành nghề:</w:t>
      </w:r>
    </w:p>
    <w:p w14:paraId="14DFC2BE" w14:textId="77777777" w:rsidR="00D7734F" w:rsidRPr="00D7734F" w:rsidRDefault="00D7734F" w:rsidP="00E51A2B">
      <w:pPr>
        <w:pStyle w:val="NormalWeb"/>
        <w:spacing w:before="60" w:beforeAutospacing="0" w:after="0" w:afterAutospacing="0" w:line="276" w:lineRule="auto"/>
        <w:ind w:firstLine="720"/>
        <w:jc w:val="both"/>
        <w:rPr>
          <w:color w:val="000000" w:themeColor="text1"/>
          <w:sz w:val="28"/>
          <w:szCs w:val="28"/>
          <w:lang w:val="pt-BR"/>
        </w:rPr>
      </w:pPr>
      <w:r w:rsidRPr="00D7734F">
        <w:rPr>
          <w:color w:val="000000" w:themeColor="text1"/>
          <w:sz w:val="28"/>
          <w:szCs w:val="28"/>
          <w:lang w:val="pt-BR"/>
        </w:rPr>
        <w:t>a) Tác động tích cực:</w:t>
      </w:r>
    </w:p>
    <w:p w14:paraId="673EAFF0" w14:textId="77777777" w:rsidR="00D7734F" w:rsidRPr="00D7734F" w:rsidRDefault="00D7734F" w:rsidP="00E51A2B">
      <w:pPr>
        <w:tabs>
          <w:tab w:val="left" w:pos="1528"/>
        </w:tabs>
        <w:spacing w:before="60" w:line="276" w:lineRule="auto"/>
        <w:ind w:firstLine="720"/>
        <w:jc w:val="both"/>
        <w:rPr>
          <w:color w:val="000000" w:themeColor="text1"/>
          <w:lang w:val="vi-VN"/>
        </w:rPr>
      </w:pPr>
      <w:r w:rsidRPr="00D7734F">
        <w:rPr>
          <w:color w:val="000000" w:themeColor="text1"/>
          <w:lang w:val="vi-VN"/>
        </w:rPr>
        <w:t>Tăng thu nhập do nâng cao trình độ chuyên môn, giảm chi phí bồi thường, giải quyết tranh chấp do yêu cầu tuân thủ quy định chuyên môn kỹ thuật trong khám bệnh, chữa bệnh (tương tự như phương án 1)</w:t>
      </w:r>
    </w:p>
    <w:p w14:paraId="6AF07DE0" w14:textId="77777777" w:rsidR="00D7734F" w:rsidRPr="00D7734F" w:rsidRDefault="00D7734F" w:rsidP="00E51A2B">
      <w:pPr>
        <w:pStyle w:val="NormalWeb"/>
        <w:spacing w:before="60" w:beforeAutospacing="0" w:after="0" w:afterAutospacing="0" w:line="276" w:lineRule="auto"/>
        <w:ind w:firstLine="720"/>
        <w:jc w:val="both"/>
        <w:rPr>
          <w:color w:val="000000" w:themeColor="text1"/>
          <w:sz w:val="28"/>
          <w:szCs w:val="28"/>
          <w:lang w:val="pt-BR"/>
        </w:rPr>
      </w:pPr>
      <w:r w:rsidRPr="00D7734F">
        <w:rPr>
          <w:color w:val="000000" w:themeColor="text1"/>
          <w:sz w:val="28"/>
          <w:szCs w:val="28"/>
          <w:lang w:val="pt-BR"/>
        </w:rPr>
        <w:t>b) Tác động tiêu cực:</w:t>
      </w:r>
    </w:p>
    <w:p w14:paraId="2719E599" w14:textId="77777777" w:rsidR="00D7734F" w:rsidRPr="00D7734F" w:rsidRDefault="00D7734F" w:rsidP="00E51A2B">
      <w:pPr>
        <w:spacing w:before="60" w:line="276" w:lineRule="auto"/>
        <w:ind w:firstLine="720"/>
        <w:jc w:val="both"/>
        <w:rPr>
          <w:color w:val="000000" w:themeColor="text1"/>
          <w:lang w:val="pt-BR"/>
        </w:rPr>
      </w:pPr>
      <w:r w:rsidRPr="00D7734F">
        <w:rPr>
          <w:color w:val="000000" w:themeColor="text1"/>
          <w:lang w:val="pt-BR"/>
        </w:rPr>
        <w:t>- Người hành nghề sẽ phải dành thời gian để học tập nâng cao trình độ chuyên môn, phải giảm bớt thời gian để thực hiện khám bệnh, chữa bệnh và các hoạt động khác.</w:t>
      </w:r>
    </w:p>
    <w:p w14:paraId="2789F5BA" w14:textId="0DF0FC7E" w:rsidR="00D7734F" w:rsidRPr="00D7734F" w:rsidRDefault="00D7734F" w:rsidP="00E51A2B">
      <w:pPr>
        <w:spacing w:before="60" w:line="276" w:lineRule="auto"/>
        <w:ind w:firstLine="720"/>
        <w:jc w:val="both"/>
        <w:rPr>
          <w:color w:val="000000" w:themeColor="text1"/>
          <w:lang w:val="vi-VN"/>
        </w:rPr>
      </w:pPr>
      <w:r w:rsidRPr="00E51A2B">
        <w:rPr>
          <w:color w:val="000000" w:themeColor="text1"/>
          <w:spacing w:val="-4"/>
          <w:lang w:val="pt-BR"/>
        </w:rPr>
        <w:t>-</w:t>
      </w:r>
      <w:r w:rsidRPr="00E51A2B">
        <w:rPr>
          <w:color w:val="000000" w:themeColor="text1"/>
          <w:spacing w:val="-4"/>
          <w:lang w:val="vi-VN"/>
        </w:rPr>
        <w:t xml:space="preserve"> Phát sinh chi phí gia hạn </w:t>
      </w:r>
      <w:r w:rsidR="00B404D2" w:rsidRPr="00E51A2B">
        <w:rPr>
          <w:spacing w:val="-4"/>
          <w:lang w:val="pt-BR"/>
        </w:rPr>
        <w:t>giấy phép hành nghề</w:t>
      </w:r>
      <w:r w:rsidRPr="00E51A2B">
        <w:rPr>
          <w:color w:val="000000" w:themeColor="text1"/>
          <w:spacing w:val="-4"/>
          <w:lang w:val="vi-VN"/>
        </w:rPr>
        <w:t>(người hành nghề tự trả chi phí), số tiền chi phí gia hạn ước tính là 180.000 đồng/ người / 1 lần gia hạn/ 2-5 năm</w:t>
      </w:r>
      <w:r w:rsidRPr="00D7734F">
        <w:rPr>
          <w:color w:val="000000" w:themeColor="text1"/>
          <w:lang w:val="vi-VN"/>
        </w:rPr>
        <w:t>.</w:t>
      </w:r>
    </w:p>
    <w:p w14:paraId="72A49D8F" w14:textId="28444540" w:rsidR="00D7734F" w:rsidRPr="00D7734F" w:rsidRDefault="00D7734F" w:rsidP="00E51A2B">
      <w:pPr>
        <w:spacing w:before="60" w:line="276" w:lineRule="auto"/>
        <w:ind w:firstLine="720"/>
        <w:jc w:val="both"/>
        <w:rPr>
          <w:color w:val="000000" w:themeColor="text1"/>
          <w:lang w:val="vi-VN"/>
        </w:rPr>
      </w:pPr>
      <w:r w:rsidRPr="00D7734F">
        <w:rPr>
          <w:color w:val="000000" w:themeColor="text1"/>
          <w:lang w:val="vi-VN"/>
        </w:rPr>
        <w:t xml:space="preserve">Giả sử người hành nghề có thuộc trường hợp gia hạn 2 năm / lần thì chi phí gia hạn của người hành nghề là 90.000 đồng/ năm và chi phí này giảm đi đối với </w:t>
      </w:r>
      <w:r w:rsidR="00B404D2">
        <w:rPr>
          <w:color w:val="000000" w:themeColor="text1"/>
          <w:lang w:val="vi-VN"/>
        </w:rPr>
        <w:t>giấy phép hành nghề</w:t>
      </w:r>
      <w:r w:rsidRPr="00D7734F">
        <w:rPr>
          <w:color w:val="000000" w:themeColor="text1"/>
          <w:lang w:val="vi-VN"/>
        </w:rPr>
        <w:t xml:space="preserve"> có thời hạn dài hơn.</w:t>
      </w:r>
    </w:p>
    <w:p w14:paraId="303D719C" w14:textId="77777777" w:rsidR="00D7734F" w:rsidRPr="006809FF" w:rsidRDefault="00D7734F" w:rsidP="00E51A2B">
      <w:pPr>
        <w:spacing w:before="60" w:line="276" w:lineRule="auto"/>
        <w:ind w:firstLine="720"/>
        <w:jc w:val="both"/>
        <w:rPr>
          <w:color w:val="000000" w:themeColor="text1"/>
          <w:lang w:val="vi-VN"/>
        </w:rPr>
      </w:pPr>
      <w:r w:rsidRPr="006809FF">
        <w:rPr>
          <w:color w:val="000000" w:themeColor="text1"/>
          <w:lang w:val="vi-VN"/>
        </w:rPr>
        <w:t>- Chi phí khám sức khỏe khi thực hiện thủ tục gia hạn:</w:t>
      </w:r>
    </w:p>
    <w:p w14:paraId="403C2E7C" w14:textId="23B53C2C" w:rsidR="00D7734F" w:rsidRPr="006809FF" w:rsidRDefault="00D7734F" w:rsidP="00E51A2B">
      <w:pPr>
        <w:spacing w:before="60" w:line="276" w:lineRule="auto"/>
        <w:ind w:firstLine="720"/>
        <w:jc w:val="both"/>
        <w:rPr>
          <w:color w:val="000000" w:themeColor="text1"/>
          <w:lang w:val="vi-VN"/>
        </w:rPr>
      </w:pPr>
      <w:r w:rsidRPr="00291A27">
        <w:rPr>
          <w:color w:val="000000" w:themeColor="text1"/>
          <w:spacing w:val="-4"/>
          <w:lang w:val="vi-VN"/>
        </w:rPr>
        <w:t>Ước tính chi phí khám sức khỏe cho 1 lần là 160.000 đồng/ lần/ từ 5 năm</w:t>
      </w:r>
      <w:r w:rsidRPr="006809FF">
        <w:rPr>
          <w:color w:val="000000" w:themeColor="text1"/>
          <w:lang w:val="vi-VN"/>
        </w:rPr>
        <w:t>.</w:t>
      </w:r>
    </w:p>
    <w:p w14:paraId="5FD02974" w14:textId="77777777" w:rsidR="00D7734F" w:rsidRPr="00D7734F" w:rsidRDefault="00D7734F" w:rsidP="00E51A2B">
      <w:pPr>
        <w:spacing w:before="60" w:line="276" w:lineRule="auto"/>
        <w:ind w:firstLine="720"/>
        <w:jc w:val="both"/>
        <w:rPr>
          <w:color w:val="000000" w:themeColor="text1"/>
          <w:lang w:val="vi-VN"/>
        </w:rPr>
      </w:pPr>
      <w:r w:rsidRPr="006809FF">
        <w:rPr>
          <w:color w:val="000000" w:themeColor="text1"/>
          <w:lang w:val="vi-VN"/>
        </w:rPr>
        <w:t xml:space="preserve">- Phí duy trì thông tin trên hệ thống thông tin quản lý </w:t>
      </w:r>
      <w:r w:rsidRPr="00D7734F">
        <w:rPr>
          <w:color w:val="000000" w:themeColor="text1"/>
          <w:lang w:val="vi-VN"/>
        </w:rPr>
        <w:t>hành nghề (nếu có). Ví dụ: ở Anh, mỗi người hành nghề sẽ phải trả phí duy trì là 600 USD/ năm (nguồn của WHO cung cấp).</w:t>
      </w:r>
    </w:p>
    <w:p w14:paraId="4FD3423F" w14:textId="77777777" w:rsidR="00D7734F" w:rsidRPr="00D7734F" w:rsidRDefault="00D7734F" w:rsidP="00E51A2B">
      <w:pPr>
        <w:spacing w:before="60" w:line="276" w:lineRule="auto"/>
        <w:ind w:firstLine="720"/>
        <w:jc w:val="both"/>
        <w:rPr>
          <w:color w:val="000000" w:themeColor="text1"/>
          <w:lang w:val="vi-VN"/>
        </w:rPr>
      </w:pPr>
      <w:r w:rsidRPr="00E51A2B">
        <w:rPr>
          <w:color w:val="000000" w:themeColor="text1"/>
          <w:spacing w:val="-4"/>
          <w:lang w:val="pt-BR"/>
        </w:rPr>
        <w:lastRenderedPageBreak/>
        <w:t xml:space="preserve">- Người hành nghề hoặc cơ sở khám bệnh, chữa bệnh sẽ phải chi trả kinh phí để tham dự khóa đào tạo </w:t>
      </w:r>
      <w:r w:rsidRPr="00E51A2B">
        <w:rPr>
          <w:color w:val="000000" w:themeColor="text1"/>
          <w:spacing w:val="-4"/>
          <w:lang w:val="vi-VN"/>
        </w:rPr>
        <w:t>liên tục, cập nhật kiến thức y khoa liên tục (nếu người hành nghề tự chi trả)</w:t>
      </w:r>
      <w:r w:rsidRPr="00E51A2B">
        <w:rPr>
          <w:color w:val="000000" w:themeColor="text1"/>
          <w:spacing w:val="-4"/>
          <w:lang w:val="pt-BR"/>
        </w:rPr>
        <w:t>.</w:t>
      </w:r>
      <w:r w:rsidRPr="00E51A2B">
        <w:rPr>
          <w:color w:val="000000" w:themeColor="text1"/>
          <w:spacing w:val="-4"/>
          <w:lang w:val="vi-VN"/>
        </w:rPr>
        <w:t xml:space="preserve"> Số tiền chi trả cho việc </w:t>
      </w:r>
      <w:r w:rsidRPr="00E51A2B">
        <w:rPr>
          <w:color w:val="000000" w:themeColor="text1"/>
          <w:spacing w:val="-4"/>
          <w:lang w:val="pt-BR"/>
        </w:rPr>
        <w:t xml:space="preserve">đào tạo </w:t>
      </w:r>
      <w:r w:rsidRPr="00E51A2B">
        <w:rPr>
          <w:color w:val="000000" w:themeColor="text1"/>
          <w:spacing w:val="-4"/>
          <w:lang w:val="vi-VN"/>
        </w:rPr>
        <w:t xml:space="preserve">liên tục, cập nhật kiến thức y khoa liên tục </w:t>
      </w:r>
      <w:r w:rsidRPr="00E51A2B">
        <w:rPr>
          <w:color w:val="000000" w:themeColor="text1"/>
          <w:spacing w:val="-4"/>
          <w:lang w:val="pt-BR"/>
        </w:rPr>
        <w:t xml:space="preserve">cho </w:t>
      </w:r>
      <w:r w:rsidRPr="00E51A2B">
        <w:rPr>
          <w:color w:val="000000" w:themeColor="text1"/>
          <w:spacing w:val="-4"/>
          <w:lang w:val="vi-VN"/>
        </w:rPr>
        <w:t xml:space="preserve">1 </w:t>
      </w:r>
      <w:r w:rsidRPr="00E51A2B">
        <w:rPr>
          <w:color w:val="000000" w:themeColor="text1"/>
          <w:spacing w:val="-4"/>
          <w:lang w:val="pt-BR"/>
        </w:rPr>
        <w:t xml:space="preserve">người hành nghề </w:t>
      </w:r>
      <w:r w:rsidRPr="00E51A2B">
        <w:rPr>
          <w:color w:val="000000" w:themeColor="text1"/>
          <w:spacing w:val="-4"/>
          <w:lang w:val="vi-VN"/>
        </w:rPr>
        <w:t>như đã nêu ở trên là 960.000 đồng/ người/ năm</w:t>
      </w:r>
      <w:r w:rsidRPr="00D7734F">
        <w:rPr>
          <w:color w:val="000000" w:themeColor="text1"/>
          <w:lang w:val="vi-VN"/>
        </w:rPr>
        <w:t>.</w:t>
      </w:r>
    </w:p>
    <w:p w14:paraId="76A1556F" w14:textId="77777777" w:rsidR="00D7734F" w:rsidRPr="006809FF" w:rsidRDefault="00D7734F" w:rsidP="00E51A2B">
      <w:pPr>
        <w:pStyle w:val="NormalWeb"/>
        <w:shd w:val="clear" w:color="auto" w:fill="FFFFFF"/>
        <w:spacing w:before="60" w:beforeAutospacing="0" w:after="0" w:afterAutospacing="0" w:line="276" w:lineRule="auto"/>
        <w:ind w:firstLine="720"/>
        <w:jc w:val="both"/>
        <w:outlineLvl w:val="3"/>
        <w:rPr>
          <w:i/>
          <w:iCs/>
          <w:color w:val="000000"/>
          <w:sz w:val="28"/>
          <w:szCs w:val="28"/>
          <w:lang w:val="vi-VN"/>
        </w:rPr>
      </w:pPr>
      <w:r w:rsidRPr="006809FF">
        <w:rPr>
          <w:i/>
          <w:color w:val="000000"/>
          <w:sz w:val="28"/>
          <w:szCs w:val="28"/>
          <w:lang w:val="vi-VN"/>
        </w:rPr>
        <w:t>2.1.</w:t>
      </w:r>
      <w:r w:rsidRPr="00D7734F">
        <w:rPr>
          <w:i/>
          <w:color w:val="000000"/>
          <w:sz w:val="28"/>
          <w:szCs w:val="28"/>
          <w:lang w:val="vi-VN"/>
        </w:rPr>
        <w:t>4.</w:t>
      </w:r>
      <w:r w:rsidRPr="006809FF">
        <w:rPr>
          <w:i/>
          <w:iCs/>
          <w:color w:val="000000"/>
          <w:sz w:val="28"/>
          <w:szCs w:val="28"/>
          <w:lang w:val="vi-VN"/>
        </w:rPr>
        <w:t xml:space="preserve"> Tác động đối với người dân: </w:t>
      </w:r>
    </w:p>
    <w:p w14:paraId="26576868" w14:textId="77777777" w:rsidR="00D7734F" w:rsidRPr="006809FF" w:rsidRDefault="00D7734F" w:rsidP="00E51A2B">
      <w:pPr>
        <w:pStyle w:val="NormalWeb"/>
        <w:shd w:val="clear" w:color="auto" w:fill="FFFFFF"/>
        <w:spacing w:before="60" w:beforeAutospacing="0" w:after="0" w:afterAutospacing="0" w:line="276" w:lineRule="auto"/>
        <w:ind w:firstLine="720"/>
        <w:jc w:val="both"/>
        <w:rPr>
          <w:color w:val="000000"/>
          <w:sz w:val="28"/>
          <w:szCs w:val="28"/>
          <w:lang w:val="vi-VN"/>
        </w:rPr>
      </w:pPr>
      <w:r w:rsidRPr="006809FF">
        <w:rPr>
          <w:color w:val="000000"/>
          <w:sz w:val="28"/>
          <w:szCs w:val="28"/>
          <w:lang w:val="vi-VN"/>
        </w:rPr>
        <w:t>a) Tác động tích cực:</w:t>
      </w:r>
    </w:p>
    <w:p w14:paraId="024D129C" w14:textId="16EE2D0A" w:rsidR="00D7734F" w:rsidRPr="00D7734F" w:rsidRDefault="00D7734F" w:rsidP="00E51A2B">
      <w:pPr>
        <w:pStyle w:val="NormalWeb"/>
        <w:shd w:val="clear" w:color="auto" w:fill="FFFFFF"/>
        <w:spacing w:before="60" w:beforeAutospacing="0" w:after="0" w:afterAutospacing="0" w:line="276" w:lineRule="auto"/>
        <w:ind w:firstLine="720"/>
        <w:jc w:val="both"/>
        <w:rPr>
          <w:color w:val="000000"/>
          <w:sz w:val="28"/>
          <w:szCs w:val="28"/>
          <w:lang w:val="vi-VN"/>
        </w:rPr>
      </w:pPr>
      <w:r w:rsidRPr="00D7734F">
        <w:rPr>
          <w:color w:val="000000"/>
          <w:sz w:val="28"/>
          <w:szCs w:val="28"/>
          <w:lang w:val="vi-VN"/>
        </w:rPr>
        <w:t xml:space="preserve">Quy định thời hạn của </w:t>
      </w:r>
      <w:r w:rsidR="00B404D2">
        <w:rPr>
          <w:color w:val="000000"/>
          <w:sz w:val="28"/>
          <w:szCs w:val="28"/>
          <w:lang w:val="vi-VN"/>
        </w:rPr>
        <w:t>giấy phép hành nghề</w:t>
      </w:r>
      <w:r w:rsidRPr="00D7734F">
        <w:rPr>
          <w:color w:val="000000"/>
          <w:sz w:val="28"/>
          <w:szCs w:val="28"/>
          <w:lang w:val="vi-VN"/>
        </w:rPr>
        <w:t xml:space="preserve"> không có tác động tích cực về kinh tế cho người dân.</w:t>
      </w:r>
    </w:p>
    <w:p w14:paraId="61CFA052"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b) Tác động tiêu cực:</w:t>
      </w:r>
    </w:p>
    <w:p w14:paraId="754645BA" w14:textId="2D0691AE"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D7734F">
        <w:rPr>
          <w:color w:val="000000"/>
          <w:sz w:val="28"/>
          <w:szCs w:val="28"/>
          <w:lang w:val="vi-VN"/>
        </w:rPr>
        <w:t xml:space="preserve">Tăng chi phí khám bệnh, chữa bệnh do tất cả các chi phí phát sinh từ việc gia hạn </w:t>
      </w:r>
      <w:r w:rsidR="00B404D2">
        <w:rPr>
          <w:color w:val="000000"/>
          <w:sz w:val="28"/>
          <w:szCs w:val="28"/>
          <w:lang w:val="vi-VN"/>
        </w:rPr>
        <w:t>giấy phép hành nghề</w:t>
      </w:r>
      <w:r w:rsidRPr="00D7734F">
        <w:rPr>
          <w:color w:val="000000"/>
          <w:sz w:val="28"/>
          <w:szCs w:val="28"/>
          <w:lang w:val="vi-VN"/>
        </w:rPr>
        <w:t>, cập nhật kiến thức y khoa liên tục và đáp ứng các điều kiện khác làm tăng chi phí tính vào giá dịch vụ khám bệnh, chữa bệnh.</w:t>
      </w:r>
    </w:p>
    <w:p w14:paraId="23EDDC8B"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vi-VN"/>
        </w:rPr>
      </w:pPr>
      <w:r w:rsidRPr="006809FF">
        <w:rPr>
          <w:b/>
          <w:i/>
          <w:color w:val="000000"/>
          <w:sz w:val="28"/>
          <w:szCs w:val="28"/>
          <w:lang w:val="vi-VN"/>
        </w:rPr>
        <w:t>2.2. Tác động về xã hội</w:t>
      </w:r>
    </w:p>
    <w:p w14:paraId="77329097"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vi-VN"/>
        </w:rPr>
      </w:pPr>
      <w:r w:rsidRPr="006809FF">
        <w:rPr>
          <w:i/>
          <w:iCs/>
          <w:color w:val="000000"/>
          <w:sz w:val="28"/>
          <w:szCs w:val="28"/>
          <w:lang w:val="vi-VN"/>
        </w:rPr>
        <w:t xml:space="preserve">2.2.1. Tác động đối với Nhà nước: </w:t>
      </w:r>
    </w:p>
    <w:p w14:paraId="69E1F7B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a) Tác động tích cực:</w:t>
      </w:r>
    </w:p>
    <w:p w14:paraId="1CE9729D"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themeColor="text1"/>
          <w:sz w:val="28"/>
          <w:szCs w:val="28"/>
          <w:lang w:val="vi-VN"/>
        </w:rPr>
      </w:pPr>
      <w:r w:rsidRPr="006809FF">
        <w:rPr>
          <w:color w:val="000000"/>
          <w:sz w:val="28"/>
          <w:szCs w:val="28"/>
          <w:lang w:val="vi-VN"/>
        </w:rPr>
        <w:t xml:space="preserve">- Về việc làm và nguồn nhân lực: </w:t>
      </w:r>
      <w:r w:rsidRPr="00D7734F">
        <w:rPr>
          <w:color w:val="000000" w:themeColor="text1"/>
          <w:sz w:val="28"/>
          <w:szCs w:val="28"/>
          <w:lang w:val="pt-BR"/>
        </w:rPr>
        <w:t>Nhà nước sẽ quản lý được chặt chẽ hơn tất cả các đối tượng tham gia hành nghề, số lượng và phân bố người hành nghề của toàn bộ hệ thống khám bệnh, chữa bệnh trên cả nước. Cập nhật được định kỳ số lượng, đối tượng hành nghề khám bệnh, chữa bệnh, phân bố người hành nghề, qua đó cơ quan quản lý lấy đó làm cơ sở để quản lý và hoạch định các chính sách về đào tạo nguồn nhân lực cho phù hợp với nhu cầu khám, chữa bệnh của toàn quốc hoặc tại các địa phương.</w:t>
      </w:r>
    </w:p>
    <w:p w14:paraId="42DEB4EC"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themeColor="text1"/>
          <w:sz w:val="28"/>
          <w:szCs w:val="28"/>
          <w:lang w:val="vi-VN"/>
        </w:rPr>
      </w:pPr>
      <w:r w:rsidRPr="006809FF">
        <w:rPr>
          <w:color w:val="000000" w:themeColor="text1"/>
          <w:sz w:val="28"/>
          <w:szCs w:val="28"/>
          <w:lang w:val="vi-VN"/>
        </w:rPr>
        <w:t>Nhà nước sẽ bảo đảm được nguồn nhân lực có chất lượng, đáp ứng yêu cầu chuyên môn và điều kiện hành nghề trong cả quá trình hành nghề.</w:t>
      </w:r>
    </w:p>
    <w:p w14:paraId="74CF8AF0"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 Về sức khỏe: việc ban hành chính sách sẽ giúp nâng cao chất lượng khám bệnh, chữa bệnh hạn chế các sai sót chuyên môn kỹ thuật gây tai biến cho người bệnh. Từ đó làm giảm gánh nặng của Nhà nước trong chăm sóc sức khỏe.</w:t>
      </w:r>
    </w:p>
    <w:p w14:paraId="591204C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 Về giảm nghèo: không có tác động.</w:t>
      </w:r>
    </w:p>
    <w:p w14:paraId="234E6691"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 Việc ban hành chính sách cũng sẽ giúp Nhà nước không phải đối diện với dư luận xã hội liên quan đến việc không kiểm soát được điều kiện hành nghề như điều kiện sức khỏe, tuổi tác và cập nhật kiến thức y khoa liên tục .</w:t>
      </w:r>
    </w:p>
    <w:p w14:paraId="11C19076"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b) Tác động tiêu cực:</w:t>
      </w:r>
    </w:p>
    <w:p w14:paraId="49CFB2CB" w14:textId="0BA61CA3"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lastRenderedPageBreak/>
        <w:t xml:space="preserve">Nhà nước sẽ phải đối mặt với phản ứng từ người hành nghề, cơ sở khám bệnh, chữa bệnh do tăng chi phí đáp ứng điều kiện hành nghề và chi phí thực hiện thủ tục hành chính gia hạn </w:t>
      </w:r>
      <w:r w:rsidR="00B404D2">
        <w:rPr>
          <w:color w:val="000000"/>
          <w:sz w:val="28"/>
          <w:szCs w:val="28"/>
          <w:lang w:val="vi-VN"/>
        </w:rPr>
        <w:t>giấy phép hành nghề</w:t>
      </w:r>
      <w:r w:rsidRPr="006809FF">
        <w:rPr>
          <w:color w:val="000000"/>
          <w:sz w:val="28"/>
          <w:szCs w:val="28"/>
          <w:lang w:val="vi-VN"/>
        </w:rPr>
        <w:t>.</w:t>
      </w:r>
    </w:p>
    <w:p w14:paraId="400AEADD"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vi-VN"/>
        </w:rPr>
      </w:pPr>
      <w:r w:rsidRPr="006809FF">
        <w:rPr>
          <w:i/>
          <w:iCs/>
          <w:color w:val="000000"/>
          <w:sz w:val="28"/>
          <w:szCs w:val="28"/>
          <w:lang w:val="vi-VN"/>
        </w:rPr>
        <w:t>2.2.2. Tác động đối với cơ sở khám bệnh, chữa bệnh, cơ sở đào tạo:</w:t>
      </w:r>
    </w:p>
    <w:p w14:paraId="7DE1074F"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 xml:space="preserve">a) Tác động tích cực </w:t>
      </w:r>
    </w:p>
    <w:p w14:paraId="3CE25889"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Chất lượng nhân lực của các cơ sở khám bệnh, chữa bệnh sẽ được nâng cao thông qua việc cử người hành nghề tham dự các lớp đào tạo cập nhật kiến thức y khoa liên tục để duy trì, nâng cao trình độ và kỹ năng hành nghề.</w:t>
      </w:r>
    </w:p>
    <w:p w14:paraId="526B5CE8"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Các cơ sở đào tạo sẽ có nhiều cơ hội xây dựng, phát triển các chương trình đào tạo cập nhật kiến thức y khoa liên tục cho người hành nghề, cán bộ giảng dạy của trường phải thường xuyên cập nhật các kiến thức mới, qua đó nâng cao trình độ chuyên môn của các cán bộ giảng dạy.</w:t>
      </w:r>
    </w:p>
    <w:p w14:paraId="7BD801A6"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 xml:space="preserve">- Việc ban hành chính sách sẽ giúp các cơ sở khám bệnh, chữa bệnh giải quyết được bất cập liên quan đến việc người hành nghề không còn đáp ứng được điều kiện để hành nghề. </w:t>
      </w:r>
    </w:p>
    <w:p w14:paraId="28C4478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0CF9A4A6"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 Về việc làm và nguồn nhân lực: Cơ sở khám bệnh, chữa bệnh sẽ phải giải quyết khó khăn về việc làm và nguồn nhân lực bị thiếu hụt do người hành nghề phải đi tham dự các khóa đào tạo liên tục và cập nhật kiến thức y khoa liên tục, thiếu hụt nhân lực do số lượng người hành nghề không còn đáp ứng điều kiện hành nghề nên không được gia hạn.</w:t>
      </w:r>
    </w:p>
    <w:p w14:paraId="602E1F29"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 xml:space="preserve">2.2.3. Tác động đối với </w:t>
      </w:r>
      <w:r w:rsidRPr="00D7734F">
        <w:rPr>
          <w:i/>
          <w:iCs/>
          <w:color w:val="000000"/>
          <w:sz w:val="28"/>
          <w:szCs w:val="28"/>
          <w:lang w:val="vi-VN"/>
        </w:rPr>
        <w:t>người hành nghề</w:t>
      </w:r>
      <w:r w:rsidRPr="006809FF">
        <w:rPr>
          <w:i/>
          <w:iCs/>
          <w:color w:val="000000"/>
          <w:sz w:val="28"/>
          <w:szCs w:val="28"/>
          <w:lang w:val="pt-BR"/>
        </w:rPr>
        <w:t>:</w:t>
      </w:r>
    </w:p>
    <w:p w14:paraId="646E643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7A06DF7A"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xml:space="preserve">Người hành nghề có cơ hội để thường xuyên tham gia các lớp tập huấn chuyên môn để cập nhật các kỹ thuật mới, nâng cao trình độ chuyên môn và phát triển năng lực chuyên môn có nhiều cơ hội để phát triển nghề nghiệp và </w:t>
      </w:r>
      <w:r w:rsidRPr="00D7734F">
        <w:rPr>
          <w:color w:val="000000" w:themeColor="text1"/>
          <w:lang w:val="vi-VN"/>
        </w:rPr>
        <w:t>tăng cơ hội</w:t>
      </w:r>
      <w:r w:rsidRPr="00D7734F">
        <w:rPr>
          <w:color w:val="000000" w:themeColor="text1"/>
          <w:lang w:val="pt-BR"/>
        </w:rPr>
        <w:t xml:space="preserve"> việc làm.</w:t>
      </w:r>
    </w:p>
    <w:p w14:paraId="74B83B2F" w14:textId="77777777" w:rsidR="00D7734F" w:rsidRPr="00D7734F" w:rsidRDefault="00D7734F" w:rsidP="00F86C0D">
      <w:pPr>
        <w:pStyle w:val="NormalWeb"/>
        <w:spacing w:before="120" w:beforeAutospacing="0" w:after="0" w:afterAutospacing="0" w:line="288" w:lineRule="auto"/>
        <w:ind w:firstLine="720"/>
        <w:jc w:val="both"/>
        <w:rPr>
          <w:i/>
          <w:color w:val="000000" w:themeColor="text1"/>
          <w:sz w:val="28"/>
          <w:szCs w:val="28"/>
          <w:lang w:val="pt-BR"/>
        </w:rPr>
      </w:pPr>
      <w:r w:rsidRPr="00D7734F">
        <w:rPr>
          <w:color w:val="000000" w:themeColor="text1"/>
          <w:sz w:val="28"/>
          <w:szCs w:val="28"/>
          <w:lang w:val="pt-BR"/>
        </w:rPr>
        <w:t>b) Tác động tiêu cực:</w:t>
      </w:r>
      <w:r w:rsidRPr="00D7734F">
        <w:rPr>
          <w:i/>
          <w:color w:val="000000" w:themeColor="text1"/>
          <w:sz w:val="28"/>
          <w:szCs w:val="28"/>
          <w:lang w:val="pt-BR"/>
        </w:rPr>
        <w:t xml:space="preserve"> </w:t>
      </w:r>
      <w:r w:rsidRPr="00D7734F">
        <w:rPr>
          <w:color w:val="000000" w:themeColor="text1"/>
          <w:sz w:val="28"/>
          <w:szCs w:val="28"/>
          <w:lang w:val="pt-BR"/>
        </w:rPr>
        <w:t>không có</w:t>
      </w:r>
    </w:p>
    <w:p w14:paraId="5AC3819E"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 xml:space="preserve">2.2.4. Tác động đối với </w:t>
      </w:r>
      <w:r w:rsidRPr="00D7734F">
        <w:rPr>
          <w:i/>
          <w:iCs/>
          <w:color w:val="000000"/>
          <w:sz w:val="28"/>
          <w:szCs w:val="28"/>
          <w:lang w:val="vi-VN"/>
        </w:rPr>
        <w:t>người dân</w:t>
      </w:r>
      <w:r w:rsidRPr="006809FF">
        <w:rPr>
          <w:i/>
          <w:iCs/>
          <w:color w:val="000000"/>
          <w:sz w:val="28"/>
          <w:szCs w:val="28"/>
          <w:lang w:val="pt-BR"/>
        </w:rPr>
        <w:t>:</w:t>
      </w:r>
    </w:p>
    <w:p w14:paraId="19507ADE"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3F8662C7"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xml:space="preserve">Người dân sẽ được hưởng các dịch vụ khám bệnh, chữa bệnh có chất lượng tốt hơn do người hành nghề bảo đảm được các điều kiện hành nghề trong </w:t>
      </w:r>
      <w:r w:rsidRPr="00D7734F">
        <w:rPr>
          <w:color w:val="000000" w:themeColor="text1"/>
          <w:lang w:val="pt-BR"/>
        </w:rPr>
        <w:lastRenderedPageBreak/>
        <w:t>suốt quá trình hành nghề thường xuyên được cập nhật và nâng cao trình độ để khám, chữa bệnh cho người dân.</w:t>
      </w:r>
    </w:p>
    <w:p w14:paraId="218834C0"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015C760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Không có tác động tiêu cực đối với người dân về mặt xã hội.</w:t>
      </w:r>
    </w:p>
    <w:p w14:paraId="584A1C50"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2.3. Tác động về giới:</w:t>
      </w:r>
    </w:p>
    <w:p w14:paraId="2E2D0467" w14:textId="77777777" w:rsidR="00D7734F" w:rsidRPr="006809FF" w:rsidRDefault="00D7734F" w:rsidP="00F86C0D">
      <w:pPr>
        <w:spacing w:before="120" w:line="288" w:lineRule="auto"/>
        <w:ind w:firstLine="720"/>
        <w:jc w:val="both"/>
        <w:rPr>
          <w:lang w:val="pt-BR"/>
        </w:rPr>
      </w:pPr>
      <w:r w:rsidRPr="006809FF">
        <w:rPr>
          <w:lang w:val="pt-BR"/>
        </w:rPr>
        <w:t xml:space="preserve">Do chính sách không có mục tiêu đặt ra các quy định riêng đối với từng giới nên không tác động đến giới. </w:t>
      </w:r>
    </w:p>
    <w:p w14:paraId="100EA702"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2.4. Tác động về thủ tục hành chính:</w:t>
      </w:r>
    </w:p>
    <w:p w14:paraId="1D29A510" w14:textId="3CB0CD0A"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xml:space="preserve">- Việc quy định chứng chỉ có thời hạn sẽ phát sinh thêm thủ tục hành chính mới khi thực hiện cấp gia hạn </w:t>
      </w:r>
      <w:r w:rsidR="00B404D2">
        <w:rPr>
          <w:color w:val="000000" w:themeColor="text1"/>
          <w:lang w:val="pt-BR"/>
        </w:rPr>
        <w:t>giấy phép hành nghề</w:t>
      </w:r>
      <w:r w:rsidRPr="00D7734F">
        <w:rPr>
          <w:color w:val="000000" w:themeColor="text1"/>
          <w:lang w:val="pt-BR"/>
        </w:rPr>
        <w:t>. Chi phí tuân thủ thủ tục hành chính bao gồm:</w:t>
      </w:r>
    </w:p>
    <w:p w14:paraId="61AE062A" w14:textId="77777777" w:rsidR="00D7734F" w:rsidRPr="007A3FA4" w:rsidRDefault="00D7734F" w:rsidP="00F86C0D">
      <w:pPr>
        <w:spacing w:before="120" w:line="288" w:lineRule="auto"/>
        <w:ind w:firstLine="720"/>
        <w:jc w:val="both"/>
        <w:rPr>
          <w:color w:val="000000" w:themeColor="text1"/>
          <w:spacing w:val="-4"/>
          <w:lang w:val="pt-BR"/>
        </w:rPr>
      </w:pPr>
      <w:r w:rsidRPr="007A3FA4">
        <w:rPr>
          <w:color w:val="000000" w:themeColor="text1"/>
          <w:spacing w:val="-4"/>
          <w:lang w:val="pt-BR"/>
        </w:rPr>
        <w:t>- Chi phí thiết lập và duy trì hệ thống theo dõi, cập nhật thông tin hành nghề</w:t>
      </w:r>
    </w:p>
    <w:p w14:paraId="6C2F71AA"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Chi phí khám sức khỏe, chi phí xác nhận không thuộc trường hợp cấm hành nghề, chi phí chứng nhận đào tạo, cập nhật kiến thức y khoa liên tục</w:t>
      </w:r>
    </w:p>
    <w:p w14:paraId="732882FC"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Chi phí làm hồ sơ, nộp hồ sơ đề nghị gia hạn.</w:t>
      </w:r>
    </w:p>
    <w:p w14:paraId="7436040A" w14:textId="32B19701"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xml:space="preserve">- Phí gia hạn </w:t>
      </w:r>
      <w:r w:rsidR="00B404D2">
        <w:rPr>
          <w:color w:val="000000" w:themeColor="text1"/>
          <w:lang w:val="pt-BR"/>
        </w:rPr>
        <w:t>giấy phép hành nghề</w:t>
      </w:r>
      <w:r w:rsidRPr="00D7734F">
        <w:rPr>
          <w:color w:val="000000" w:themeColor="text1"/>
          <w:lang w:val="pt-BR"/>
        </w:rPr>
        <w:t>.</w:t>
      </w:r>
    </w:p>
    <w:p w14:paraId="5745F5A2" w14:textId="77777777" w:rsidR="00D7734F" w:rsidRPr="00D7734F" w:rsidRDefault="00D7734F" w:rsidP="00F86C0D">
      <w:pPr>
        <w:spacing w:before="120" w:line="288" w:lineRule="auto"/>
        <w:ind w:firstLine="720"/>
        <w:jc w:val="both"/>
        <w:rPr>
          <w:color w:val="000000" w:themeColor="text1"/>
          <w:lang w:val="pt-BR"/>
        </w:rPr>
      </w:pPr>
      <w:r w:rsidRPr="007A3FA4">
        <w:rPr>
          <w:color w:val="000000" w:themeColor="text1"/>
          <w:spacing w:val="-4"/>
          <w:lang w:val="pt-BR"/>
        </w:rPr>
        <w:t>Tuy nhiên, nếu việc ứng dụng công nghệ thông tin trong theo dõi, cập nhật thông tin hành nghề được vận hành tốt, việc nộp hồ sơ đề nghị gia hạn và xem xét trên hệ thống quản lý hành nghề và gia hạn tự động thì chi phí tuân thủ tục hành chính gần như không có, trừ chi phí khám sức khỏe cho người hành nghề</w:t>
      </w:r>
      <w:r w:rsidRPr="00D7734F">
        <w:rPr>
          <w:color w:val="000000" w:themeColor="text1"/>
          <w:lang w:val="pt-BR"/>
        </w:rPr>
        <w:t>.</w:t>
      </w:r>
    </w:p>
    <w:p w14:paraId="31ED2763" w14:textId="3D540C1A"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xml:space="preserve">Hệ thống cấp </w:t>
      </w:r>
      <w:r w:rsidR="00B404D2">
        <w:rPr>
          <w:color w:val="000000" w:themeColor="text1"/>
          <w:lang w:val="pt-BR"/>
        </w:rPr>
        <w:t>giấy phép hành nghề</w:t>
      </w:r>
      <w:r w:rsidRPr="00D7734F">
        <w:rPr>
          <w:color w:val="000000" w:themeColor="text1"/>
          <w:lang w:val="pt-BR"/>
        </w:rPr>
        <w:t xml:space="preserve"> trực tuyến hiện tại có thể hỗ trợ để gia hạn </w:t>
      </w:r>
      <w:r w:rsidR="00B404D2">
        <w:rPr>
          <w:color w:val="000000" w:themeColor="text1"/>
          <w:lang w:val="pt-BR"/>
        </w:rPr>
        <w:t>giấy phép hành nghề</w:t>
      </w:r>
      <w:r w:rsidRPr="00D7734F">
        <w:rPr>
          <w:color w:val="000000" w:themeColor="text1"/>
          <w:lang w:val="pt-BR"/>
        </w:rPr>
        <w:t xml:space="preserve"> trực tuyến. Người hành nghề chỉ cần gửi bản copy của </w:t>
      </w:r>
      <w:r w:rsidR="00B404D2">
        <w:rPr>
          <w:color w:val="000000" w:themeColor="text1"/>
          <w:lang w:val="pt-BR"/>
        </w:rPr>
        <w:t>giấy phép hành nghề</w:t>
      </w:r>
      <w:r w:rsidRPr="00D7734F">
        <w:rPr>
          <w:color w:val="000000" w:themeColor="text1"/>
          <w:lang w:val="pt-BR"/>
        </w:rPr>
        <w:t xml:space="preserve"> đã được cấp, chứng chỉ cập nhật kiến thức y khoa liên tục qua mạng và một khoản phí vào tài khoản của cơ quan có thẩm quyền. Trường hợp nếu đủ điều kiện việc cấp gia hạn </w:t>
      </w:r>
      <w:r w:rsidR="00B404D2">
        <w:rPr>
          <w:color w:val="000000" w:themeColor="text1"/>
          <w:lang w:val="pt-BR"/>
        </w:rPr>
        <w:t>giấy phép hành nghề</w:t>
      </w:r>
      <w:r w:rsidRPr="00D7734F">
        <w:rPr>
          <w:color w:val="000000" w:themeColor="text1"/>
          <w:lang w:val="pt-BR"/>
        </w:rPr>
        <w:t xml:space="preserve"> sẽ được gửi qua hệ thống trực tuyến cho người hành nghề.</w:t>
      </w:r>
    </w:p>
    <w:p w14:paraId="720CCB24"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2.5. Tác động đối với hệ thống pháp luật:</w:t>
      </w:r>
    </w:p>
    <w:p w14:paraId="6FDA1D89" w14:textId="77777777" w:rsidR="00D7734F" w:rsidRPr="006809FF" w:rsidRDefault="00D7734F" w:rsidP="00F86C0D">
      <w:pPr>
        <w:spacing w:before="120" w:line="288" w:lineRule="auto"/>
        <w:ind w:firstLine="720"/>
        <w:jc w:val="both"/>
        <w:rPr>
          <w:lang w:val="pt-BR"/>
        </w:rPr>
      </w:pPr>
      <w:r w:rsidRPr="006809FF">
        <w:rPr>
          <w:lang w:val="pt-BR"/>
        </w:rPr>
        <w:t>Việc ban hành chính sách bảo đảm tính phù hợp với Hiến pháp, pháp luật về đầu tư cũng như các điều ước quốc tế mà Việt Nam là thành viên.</w:t>
      </w:r>
    </w:p>
    <w:p w14:paraId="1DABFB8B" w14:textId="77777777" w:rsidR="00D7734F" w:rsidRPr="00D7734F" w:rsidRDefault="00D7734F" w:rsidP="00F86C0D">
      <w:pPr>
        <w:spacing w:before="120" w:line="288" w:lineRule="auto"/>
        <w:ind w:firstLine="720"/>
        <w:jc w:val="both"/>
        <w:rPr>
          <w:lang w:val="vi-VN"/>
        </w:rPr>
      </w:pPr>
      <w:r w:rsidRPr="00D7734F">
        <w:rPr>
          <w:lang w:val="vi-VN"/>
        </w:rPr>
        <w:t>Giải pháp này bảo đảm tính tương thích với pháp luật quốc tế. Ví dụ về quy định của một số quốc gia trên thế giới:</w:t>
      </w:r>
    </w:p>
    <w:p w14:paraId="69DDD730" w14:textId="77777777" w:rsidR="00D7734F" w:rsidRPr="006809FF" w:rsidRDefault="00D7734F" w:rsidP="00F86C0D">
      <w:pPr>
        <w:spacing w:before="120" w:line="288" w:lineRule="auto"/>
        <w:ind w:firstLine="720"/>
        <w:jc w:val="both"/>
        <w:rPr>
          <w:lang w:val="vi-VN"/>
        </w:rPr>
      </w:pPr>
      <w:r w:rsidRPr="006809FF">
        <w:rPr>
          <w:lang w:val="vi-VN"/>
        </w:rPr>
        <w:lastRenderedPageBreak/>
        <w:t xml:space="preserve">Cấp không có thời hạn: Việt Nam, Trung Quốc, Hàn Quốc, Thái Lan cấp giấy phép hành nghề </w:t>
      </w:r>
      <w:r w:rsidRPr="00D7734F">
        <w:rPr>
          <w:color w:val="000000" w:themeColor="text1"/>
          <w:lang w:val="pt-BR"/>
        </w:rPr>
        <w:t xml:space="preserve">khám bệnh, chữa bệnh không </w:t>
      </w:r>
      <w:r w:rsidRPr="006809FF">
        <w:rPr>
          <w:lang w:val="vi-VN"/>
        </w:rPr>
        <w:t>thời hạn nhưng nếu dừng hành nghề 2 năm hoặc bị vi phạm thì sẽ phái xin cấp lại.</w:t>
      </w:r>
    </w:p>
    <w:p w14:paraId="7E954884" w14:textId="77777777" w:rsidR="00D7734F" w:rsidRPr="006809FF" w:rsidRDefault="00D7734F" w:rsidP="00F86C0D">
      <w:pPr>
        <w:spacing w:before="120" w:line="288" w:lineRule="auto"/>
        <w:ind w:firstLine="720"/>
        <w:jc w:val="both"/>
        <w:rPr>
          <w:lang w:val="vi-VN"/>
        </w:rPr>
      </w:pPr>
      <w:r w:rsidRPr="006809FF">
        <w:rPr>
          <w:lang w:val="vi-VN"/>
        </w:rPr>
        <w:t>Gia hạn hàng năm: với các nước như Malaysia, Hong Kong, New Zealand, Australia, Canada …</w:t>
      </w:r>
    </w:p>
    <w:p w14:paraId="400BE85D" w14:textId="77777777" w:rsidR="00D7734F" w:rsidRPr="006809FF" w:rsidRDefault="00D7734F" w:rsidP="00F86C0D">
      <w:pPr>
        <w:spacing w:before="120" w:line="288" w:lineRule="auto"/>
        <w:ind w:firstLine="720"/>
        <w:jc w:val="both"/>
        <w:rPr>
          <w:lang w:val="vi-VN"/>
        </w:rPr>
      </w:pPr>
      <w:r w:rsidRPr="006809FF">
        <w:rPr>
          <w:lang w:val="vi-VN"/>
        </w:rPr>
        <w:t>Thời hạn 3 năm: Campuchia</w:t>
      </w:r>
    </w:p>
    <w:p w14:paraId="23DE0DBB" w14:textId="77777777" w:rsidR="00D7734F" w:rsidRPr="00D7734F" w:rsidRDefault="00D7734F" w:rsidP="00F86C0D">
      <w:pPr>
        <w:spacing w:before="120" w:line="288" w:lineRule="auto"/>
        <w:ind w:firstLine="720"/>
        <w:jc w:val="both"/>
        <w:rPr>
          <w:lang w:val="vi-VN"/>
        </w:rPr>
      </w:pPr>
      <w:r w:rsidRPr="006809FF">
        <w:rPr>
          <w:lang w:val="vi-VN"/>
        </w:rPr>
        <w:t>Thời hạn 5 năm:  Anh</w:t>
      </w:r>
      <w:r w:rsidRPr="00D7734F">
        <w:rPr>
          <w:lang w:val="vi-VN"/>
        </w:rPr>
        <w:t>.</w:t>
      </w:r>
    </w:p>
    <w:p w14:paraId="18C17F86"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7A3FA4">
        <w:rPr>
          <w:color w:val="000000" w:themeColor="text1"/>
          <w:spacing w:val="-4"/>
          <w:sz w:val="28"/>
          <w:szCs w:val="28"/>
          <w:lang w:val="pt-BR"/>
        </w:rPr>
        <w:t xml:space="preserve">Thực hiện Phương án </w:t>
      </w:r>
      <w:r w:rsidRPr="007A3FA4">
        <w:rPr>
          <w:color w:val="000000" w:themeColor="text1"/>
          <w:spacing w:val="-4"/>
          <w:sz w:val="28"/>
          <w:szCs w:val="28"/>
          <w:lang w:val="vi-VN"/>
        </w:rPr>
        <w:t>2</w:t>
      </w:r>
      <w:r w:rsidRPr="007A3FA4">
        <w:rPr>
          <w:color w:val="000000" w:themeColor="text1"/>
          <w:spacing w:val="-4"/>
          <w:sz w:val="28"/>
          <w:szCs w:val="28"/>
          <w:lang w:val="pt-BR"/>
        </w:rPr>
        <w:t xml:space="preserve"> các cơ quan quản lý Nhà nước sẽ phải sửa đổi toàn bộ các quy định liên quan đến thời hạn giá trị của chứng chỉ hành nghề bao gồm</w:t>
      </w:r>
      <w:r w:rsidRPr="00D7734F">
        <w:rPr>
          <w:color w:val="000000" w:themeColor="text1"/>
          <w:sz w:val="28"/>
          <w:szCs w:val="28"/>
          <w:lang w:val="pt-BR"/>
        </w:rPr>
        <w:t>:</w:t>
      </w:r>
    </w:p>
    <w:p w14:paraId="5246012F"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7A3FA4">
        <w:rPr>
          <w:color w:val="000000" w:themeColor="text1"/>
          <w:spacing w:val="-4"/>
          <w:sz w:val="28"/>
          <w:szCs w:val="28"/>
          <w:lang w:val="pt-BR"/>
        </w:rPr>
        <w:t>- Sửa đổi các Nghị định 109/2016/NĐ-CP; Nghị định 155/2018/NĐ-CP và các Thông tư hướng dẫn thực hiện liên quan đến việc gia hạn chứng chỉ hành nghề</w:t>
      </w:r>
      <w:r w:rsidRPr="00D7734F">
        <w:rPr>
          <w:color w:val="000000" w:themeColor="text1"/>
          <w:sz w:val="28"/>
          <w:szCs w:val="28"/>
          <w:lang w:val="pt-BR"/>
        </w:rPr>
        <w:t>.</w:t>
      </w:r>
    </w:p>
    <w:p w14:paraId="62A8492E"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 Xây dựng và ban hành các quy định pháp luật về hồ sơ, thủ tục, hướng dẫn tổ chức thực hiện việc gia hạn chứng chỉ hành nghề.</w:t>
      </w:r>
    </w:p>
    <w:p w14:paraId="6D0C5322"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xml:space="preserve">- Giải pháp </w:t>
      </w:r>
      <w:r w:rsidRPr="00D7734F">
        <w:rPr>
          <w:color w:val="000000" w:themeColor="text1"/>
          <w:lang w:val="vi-VN"/>
        </w:rPr>
        <w:t>2</w:t>
      </w:r>
      <w:r w:rsidRPr="00D7734F">
        <w:rPr>
          <w:color w:val="000000" w:themeColor="text1"/>
          <w:lang w:val="pt-BR"/>
        </w:rPr>
        <w:t xml:space="preserve"> sẽ tạo ra thêm một số thủ tục hành chính mới khi thực hiện cấp gia hạn chứng chỉ hành nghề d</w:t>
      </w:r>
      <w:r w:rsidRPr="00D7734F">
        <w:rPr>
          <w:color w:val="000000" w:themeColor="text1"/>
          <w:lang w:val="vi-VN"/>
        </w:rPr>
        <w:t xml:space="preserve">ưới </w:t>
      </w:r>
      <w:r w:rsidRPr="00D7734F">
        <w:rPr>
          <w:color w:val="000000" w:themeColor="text1"/>
          <w:lang w:val="pt-BR"/>
        </w:rPr>
        <w:t xml:space="preserve">5 năm một lần. </w:t>
      </w:r>
    </w:p>
    <w:p w14:paraId="0CDE2F00" w14:textId="77777777" w:rsidR="00D7734F" w:rsidRPr="006809FF" w:rsidRDefault="00D7734F" w:rsidP="00E51A2B">
      <w:pPr>
        <w:pStyle w:val="NormalWeb"/>
        <w:shd w:val="clear" w:color="auto" w:fill="FFFFFF"/>
        <w:spacing w:before="60" w:beforeAutospacing="0" w:after="0" w:afterAutospacing="0" w:line="276" w:lineRule="auto"/>
        <w:ind w:firstLine="720"/>
        <w:jc w:val="both"/>
        <w:outlineLvl w:val="1"/>
        <w:rPr>
          <w:b/>
          <w:color w:val="000000"/>
          <w:sz w:val="28"/>
          <w:szCs w:val="28"/>
          <w:lang w:val="pt-BR"/>
        </w:rPr>
      </w:pPr>
      <w:r w:rsidRPr="00D7734F">
        <w:rPr>
          <w:b/>
          <w:color w:val="000000"/>
          <w:sz w:val="28"/>
          <w:szCs w:val="28"/>
          <w:lang w:val="vi-VN"/>
        </w:rPr>
        <w:t>3</w:t>
      </w:r>
      <w:r w:rsidRPr="006809FF">
        <w:rPr>
          <w:b/>
          <w:color w:val="000000"/>
          <w:sz w:val="28"/>
          <w:szCs w:val="28"/>
          <w:lang w:val="pt-BR"/>
        </w:rPr>
        <w:t xml:space="preserve">. Đánh giá đối với phương án </w:t>
      </w:r>
      <w:r w:rsidRPr="00D7734F">
        <w:rPr>
          <w:b/>
          <w:color w:val="000000"/>
          <w:sz w:val="28"/>
          <w:szCs w:val="28"/>
          <w:lang w:val="vi-VN"/>
        </w:rPr>
        <w:t>3</w:t>
      </w:r>
    </w:p>
    <w:p w14:paraId="42BDB8FD" w14:textId="0876AC7F" w:rsidR="00D7734F" w:rsidRPr="00D7734F" w:rsidRDefault="00D7734F" w:rsidP="00E51A2B">
      <w:pPr>
        <w:pStyle w:val="NormalWeb"/>
        <w:shd w:val="clear" w:color="auto" w:fill="FFFFFF"/>
        <w:spacing w:before="60" w:beforeAutospacing="0" w:after="0" w:afterAutospacing="0" w:line="276" w:lineRule="auto"/>
        <w:ind w:firstLine="720"/>
        <w:jc w:val="both"/>
        <w:rPr>
          <w:color w:val="000000"/>
          <w:sz w:val="28"/>
          <w:szCs w:val="28"/>
          <w:lang w:val="vi-VN"/>
        </w:rPr>
      </w:pPr>
      <w:r w:rsidRPr="00D7734F">
        <w:rPr>
          <w:color w:val="000000"/>
          <w:sz w:val="28"/>
          <w:szCs w:val="28"/>
          <w:lang w:val="vi-VN"/>
        </w:rPr>
        <w:t xml:space="preserve">Giữ nguyên như quy định hiện nay: </w:t>
      </w:r>
      <w:r w:rsidR="00B404D2">
        <w:rPr>
          <w:color w:val="000000"/>
          <w:sz w:val="28"/>
          <w:szCs w:val="28"/>
          <w:lang w:val="vi-VN"/>
        </w:rPr>
        <w:t>giấy phép hành nghề</w:t>
      </w:r>
      <w:r w:rsidRPr="00D7734F">
        <w:rPr>
          <w:color w:val="000000"/>
          <w:sz w:val="28"/>
          <w:szCs w:val="28"/>
          <w:lang w:val="vi-VN"/>
        </w:rPr>
        <w:t xml:space="preserve"> được cấp 1 lần và có giá trị trên phạm vi toàn quốc.</w:t>
      </w:r>
    </w:p>
    <w:p w14:paraId="036E9F46" w14:textId="587778AC" w:rsidR="00D7734F" w:rsidRPr="00D7734F" w:rsidRDefault="00D7734F" w:rsidP="00E51A2B">
      <w:pPr>
        <w:pStyle w:val="NormalWeb"/>
        <w:shd w:val="clear" w:color="auto" w:fill="FFFFFF"/>
        <w:spacing w:before="60" w:beforeAutospacing="0" w:after="0" w:afterAutospacing="0" w:line="276" w:lineRule="auto"/>
        <w:ind w:firstLine="720"/>
        <w:jc w:val="both"/>
        <w:rPr>
          <w:color w:val="000000" w:themeColor="text1"/>
          <w:sz w:val="28"/>
          <w:szCs w:val="28"/>
          <w:lang w:val="pt-BR"/>
        </w:rPr>
      </w:pPr>
      <w:r w:rsidRPr="006809FF">
        <w:rPr>
          <w:color w:val="000000"/>
          <w:sz w:val="28"/>
          <w:szCs w:val="28"/>
          <w:lang w:val="vi-VN"/>
        </w:rPr>
        <w:t xml:space="preserve">Theo số liệu thống kê hiện nay, </w:t>
      </w:r>
      <w:r w:rsidRPr="00D7734F">
        <w:rPr>
          <w:color w:val="000000"/>
          <w:sz w:val="28"/>
          <w:szCs w:val="28"/>
          <w:lang w:val="vi-VN"/>
        </w:rPr>
        <w:t>t</w:t>
      </w:r>
      <w:r w:rsidRPr="00D7734F">
        <w:rPr>
          <w:color w:val="000000" w:themeColor="text1"/>
          <w:sz w:val="28"/>
          <w:szCs w:val="28"/>
          <w:lang w:val="pt-BR"/>
        </w:rPr>
        <w:t xml:space="preserve">rong 9 năm thực hiện Luật khám bệnh, chữa bệnh, các cơ quan có thẩm quyền cấp </w:t>
      </w:r>
      <w:r w:rsidR="00B404D2" w:rsidRPr="00D7734F">
        <w:rPr>
          <w:color w:val="000000" w:themeColor="text1"/>
          <w:sz w:val="28"/>
          <w:szCs w:val="28"/>
          <w:lang w:val="vi-VN"/>
        </w:rPr>
        <w:t xml:space="preserve">chứng chỉ hành nghề </w:t>
      </w:r>
      <w:r w:rsidRPr="00D7734F">
        <w:rPr>
          <w:color w:val="000000" w:themeColor="text1"/>
          <w:sz w:val="28"/>
          <w:szCs w:val="28"/>
          <w:lang w:val="pt-BR"/>
        </w:rPr>
        <w:t>cho 363.407 người hành nghề trên toàn quốc cho tất cả các chức danh chuyên môn hành nghề (tính đến 31/12/2018)</w:t>
      </w:r>
      <w:r w:rsidRPr="00D7734F">
        <w:rPr>
          <w:color w:val="000000" w:themeColor="text1"/>
          <w:sz w:val="28"/>
          <w:szCs w:val="28"/>
          <w:lang w:val="vi-VN"/>
        </w:rPr>
        <w:t>. Toàn bộ chứng chỉ hành nghề đã cấp là chứng chỉ hành nghề có thời hạn vĩnh viễn</w:t>
      </w:r>
      <w:r w:rsidRPr="00D7734F">
        <w:rPr>
          <w:color w:val="000000" w:themeColor="text1"/>
          <w:sz w:val="28"/>
          <w:szCs w:val="28"/>
          <w:lang w:val="pt-BR"/>
        </w:rPr>
        <w:t xml:space="preserve">. </w:t>
      </w:r>
    </w:p>
    <w:p w14:paraId="45E10058" w14:textId="77777777" w:rsidR="00D7734F" w:rsidRPr="006809FF" w:rsidRDefault="00D7734F" w:rsidP="00E51A2B">
      <w:pPr>
        <w:pStyle w:val="NormalWeb"/>
        <w:shd w:val="clear" w:color="auto" w:fill="FFFFFF"/>
        <w:spacing w:before="60" w:beforeAutospacing="0" w:after="0" w:afterAutospacing="0" w:line="276" w:lineRule="auto"/>
        <w:ind w:firstLine="720"/>
        <w:jc w:val="both"/>
        <w:outlineLvl w:val="2"/>
        <w:rPr>
          <w:b/>
          <w:i/>
          <w:color w:val="000000"/>
          <w:sz w:val="28"/>
          <w:szCs w:val="28"/>
          <w:lang w:val="pt-BR"/>
        </w:rPr>
      </w:pPr>
      <w:r w:rsidRPr="006809FF">
        <w:rPr>
          <w:b/>
          <w:i/>
          <w:color w:val="000000"/>
          <w:sz w:val="28"/>
          <w:szCs w:val="28"/>
          <w:lang w:val="pt-BR"/>
        </w:rPr>
        <w:t>3.1. Tác động về kinh tế</w:t>
      </w:r>
    </w:p>
    <w:p w14:paraId="63D7077C" w14:textId="77777777" w:rsidR="00D7734F" w:rsidRPr="00D7734F" w:rsidRDefault="00D7734F" w:rsidP="00E51A2B">
      <w:pPr>
        <w:pStyle w:val="NormalWeb"/>
        <w:spacing w:before="60" w:beforeAutospacing="0" w:after="0" w:afterAutospacing="0" w:line="276" w:lineRule="auto"/>
        <w:ind w:firstLine="720"/>
        <w:jc w:val="both"/>
        <w:outlineLvl w:val="3"/>
        <w:rPr>
          <w:bCs/>
          <w:i/>
          <w:iCs/>
          <w:color w:val="000000" w:themeColor="text1"/>
          <w:sz w:val="28"/>
          <w:szCs w:val="28"/>
          <w:lang w:val="pt-BR"/>
        </w:rPr>
      </w:pPr>
      <w:r w:rsidRPr="00D7734F">
        <w:rPr>
          <w:bCs/>
          <w:i/>
          <w:iCs/>
          <w:color w:val="000000" w:themeColor="text1"/>
          <w:sz w:val="28"/>
          <w:szCs w:val="28"/>
          <w:lang w:val="pt-BR"/>
        </w:rPr>
        <w:t>3.1.1. Tác động đối với nhà nước:</w:t>
      </w:r>
    </w:p>
    <w:p w14:paraId="4B46FFE1" w14:textId="77777777" w:rsidR="00D7734F" w:rsidRPr="00D7734F" w:rsidRDefault="00D7734F" w:rsidP="00E51A2B">
      <w:pPr>
        <w:pStyle w:val="NormalWeb"/>
        <w:spacing w:before="60" w:beforeAutospacing="0" w:after="0" w:afterAutospacing="0" w:line="276" w:lineRule="auto"/>
        <w:ind w:firstLine="720"/>
        <w:jc w:val="both"/>
        <w:rPr>
          <w:color w:val="000000" w:themeColor="text1"/>
          <w:sz w:val="28"/>
          <w:szCs w:val="28"/>
          <w:lang w:val="pt-BR"/>
        </w:rPr>
      </w:pPr>
      <w:r w:rsidRPr="00D7734F">
        <w:rPr>
          <w:color w:val="000000" w:themeColor="text1"/>
          <w:sz w:val="28"/>
          <w:szCs w:val="28"/>
          <w:lang w:val="pt-BR"/>
        </w:rPr>
        <w:t>a) Tác động tích cực</w:t>
      </w:r>
    </w:p>
    <w:p w14:paraId="7DD340CA" w14:textId="77777777" w:rsidR="00D7734F" w:rsidRPr="007A3FA4" w:rsidRDefault="00D7734F" w:rsidP="00E51A2B">
      <w:pPr>
        <w:tabs>
          <w:tab w:val="right" w:pos="7920"/>
        </w:tabs>
        <w:spacing w:before="60" w:line="276" w:lineRule="auto"/>
        <w:ind w:firstLine="720"/>
        <w:jc w:val="both"/>
        <w:rPr>
          <w:color w:val="000000" w:themeColor="text1"/>
          <w:spacing w:val="-4"/>
          <w:lang w:val="vi-VN"/>
        </w:rPr>
      </w:pPr>
      <w:r w:rsidRPr="007A3FA4">
        <w:rPr>
          <w:color w:val="000000" w:themeColor="text1"/>
          <w:spacing w:val="-4"/>
          <w:lang w:val="pt-BR"/>
        </w:rPr>
        <w:t xml:space="preserve">- Không làm phát sinh thêm </w:t>
      </w:r>
      <w:r w:rsidRPr="007A3FA4">
        <w:rPr>
          <w:color w:val="000000" w:themeColor="text1"/>
          <w:spacing w:val="-4"/>
          <w:lang w:val="vi-VN"/>
        </w:rPr>
        <w:t>chi phí quản lý cho cơ quan quản lý nhà nước.</w:t>
      </w:r>
    </w:p>
    <w:p w14:paraId="2C696E5C" w14:textId="322051FA" w:rsidR="00D7734F" w:rsidRPr="00D7734F" w:rsidRDefault="00D7734F" w:rsidP="00E51A2B">
      <w:pPr>
        <w:spacing w:before="60" w:line="276" w:lineRule="auto"/>
        <w:ind w:firstLine="720"/>
        <w:jc w:val="both"/>
        <w:rPr>
          <w:color w:val="000000" w:themeColor="text1"/>
          <w:lang w:val="vi-VN"/>
        </w:rPr>
      </w:pPr>
      <w:r w:rsidRPr="007A3FA4">
        <w:rPr>
          <w:color w:val="000000" w:themeColor="text1"/>
          <w:spacing w:val="-4"/>
          <w:lang w:val="vi-VN"/>
        </w:rPr>
        <w:t xml:space="preserve">- Không làm tăng chi phí về nhân lực, cơ sở vật chất, chi phí quản lý cho cơ quan nhà nước có thẩm quyền trong việc thường xuyên theo dõi, cập nhật thông tin về quản lý người hành nghề, điều kiện hành nghề và </w:t>
      </w:r>
      <w:r w:rsidR="00B404D2" w:rsidRPr="007A3FA4">
        <w:rPr>
          <w:color w:val="000000" w:themeColor="text1"/>
          <w:spacing w:val="-4"/>
          <w:lang w:val="vi-VN"/>
        </w:rPr>
        <w:t>giấy phép hành nghề</w:t>
      </w:r>
      <w:r w:rsidRPr="00D7734F">
        <w:rPr>
          <w:color w:val="000000" w:themeColor="text1"/>
          <w:lang w:val="vi-VN"/>
        </w:rPr>
        <w:t>.</w:t>
      </w:r>
    </w:p>
    <w:p w14:paraId="63BB8554" w14:textId="0359F43F" w:rsidR="00D7734F" w:rsidRPr="00D7734F" w:rsidRDefault="00D7734F" w:rsidP="00E51A2B">
      <w:pPr>
        <w:spacing w:before="60" w:line="276" w:lineRule="auto"/>
        <w:ind w:firstLine="720"/>
        <w:jc w:val="both"/>
        <w:rPr>
          <w:color w:val="000000" w:themeColor="text1"/>
          <w:lang w:val="pt-BR"/>
        </w:rPr>
      </w:pPr>
      <w:r w:rsidRPr="00D7734F">
        <w:rPr>
          <w:color w:val="000000" w:themeColor="text1"/>
          <w:lang w:val="vi-VN"/>
        </w:rPr>
        <w:t xml:space="preserve">- Không làm tăng chi phí tuân thủ thủ tục hành chính thực hiện thủ tục gia hạn </w:t>
      </w:r>
      <w:r w:rsidR="00B404D2">
        <w:rPr>
          <w:color w:val="000000" w:themeColor="text1"/>
          <w:lang w:val="pt-BR"/>
        </w:rPr>
        <w:t>giấy phép hành nghề</w:t>
      </w:r>
      <w:r w:rsidRPr="00D7734F">
        <w:rPr>
          <w:color w:val="000000" w:themeColor="text1"/>
          <w:lang w:val="vi-VN"/>
        </w:rPr>
        <w:t xml:space="preserve">. </w:t>
      </w:r>
    </w:p>
    <w:p w14:paraId="2BF6D36A" w14:textId="65AF2D02" w:rsidR="00D7734F" w:rsidRPr="00D7734F" w:rsidRDefault="00D7734F" w:rsidP="00E51A2B">
      <w:pPr>
        <w:tabs>
          <w:tab w:val="right" w:pos="7920"/>
        </w:tabs>
        <w:spacing w:before="60" w:line="276" w:lineRule="auto"/>
        <w:ind w:firstLine="720"/>
        <w:jc w:val="both"/>
        <w:rPr>
          <w:color w:val="000000" w:themeColor="text1"/>
          <w:lang w:val="pt-BR"/>
        </w:rPr>
      </w:pPr>
      <w:r w:rsidRPr="007A3FA4">
        <w:rPr>
          <w:color w:val="000000" w:themeColor="text1"/>
          <w:spacing w:val="-4"/>
          <w:lang w:val="pt-BR"/>
        </w:rPr>
        <w:t xml:space="preserve">- Việc gia hạn </w:t>
      </w:r>
      <w:r w:rsidR="00B404D2" w:rsidRPr="007A3FA4">
        <w:rPr>
          <w:color w:val="000000" w:themeColor="text1"/>
          <w:spacing w:val="-4"/>
          <w:lang w:val="pt-BR"/>
        </w:rPr>
        <w:t>giấy phép hành nghề</w:t>
      </w:r>
      <w:r w:rsidRPr="007A3FA4">
        <w:rPr>
          <w:color w:val="000000" w:themeColor="text1"/>
          <w:spacing w:val="-4"/>
          <w:lang w:val="pt-BR"/>
        </w:rPr>
        <w:t xml:space="preserve"> với điều kiện người hành nghề đáp ứng được các yêu cầu về cập nhật kiến thức và kỹ năng thực hành y khoa là quy định </w:t>
      </w:r>
      <w:r w:rsidRPr="007A3FA4">
        <w:rPr>
          <w:color w:val="000000" w:themeColor="text1"/>
          <w:spacing w:val="-4"/>
          <w:lang w:val="pt-BR"/>
        </w:rPr>
        <w:lastRenderedPageBreak/>
        <w:t>bắt buộc người hành nghề phải tham gia đầy đủ các lớp tập huấn, các khóa đào tạo để duy trì trình độ chuyên môn, giúp nâng cao trình độ của người hành nghề, qua đó giảm thiểu các tai biến trong quá trình khám, chữa bệnh cho người dân</w:t>
      </w:r>
      <w:r w:rsidRPr="00D7734F">
        <w:rPr>
          <w:color w:val="000000" w:themeColor="text1"/>
          <w:lang w:val="pt-BR"/>
        </w:rPr>
        <w:t>.</w:t>
      </w:r>
    </w:p>
    <w:p w14:paraId="37195290" w14:textId="77777777" w:rsidR="00D7734F" w:rsidRPr="00D7734F" w:rsidRDefault="00D7734F" w:rsidP="00E51A2B">
      <w:pPr>
        <w:pStyle w:val="NormalWeb"/>
        <w:spacing w:before="60" w:beforeAutospacing="0" w:after="0" w:afterAutospacing="0" w:line="276" w:lineRule="auto"/>
        <w:ind w:firstLine="720"/>
        <w:jc w:val="both"/>
        <w:rPr>
          <w:color w:val="000000" w:themeColor="text1"/>
          <w:sz w:val="28"/>
          <w:szCs w:val="28"/>
          <w:lang w:val="pt-BR"/>
        </w:rPr>
      </w:pPr>
      <w:r w:rsidRPr="00D7734F">
        <w:rPr>
          <w:color w:val="000000" w:themeColor="text1"/>
          <w:sz w:val="28"/>
          <w:szCs w:val="28"/>
          <w:lang w:val="pt-BR"/>
        </w:rPr>
        <w:t>b) Tác động tiêu cực</w:t>
      </w:r>
    </w:p>
    <w:p w14:paraId="61813BF9" w14:textId="77777777" w:rsidR="00D7734F" w:rsidRPr="00D7734F" w:rsidRDefault="00D7734F" w:rsidP="00E51A2B">
      <w:pPr>
        <w:spacing w:before="60" w:line="276" w:lineRule="auto"/>
        <w:ind w:firstLine="720"/>
        <w:jc w:val="both"/>
        <w:rPr>
          <w:color w:val="000000" w:themeColor="text1"/>
          <w:lang w:val="vi-VN"/>
        </w:rPr>
      </w:pPr>
      <w:r w:rsidRPr="00D7734F">
        <w:rPr>
          <w:color w:val="000000" w:themeColor="text1"/>
          <w:lang w:val="vi-VN"/>
        </w:rPr>
        <w:t>Tăng chi phí thanh tra, kiểm tra, giám sát và xử lý người hành nghề không đáp ứng đủ điều kiện hành nghề, không cập nhật kiến thức y khoa liên tục.</w:t>
      </w:r>
    </w:p>
    <w:p w14:paraId="35E69B3F" w14:textId="77777777" w:rsidR="00D7734F" w:rsidRPr="00D7734F" w:rsidRDefault="00D7734F" w:rsidP="00E51A2B">
      <w:pPr>
        <w:spacing w:before="60" w:line="276" w:lineRule="auto"/>
        <w:ind w:firstLine="720"/>
        <w:jc w:val="both"/>
        <w:rPr>
          <w:color w:val="000000" w:themeColor="text1"/>
          <w:lang w:val="vi-VN"/>
        </w:rPr>
      </w:pPr>
      <w:r w:rsidRPr="00D7734F">
        <w:rPr>
          <w:color w:val="000000" w:themeColor="text1"/>
          <w:lang w:val="vi-VN"/>
        </w:rPr>
        <w:t xml:space="preserve">- Tăng chi phí cho hoạt động khám bệnh, chữa bệnh do người hành nghề không thường xuyên cập nhật kiến thức y khoa liên tục, không cập nhật kỹ năng thực hành y khoa, tăng chi phí đào tạo lại cho người hành nghề không còn đủ điều kiện hành nghề. </w:t>
      </w:r>
    </w:p>
    <w:p w14:paraId="6ADE86EB" w14:textId="77777777" w:rsidR="00D7734F" w:rsidRPr="00D7734F" w:rsidRDefault="00D7734F" w:rsidP="00E51A2B">
      <w:pPr>
        <w:pStyle w:val="NormalWeb"/>
        <w:spacing w:before="60" w:beforeAutospacing="0" w:after="0" w:afterAutospacing="0" w:line="276" w:lineRule="auto"/>
        <w:ind w:firstLine="720"/>
        <w:jc w:val="both"/>
        <w:outlineLvl w:val="3"/>
        <w:rPr>
          <w:bCs/>
          <w:i/>
          <w:iCs/>
          <w:color w:val="000000" w:themeColor="text1"/>
          <w:sz w:val="28"/>
          <w:szCs w:val="28"/>
          <w:lang w:val="pt-BR"/>
        </w:rPr>
      </w:pPr>
      <w:r w:rsidRPr="00D7734F">
        <w:rPr>
          <w:bCs/>
          <w:i/>
          <w:iCs/>
          <w:color w:val="000000" w:themeColor="text1"/>
          <w:sz w:val="28"/>
          <w:szCs w:val="28"/>
          <w:lang w:val="pt-BR"/>
        </w:rPr>
        <w:t xml:space="preserve">3.1.2. Tác động đối với cơ sở khám </w:t>
      </w:r>
      <w:r w:rsidRPr="00D7734F">
        <w:rPr>
          <w:bCs/>
          <w:i/>
          <w:iCs/>
          <w:color w:val="000000" w:themeColor="text1"/>
          <w:sz w:val="28"/>
          <w:szCs w:val="28"/>
          <w:lang w:val="vi-VN"/>
        </w:rPr>
        <w:t xml:space="preserve">bệnh, </w:t>
      </w:r>
      <w:r w:rsidRPr="00D7734F">
        <w:rPr>
          <w:bCs/>
          <w:i/>
          <w:iCs/>
          <w:color w:val="000000" w:themeColor="text1"/>
          <w:sz w:val="28"/>
          <w:szCs w:val="28"/>
          <w:lang w:val="pt-BR"/>
        </w:rPr>
        <w:t>chữa bệnh</w:t>
      </w:r>
      <w:r w:rsidRPr="00D7734F">
        <w:rPr>
          <w:bCs/>
          <w:i/>
          <w:iCs/>
          <w:color w:val="000000" w:themeColor="text1"/>
          <w:sz w:val="28"/>
          <w:szCs w:val="28"/>
          <w:lang w:val="vi-VN"/>
        </w:rPr>
        <w:t>/</w:t>
      </w:r>
      <w:r w:rsidRPr="00D7734F">
        <w:rPr>
          <w:bCs/>
          <w:i/>
          <w:iCs/>
          <w:color w:val="000000" w:themeColor="text1"/>
          <w:sz w:val="28"/>
          <w:szCs w:val="28"/>
          <w:lang w:val="pt-BR"/>
        </w:rPr>
        <w:t xml:space="preserve"> doanh nghiệp</w:t>
      </w:r>
    </w:p>
    <w:p w14:paraId="75EAC6B3" w14:textId="77777777" w:rsidR="00D7734F" w:rsidRPr="00D7734F" w:rsidRDefault="00D7734F" w:rsidP="00E51A2B">
      <w:pPr>
        <w:pStyle w:val="NormalWeb"/>
        <w:spacing w:before="60" w:beforeAutospacing="0" w:after="0" w:afterAutospacing="0" w:line="276" w:lineRule="auto"/>
        <w:ind w:firstLine="720"/>
        <w:jc w:val="both"/>
        <w:rPr>
          <w:color w:val="000000" w:themeColor="text1"/>
          <w:sz w:val="28"/>
          <w:szCs w:val="28"/>
          <w:lang w:val="pt-BR"/>
        </w:rPr>
      </w:pPr>
      <w:r w:rsidRPr="00D7734F">
        <w:rPr>
          <w:color w:val="000000" w:themeColor="text1"/>
          <w:sz w:val="28"/>
          <w:szCs w:val="28"/>
          <w:lang w:val="pt-BR"/>
        </w:rPr>
        <w:t>a) Tác động tích cực:</w:t>
      </w:r>
    </w:p>
    <w:p w14:paraId="4AD5BF6E" w14:textId="77777777" w:rsidR="00D7734F" w:rsidRPr="00D7734F" w:rsidRDefault="00D7734F" w:rsidP="00E51A2B">
      <w:pPr>
        <w:spacing w:before="60" w:line="276" w:lineRule="auto"/>
        <w:ind w:firstLine="720"/>
        <w:jc w:val="both"/>
        <w:rPr>
          <w:color w:val="000000" w:themeColor="text1"/>
          <w:lang w:val="vi-VN"/>
        </w:rPr>
      </w:pPr>
      <w:r w:rsidRPr="00D7734F">
        <w:rPr>
          <w:color w:val="000000" w:themeColor="text1"/>
          <w:lang w:val="pt-BR"/>
        </w:rPr>
        <w:t xml:space="preserve">- </w:t>
      </w:r>
      <w:r w:rsidRPr="00D7734F">
        <w:rPr>
          <w:color w:val="000000" w:themeColor="text1"/>
          <w:lang w:val="vi-VN"/>
        </w:rPr>
        <w:t>Không làm tăng chi phí cho đầu tư, vận hành hệ thống thông tin quản lý khám bệnh, chữa bệnh, quản lý hành nghề tại cơ sở và cung cấp dữ liệu đến hệ thống thông tin quản lý khám bệnh, chữa bệnh của cơ quan nhà nước.</w:t>
      </w:r>
    </w:p>
    <w:p w14:paraId="051DC94A" w14:textId="2E4BD6BF" w:rsidR="00D7734F" w:rsidRPr="00D7734F" w:rsidRDefault="00D7734F" w:rsidP="00E51A2B">
      <w:pPr>
        <w:spacing w:before="60" w:line="276" w:lineRule="auto"/>
        <w:ind w:firstLine="720"/>
        <w:jc w:val="both"/>
        <w:rPr>
          <w:color w:val="000000" w:themeColor="text1"/>
          <w:lang w:val="vi-VN"/>
        </w:rPr>
      </w:pPr>
      <w:r w:rsidRPr="00E51A2B">
        <w:rPr>
          <w:color w:val="000000" w:themeColor="text1"/>
          <w:spacing w:val="-4"/>
          <w:lang w:val="vi-VN"/>
        </w:rPr>
        <w:t xml:space="preserve">- Không phát sinh chi phí gia hạn </w:t>
      </w:r>
      <w:r w:rsidR="00B404D2" w:rsidRPr="00E51A2B">
        <w:rPr>
          <w:color w:val="000000" w:themeColor="text1"/>
          <w:spacing w:val="-4"/>
          <w:lang w:val="pt-BR"/>
        </w:rPr>
        <w:t>giấy phép hành nghề</w:t>
      </w:r>
      <w:r w:rsidRPr="00E51A2B">
        <w:rPr>
          <w:color w:val="000000" w:themeColor="text1"/>
          <w:spacing w:val="-4"/>
          <w:lang w:val="vi-VN"/>
        </w:rPr>
        <w:t>, người hành nghề trong cơ sở được làm việc ổn định, không ảnh hưởng đến nguồn nhân lực làm việc của cơ sở. Do đó, không ảnh hưởng đến nguồn thu của cơ sở khám bệnh, chữa bệnh</w:t>
      </w:r>
      <w:r w:rsidRPr="00D7734F">
        <w:rPr>
          <w:color w:val="000000" w:themeColor="text1"/>
          <w:lang w:val="vi-VN"/>
        </w:rPr>
        <w:t>.</w:t>
      </w:r>
    </w:p>
    <w:p w14:paraId="62BFC5B1" w14:textId="77777777" w:rsidR="00D7734F" w:rsidRPr="00D7734F" w:rsidRDefault="00D7734F" w:rsidP="00E51A2B">
      <w:pPr>
        <w:pStyle w:val="NormalWeb"/>
        <w:spacing w:before="80" w:beforeAutospacing="0" w:after="0" w:afterAutospacing="0" w:line="276" w:lineRule="auto"/>
        <w:ind w:firstLine="720"/>
        <w:jc w:val="both"/>
        <w:rPr>
          <w:color w:val="000000" w:themeColor="text1"/>
          <w:sz w:val="28"/>
          <w:szCs w:val="28"/>
          <w:lang w:val="pt-BR"/>
        </w:rPr>
      </w:pPr>
      <w:r w:rsidRPr="00D7734F">
        <w:rPr>
          <w:color w:val="000000" w:themeColor="text1"/>
          <w:sz w:val="28"/>
          <w:szCs w:val="28"/>
          <w:lang w:val="pt-BR"/>
        </w:rPr>
        <w:t>b) Tác động tiêu cực:</w:t>
      </w:r>
    </w:p>
    <w:p w14:paraId="720FFEC6" w14:textId="248DB3DD" w:rsidR="00D7734F" w:rsidRPr="00D7734F" w:rsidRDefault="00D7734F" w:rsidP="00E51A2B">
      <w:pPr>
        <w:spacing w:before="80" w:line="276" w:lineRule="auto"/>
        <w:ind w:firstLine="720"/>
        <w:jc w:val="both"/>
        <w:rPr>
          <w:color w:val="000000" w:themeColor="text1"/>
          <w:lang w:val="vi-VN"/>
        </w:rPr>
      </w:pPr>
      <w:r w:rsidRPr="00D7734F">
        <w:rPr>
          <w:color w:val="000000" w:themeColor="text1"/>
          <w:lang w:val="pt-BR"/>
        </w:rPr>
        <w:t xml:space="preserve">- </w:t>
      </w:r>
      <w:r w:rsidRPr="00D7734F">
        <w:rPr>
          <w:color w:val="000000" w:themeColor="text1"/>
          <w:lang w:val="vi-VN"/>
        </w:rPr>
        <w:t xml:space="preserve">Việc quy định </w:t>
      </w:r>
      <w:r w:rsidR="00B404D2">
        <w:rPr>
          <w:lang w:val="pt-BR"/>
        </w:rPr>
        <w:t>giấy phép hành nghề</w:t>
      </w:r>
      <w:r w:rsidRPr="006809FF">
        <w:rPr>
          <w:lang w:val="pt-BR"/>
        </w:rPr>
        <w:t xml:space="preserve"> </w:t>
      </w:r>
      <w:r w:rsidRPr="00D7734F">
        <w:rPr>
          <w:color w:val="000000" w:themeColor="text1"/>
          <w:lang w:val="vi-VN"/>
        </w:rPr>
        <w:t xml:space="preserve">có giá trị vĩnh viễn dẫn đến khônggiám sát, quản lý được điều kiện của người hành nghề xuyên suốt quá trình hành nghề, do đó ảnh hưởng đến chất lượng nguồn nhân lực, sức cạnh tranh, thu hút người bệnh, ảnh hưởng tới nguồn thu từ cung cấp dịch vụ khám bệnh, chữa bệnh. </w:t>
      </w:r>
    </w:p>
    <w:p w14:paraId="6AADEC36" w14:textId="77777777" w:rsidR="00D7734F" w:rsidRPr="00D7734F" w:rsidRDefault="00D7734F" w:rsidP="00E51A2B">
      <w:pPr>
        <w:spacing w:before="80" w:line="276" w:lineRule="auto"/>
        <w:ind w:firstLine="720"/>
        <w:jc w:val="both"/>
        <w:rPr>
          <w:color w:val="000000" w:themeColor="text1"/>
          <w:lang w:val="vi-VN"/>
        </w:rPr>
      </w:pPr>
      <w:r w:rsidRPr="006809FF">
        <w:rPr>
          <w:color w:val="000000" w:themeColor="text1"/>
          <w:lang w:val="vi-VN"/>
        </w:rPr>
        <w:t>-</w:t>
      </w:r>
      <w:r w:rsidRPr="00D7734F">
        <w:rPr>
          <w:color w:val="000000" w:themeColor="text1"/>
          <w:lang w:val="vi-VN"/>
        </w:rPr>
        <w:t xml:space="preserve"> Tăng chi phí bồi thường thiệt hại, giải quyết tranh chấp do sai sót chuyên môn kỹ thuật của người hành nghề gây ra.</w:t>
      </w:r>
    </w:p>
    <w:p w14:paraId="2D4BBE3E" w14:textId="77777777" w:rsidR="00D7734F" w:rsidRPr="00D7734F" w:rsidRDefault="00D7734F" w:rsidP="00E51A2B">
      <w:pPr>
        <w:pStyle w:val="NormalWeb"/>
        <w:spacing w:before="80" w:beforeAutospacing="0" w:after="0" w:afterAutospacing="0" w:line="276" w:lineRule="auto"/>
        <w:ind w:firstLine="720"/>
        <w:jc w:val="both"/>
        <w:outlineLvl w:val="3"/>
        <w:rPr>
          <w:bCs/>
          <w:i/>
          <w:iCs/>
          <w:color w:val="000000" w:themeColor="text1"/>
          <w:sz w:val="28"/>
          <w:szCs w:val="28"/>
          <w:lang w:val="pt-BR"/>
        </w:rPr>
      </w:pPr>
      <w:r w:rsidRPr="00D7734F">
        <w:rPr>
          <w:bCs/>
          <w:i/>
          <w:iCs/>
          <w:color w:val="000000" w:themeColor="text1"/>
          <w:sz w:val="28"/>
          <w:szCs w:val="28"/>
          <w:lang w:val="pt-BR"/>
        </w:rPr>
        <w:t>3.1.3. Tác động đối với người hành nghề</w:t>
      </w:r>
    </w:p>
    <w:p w14:paraId="4DCE1635" w14:textId="77777777" w:rsidR="00D7734F" w:rsidRPr="00D7734F" w:rsidRDefault="00D7734F" w:rsidP="00E51A2B">
      <w:pPr>
        <w:pStyle w:val="NormalWeb"/>
        <w:spacing w:before="80" w:beforeAutospacing="0" w:after="0" w:afterAutospacing="0" w:line="276" w:lineRule="auto"/>
        <w:ind w:firstLine="720"/>
        <w:jc w:val="both"/>
        <w:rPr>
          <w:color w:val="000000" w:themeColor="text1"/>
          <w:sz w:val="28"/>
          <w:szCs w:val="28"/>
          <w:lang w:val="pt-BR"/>
        </w:rPr>
      </w:pPr>
      <w:r w:rsidRPr="00D7734F">
        <w:rPr>
          <w:color w:val="000000" w:themeColor="text1"/>
          <w:sz w:val="28"/>
          <w:szCs w:val="28"/>
          <w:lang w:val="pt-BR"/>
        </w:rPr>
        <w:t>a) Tác động tích cực</w:t>
      </w:r>
    </w:p>
    <w:p w14:paraId="7636C63E" w14:textId="3A02EB9B" w:rsidR="00D7734F" w:rsidRPr="00D7734F" w:rsidRDefault="00D7734F" w:rsidP="00E51A2B">
      <w:pPr>
        <w:tabs>
          <w:tab w:val="left" w:pos="1528"/>
        </w:tabs>
        <w:spacing w:before="80" w:line="276" w:lineRule="auto"/>
        <w:ind w:firstLine="720"/>
        <w:jc w:val="both"/>
        <w:rPr>
          <w:color w:val="000000" w:themeColor="text1"/>
          <w:lang w:val="vi-VN"/>
        </w:rPr>
      </w:pPr>
      <w:r w:rsidRPr="006809FF">
        <w:rPr>
          <w:color w:val="000000" w:themeColor="text1"/>
          <w:lang w:val="pt-BR"/>
        </w:rPr>
        <w:t>-</w:t>
      </w:r>
      <w:r w:rsidRPr="00D7734F">
        <w:rPr>
          <w:color w:val="000000" w:themeColor="text1"/>
          <w:lang w:val="vi-VN"/>
        </w:rPr>
        <w:t xml:space="preserve"> Không bị tác động bởi việc thay đổi chính sách, được hành nghề ổn định, không tuân thủ điều kiện để gia hạn </w:t>
      </w:r>
      <w:r w:rsidR="00B404D2">
        <w:rPr>
          <w:color w:val="000000" w:themeColor="text1"/>
          <w:lang w:val="vi-VN"/>
        </w:rPr>
        <w:t>giấy phép hành nghề</w:t>
      </w:r>
      <w:r w:rsidRPr="00D7734F">
        <w:rPr>
          <w:color w:val="000000" w:themeColor="text1"/>
          <w:lang w:val="vi-VN"/>
        </w:rPr>
        <w:t xml:space="preserve">, không phát sinh chi phí tuân thủ thủ tục hành chính </w:t>
      </w:r>
    </w:p>
    <w:p w14:paraId="2E60344E" w14:textId="77777777" w:rsidR="00D7734F" w:rsidRPr="00D7734F" w:rsidRDefault="00D7734F" w:rsidP="00E51A2B">
      <w:pPr>
        <w:tabs>
          <w:tab w:val="left" w:pos="1528"/>
        </w:tabs>
        <w:spacing w:before="80" w:line="276" w:lineRule="auto"/>
        <w:ind w:firstLine="720"/>
        <w:jc w:val="both"/>
        <w:rPr>
          <w:color w:val="000000" w:themeColor="text1"/>
          <w:lang w:val="vi-VN"/>
        </w:rPr>
      </w:pPr>
      <w:r w:rsidRPr="006809FF">
        <w:rPr>
          <w:color w:val="000000" w:themeColor="text1"/>
          <w:lang w:val="vi-VN"/>
        </w:rPr>
        <w:t>-</w:t>
      </w:r>
      <w:r w:rsidRPr="00D7734F">
        <w:rPr>
          <w:color w:val="000000" w:themeColor="text1"/>
          <w:lang w:val="vi-VN"/>
        </w:rPr>
        <w:t xml:space="preserve"> Không bị ảnh hưởng đến hoạt động chuyên môn thường xuyên, ổn định thu nhập </w:t>
      </w:r>
    </w:p>
    <w:p w14:paraId="3BC370DF" w14:textId="77777777" w:rsidR="00D7734F" w:rsidRPr="00D7734F" w:rsidRDefault="00D7734F" w:rsidP="00E51A2B">
      <w:pPr>
        <w:pStyle w:val="NormalWeb"/>
        <w:spacing w:before="80" w:beforeAutospacing="0" w:after="0" w:afterAutospacing="0" w:line="276" w:lineRule="auto"/>
        <w:ind w:firstLine="720"/>
        <w:jc w:val="both"/>
        <w:rPr>
          <w:color w:val="000000" w:themeColor="text1"/>
          <w:sz w:val="28"/>
          <w:szCs w:val="28"/>
          <w:lang w:val="pt-BR"/>
        </w:rPr>
      </w:pPr>
      <w:r w:rsidRPr="00D7734F">
        <w:rPr>
          <w:color w:val="000000" w:themeColor="text1"/>
          <w:sz w:val="28"/>
          <w:szCs w:val="28"/>
          <w:lang w:val="pt-BR"/>
        </w:rPr>
        <w:t>b) Tác động tiêu cực</w:t>
      </w:r>
    </w:p>
    <w:p w14:paraId="53CE015D" w14:textId="77777777" w:rsidR="00D7734F" w:rsidRPr="00D7734F" w:rsidRDefault="00D7734F" w:rsidP="00E51A2B">
      <w:pPr>
        <w:spacing w:before="80" w:line="276" w:lineRule="auto"/>
        <w:ind w:firstLine="720"/>
        <w:jc w:val="both"/>
        <w:rPr>
          <w:color w:val="000000" w:themeColor="text1"/>
          <w:lang w:val="vi-VN"/>
        </w:rPr>
      </w:pPr>
      <w:r w:rsidRPr="007A3FA4">
        <w:rPr>
          <w:color w:val="000000" w:themeColor="text1"/>
          <w:spacing w:val="-4"/>
          <w:lang w:val="pt-BR"/>
        </w:rPr>
        <w:lastRenderedPageBreak/>
        <w:t xml:space="preserve">Người hành nghề </w:t>
      </w:r>
      <w:r w:rsidRPr="007A3FA4">
        <w:rPr>
          <w:color w:val="000000" w:themeColor="text1"/>
          <w:spacing w:val="-4"/>
          <w:lang w:val="vi-VN"/>
        </w:rPr>
        <w:t>không được tạo điều kiện tham gia đào tạo, cập nhật kiến thức y khoa liên tục, không được thường xuyên cập nhật kỹ thuật mới, phương pháp mới dẫn đến không làm nâng cao trình độ chuyên môn, tăng thu nhập</w:t>
      </w:r>
      <w:r w:rsidRPr="00D7734F">
        <w:rPr>
          <w:color w:val="000000" w:themeColor="text1"/>
          <w:lang w:val="vi-VN"/>
        </w:rPr>
        <w:t>.</w:t>
      </w:r>
    </w:p>
    <w:p w14:paraId="21172B46" w14:textId="77777777" w:rsidR="00D7734F" w:rsidRPr="006809FF" w:rsidRDefault="00D7734F" w:rsidP="00E51A2B">
      <w:pPr>
        <w:pStyle w:val="NormalWeb"/>
        <w:shd w:val="clear" w:color="auto" w:fill="FFFFFF"/>
        <w:spacing w:before="80" w:beforeAutospacing="0" w:after="0" w:afterAutospacing="0" w:line="276" w:lineRule="auto"/>
        <w:ind w:firstLine="720"/>
        <w:jc w:val="both"/>
        <w:outlineLvl w:val="3"/>
        <w:rPr>
          <w:i/>
          <w:iCs/>
          <w:color w:val="000000"/>
          <w:sz w:val="28"/>
          <w:szCs w:val="28"/>
          <w:lang w:val="vi-VN"/>
        </w:rPr>
      </w:pPr>
      <w:r w:rsidRPr="00D7734F">
        <w:rPr>
          <w:bCs/>
          <w:i/>
          <w:iCs/>
          <w:color w:val="000000" w:themeColor="text1"/>
          <w:sz w:val="28"/>
          <w:szCs w:val="28"/>
          <w:lang w:val="pt-BR"/>
        </w:rPr>
        <w:t>3.1.</w:t>
      </w:r>
      <w:r w:rsidRPr="00D7734F">
        <w:rPr>
          <w:i/>
          <w:iCs/>
          <w:color w:val="000000"/>
          <w:sz w:val="28"/>
          <w:szCs w:val="28"/>
          <w:lang w:val="vi-VN"/>
        </w:rPr>
        <w:t>4.</w:t>
      </w:r>
      <w:r w:rsidRPr="006809FF">
        <w:rPr>
          <w:i/>
          <w:iCs/>
          <w:color w:val="000000"/>
          <w:sz w:val="28"/>
          <w:szCs w:val="28"/>
          <w:lang w:val="vi-VN"/>
        </w:rPr>
        <w:t xml:space="preserve"> Tác động đối với người dân:</w:t>
      </w:r>
    </w:p>
    <w:p w14:paraId="10E3D1C8" w14:textId="77777777" w:rsidR="00D7734F" w:rsidRPr="006809FF" w:rsidRDefault="00D7734F" w:rsidP="00E51A2B">
      <w:pPr>
        <w:pStyle w:val="NormalWeb"/>
        <w:shd w:val="clear" w:color="auto" w:fill="FFFFFF"/>
        <w:spacing w:before="80" w:beforeAutospacing="0" w:after="0" w:afterAutospacing="0" w:line="276" w:lineRule="auto"/>
        <w:ind w:firstLine="720"/>
        <w:jc w:val="both"/>
        <w:rPr>
          <w:color w:val="000000"/>
          <w:sz w:val="28"/>
          <w:szCs w:val="28"/>
          <w:lang w:val="vi-VN"/>
        </w:rPr>
      </w:pPr>
      <w:r w:rsidRPr="006809FF">
        <w:rPr>
          <w:color w:val="000000"/>
          <w:sz w:val="28"/>
          <w:szCs w:val="28"/>
          <w:lang w:val="vi-VN"/>
        </w:rPr>
        <w:t>a) Tác động tích cực:</w:t>
      </w:r>
    </w:p>
    <w:p w14:paraId="0EF3A5B9" w14:textId="77777777" w:rsidR="00D7734F" w:rsidRPr="00D7734F" w:rsidRDefault="00D7734F" w:rsidP="00E51A2B">
      <w:pPr>
        <w:pStyle w:val="NormalWeb"/>
        <w:shd w:val="clear" w:color="auto" w:fill="FFFFFF"/>
        <w:spacing w:before="80" w:beforeAutospacing="0" w:after="0" w:afterAutospacing="0" w:line="276" w:lineRule="auto"/>
        <w:ind w:firstLine="720"/>
        <w:jc w:val="both"/>
        <w:rPr>
          <w:color w:val="000000"/>
          <w:sz w:val="28"/>
          <w:szCs w:val="28"/>
          <w:lang w:val="vi-VN"/>
        </w:rPr>
      </w:pPr>
      <w:r w:rsidRPr="00D7734F">
        <w:rPr>
          <w:color w:val="000000"/>
          <w:sz w:val="28"/>
          <w:szCs w:val="28"/>
          <w:lang w:val="vi-VN"/>
        </w:rPr>
        <w:t>Không có tác động tích cực về kinh tế</w:t>
      </w:r>
    </w:p>
    <w:p w14:paraId="3429694C" w14:textId="77777777" w:rsidR="00D7734F" w:rsidRPr="006809FF" w:rsidRDefault="00D7734F" w:rsidP="00E51A2B">
      <w:pPr>
        <w:pStyle w:val="NormalWeb"/>
        <w:shd w:val="clear" w:color="auto" w:fill="FFFFFF"/>
        <w:spacing w:before="80" w:beforeAutospacing="0" w:after="0" w:afterAutospacing="0" w:line="276" w:lineRule="auto"/>
        <w:ind w:firstLine="720"/>
        <w:jc w:val="both"/>
        <w:rPr>
          <w:color w:val="000000"/>
          <w:sz w:val="28"/>
          <w:szCs w:val="28"/>
          <w:lang w:val="vi-VN"/>
        </w:rPr>
      </w:pPr>
      <w:r w:rsidRPr="006809FF">
        <w:rPr>
          <w:color w:val="000000"/>
          <w:sz w:val="28"/>
          <w:szCs w:val="28"/>
          <w:lang w:val="vi-VN"/>
        </w:rPr>
        <w:t>b) Tác động tiêu cực:</w:t>
      </w:r>
    </w:p>
    <w:p w14:paraId="33B96034" w14:textId="6B8F80A9" w:rsidR="00D7734F" w:rsidRPr="006809FF" w:rsidRDefault="00D7734F" w:rsidP="00E51A2B">
      <w:pPr>
        <w:pStyle w:val="NormalWeb"/>
        <w:shd w:val="clear" w:color="auto" w:fill="FFFFFF"/>
        <w:spacing w:before="80" w:beforeAutospacing="0" w:after="0" w:afterAutospacing="0" w:line="276" w:lineRule="auto"/>
        <w:ind w:firstLine="720"/>
        <w:jc w:val="both"/>
        <w:rPr>
          <w:color w:val="000000"/>
          <w:sz w:val="28"/>
          <w:szCs w:val="28"/>
          <w:lang w:val="vi-VN"/>
        </w:rPr>
      </w:pPr>
      <w:r w:rsidRPr="00D7734F">
        <w:rPr>
          <w:color w:val="000000"/>
          <w:sz w:val="28"/>
          <w:szCs w:val="28"/>
          <w:lang w:val="vi-VN"/>
        </w:rPr>
        <w:t xml:space="preserve">Quy định </w:t>
      </w:r>
      <w:r w:rsidR="00B404D2">
        <w:rPr>
          <w:color w:val="000000"/>
          <w:sz w:val="28"/>
          <w:szCs w:val="28"/>
          <w:lang w:val="vi-VN"/>
        </w:rPr>
        <w:t>giấy phép hành nghề</w:t>
      </w:r>
      <w:r w:rsidRPr="00D7734F">
        <w:rPr>
          <w:color w:val="000000"/>
          <w:sz w:val="28"/>
          <w:szCs w:val="28"/>
          <w:lang w:val="vi-VN"/>
        </w:rPr>
        <w:t xml:space="preserve"> không có thời hạn làm tăng chi phí khám bệnh, chữa bệnh do người hành nghề không được cập nhật kiến thức y khoa liên tục và đáp ứng các điều kiện khác làm tăng chi phí tính vào giá dịch vụ khám bệnh, chữa bệnh, kéo dài thời gian điều trị, tăng chi phí điều trị cho người bệnh.</w:t>
      </w:r>
    </w:p>
    <w:p w14:paraId="69AC6B54" w14:textId="77777777" w:rsidR="00D7734F" w:rsidRPr="006809FF" w:rsidRDefault="00D7734F" w:rsidP="00E51A2B">
      <w:pPr>
        <w:pStyle w:val="NormalWeb"/>
        <w:shd w:val="clear" w:color="auto" w:fill="FFFFFF"/>
        <w:spacing w:before="80" w:beforeAutospacing="0" w:after="0" w:afterAutospacing="0" w:line="276" w:lineRule="auto"/>
        <w:ind w:firstLine="720"/>
        <w:jc w:val="both"/>
        <w:outlineLvl w:val="2"/>
        <w:rPr>
          <w:b/>
          <w:i/>
          <w:color w:val="000000"/>
          <w:sz w:val="28"/>
          <w:szCs w:val="28"/>
          <w:lang w:val="vi-VN"/>
        </w:rPr>
      </w:pPr>
      <w:r w:rsidRPr="006809FF">
        <w:rPr>
          <w:b/>
          <w:i/>
          <w:color w:val="000000"/>
          <w:sz w:val="28"/>
          <w:szCs w:val="28"/>
          <w:lang w:val="vi-VN"/>
        </w:rPr>
        <w:t>3.2. Tác động về xã hội</w:t>
      </w:r>
    </w:p>
    <w:p w14:paraId="169E5773" w14:textId="77777777" w:rsidR="00D7734F" w:rsidRPr="006809FF" w:rsidRDefault="00D7734F" w:rsidP="00E51A2B">
      <w:pPr>
        <w:pStyle w:val="NormalWeb"/>
        <w:shd w:val="clear" w:color="auto" w:fill="FFFFFF"/>
        <w:spacing w:before="80" w:beforeAutospacing="0" w:after="0" w:afterAutospacing="0" w:line="276" w:lineRule="auto"/>
        <w:ind w:firstLine="720"/>
        <w:jc w:val="both"/>
        <w:outlineLvl w:val="3"/>
        <w:rPr>
          <w:i/>
          <w:iCs/>
          <w:color w:val="000000"/>
          <w:sz w:val="28"/>
          <w:szCs w:val="28"/>
          <w:lang w:val="vi-VN"/>
        </w:rPr>
      </w:pPr>
      <w:r w:rsidRPr="006809FF">
        <w:rPr>
          <w:i/>
          <w:iCs/>
          <w:color w:val="000000"/>
          <w:sz w:val="28"/>
          <w:szCs w:val="28"/>
          <w:lang w:val="vi-VN"/>
        </w:rPr>
        <w:t xml:space="preserve">3.2.1. Tác động đối với Nhà nước: </w:t>
      </w:r>
    </w:p>
    <w:p w14:paraId="538D99C3" w14:textId="77777777" w:rsidR="00D7734F" w:rsidRPr="006809FF" w:rsidRDefault="00D7734F" w:rsidP="00E51A2B">
      <w:pPr>
        <w:pStyle w:val="NormalWeb"/>
        <w:shd w:val="clear" w:color="auto" w:fill="FFFFFF"/>
        <w:spacing w:before="80" w:beforeAutospacing="0" w:after="0" w:afterAutospacing="0" w:line="276" w:lineRule="auto"/>
        <w:ind w:firstLine="720"/>
        <w:jc w:val="both"/>
        <w:rPr>
          <w:color w:val="000000"/>
          <w:sz w:val="28"/>
          <w:szCs w:val="28"/>
          <w:lang w:val="vi-VN"/>
        </w:rPr>
      </w:pPr>
      <w:r w:rsidRPr="006809FF">
        <w:rPr>
          <w:color w:val="000000"/>
          <w:sz w:val="28"/>
          <w:szCs w:val="28"/>
          <w:lang w:val="vi-VN"/>
        </w:rPr>
        <w:t>a) Tác động tích cực:</w:t>
      </w:r>
    </w:p>
    <w:p w14:paraId="7A50B683" w14:textId="77777777" w:rsidR="00D7734F" w:rsidRPr="006809FF" w:rsidRDefault="00D7734F" w:rsidP="00E51A2B">
      <w:pPr>
        <w:pStyle w:val="NormalWeb"/>
        <w:shd w:val="clear" w:color="auto" w:fill="FFFFFF"/>
        <w:spacing w:before="80" w:beforeAutospacing="0" w:after="0" w:afterAutospacing="0" w:line="276" w:lineRule="auto"/>
        <w:ind w:firstLine="720"/>
        <w:jc w:val="both"/>
        <w:rPr>
          <w:color w:val="000000"/>
          <w:sz w:val="28"/>
          <w:szCs w:val="28"/>
          <w:lang w:val="vi-VN"/>
        </w:rPr>
      </w:pPr>
      <w:r w:rsidRPr="006809FF">
        <w:rPr>
          <w:color w:val="000000"/>
          <w:sz w:val="28"/>
          <w:szCs w:val="28"/>
          <w:lang w:val="vi-VN"/>
        </w:rPr>
        <w:t xml:space="preserve">Nhà nước sẽ </w:t>
      </w:r>
      <w:r w:rsidRPr="00D7734F">
        <w:rPr>
          <w:color w:val="000000"/>
          <w:sz w:val="28"/>
          <w:szCs w:val="28"/>
          <w:lang w:val="vi-VN"/>
        </w:rPr>
        <w:t>không bị tác động do tính ổn định của chính sách, không bị phản ứng xã hội, người hành nghề,</w:t>
      </w:r>
      <w:r w:rsidRPr="006809FF">
        <w:rPr>
          <w:color w:val="000000"/>
          <w:sz w:val="28"/>
          <w:szCs w:val="28"/>
          <w:lang w:val="vi-VN"/>
        </w:rPr>
        <w:t xml:space="preserve"> cơ sở khám bệnh, chữa bệnh do </w:t>
      </w:r>
      <w:r w:rsidRPr="00D7734F">
        <w:rPr>
          <w:color w:val="000000"/>
          <w:sz w:val="28"/>
          <w:szCs w:val="28"/>
          <w:lang w:val="vi-VN"/>
        </w:rPr>
        <w:t>việc thay đổi chính sách gây nên</w:t>
      </w:r>
      <w:r w:rsidRPr="006809FF">
        <w:rPr>
          <w:color w:val="000000"/>
          <w:sz w:val="28"/>
          <w:szCs w:val="28"/>
          <w:lang w:val="vi-VN"/>
        </w:rPr>
        <w:t>.</w:t>
      </w:r>
    </w:p>
    <w:p w14:paraId="0576B64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b) Tác động tiêu cực:</w:t>
      </w:r>
    </w:p>
    <w:p w14:paraId="363B90D8"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themeColor="text1"/>
          <w:sz w:val="28"/>
          <w:szCs w:val="28"/>
          <w:lang w:val="vi-VN"/>
        </w:rPr>
      </w:pPr>
      <w:r w:rsidRPr="006809FF">
        <w:rPr>
          <w:color w:val="000000"/>
          <w:sz w:val="28"/>
          <w:szCs w:val="28"/>
          <w:lang w:val="vi-VN"/>
        </w:rPr>
        <w:t xml:space="preserve">- Về việc làm và nguồn nhân lực: </w:t>
      </w:r>
      <w:r w:rsidRPr="00D7734F">
        <w:rPr>
          <w:color w:val="000000" w:themeColor="text1"/>
          <w:sz w:val="28"/>
          <w:szCs w:val="28"/>
          <w:lang w:val="pt-BR"/>
        </w:rPr>
        <w:t xml:space="preserve">Nhà nước sẽ </w:t>
      </w:r>
      <w:r w:rsidRPr="00D7734F">
        <w:rPr>
          <w:color w:val="000000" w:themeColor="text1"/>
          <w:sz w:val="28"/>
          <w:szCs w:val="28"/>
          <w:lang w:val="vi-VN"/>
        </w:rPr>
        <w:t xml:space="preserve">khó có thể </w:t>
      </w:r>
      <w:r w:rsidRPr="00D7734F">
        <w:rPr>
          <w:color w:val="000000" w:themeColor="text1"/>
          <w:sz w:val="28"/>
          <w:szCs w:val="28"/>
          <w:lang w:val="pt-BR"/>
        </w:rPr>
        <w:t xml:space="preserve">quản lý được chặt chẽ hơn tất cả các đối tượng tham gia hành nghề, số lượng và phân bố người hành nghề của toàn bộ hệ thống khám bệnh, chữa bệnh trên cả nước. </w:t>
      </w:r>
      <w:r w:rsidRPr="00D7734F">
        <w:rPr>
          <w:color w:val="000000" w:themeColor="text1"/>
          <w:sz w:val="28"/>
          <w:szCs w:val="28"/>
          <w:lang w:val="vi-VN"/>
        </w:rPr>
        <w:t>Không c</w:t>
      </w:r>
      <w:r w:rsidRPr="00D7734F">
        <w:rPr>
          <w:color w:val="000000" w:themeColor="text1"/>
          <w:sz w:val="28"/>
          <w:szCs w:val="28"/>
          <w:lang w:val="pt-BR"/>
        </w:rPr>
        <w:t xml:space="preserve">ập nhật được </w:t>
      </w:r>
      <w:r w:rsidRPr="00D7734F">
        <w:rPr>
          <w:color w:val="000000" w:themeColor="text1"/>
          <w:sz w:val="28"/>
          <w:szCs w:val="28"/>
          <w:lang w:val="vi-VN"/>
        </w:rPr>
        <w:t xml:space="preserve">thông tin, </w:t>
      </w:r>
      <w:r w:rsidRPr="00D7734F">
        <w:rPr>
          <w:color w:val="000000" w:themeColor="text1"/>
          <w:sz w:val="28"/>
          <w:szCs w:val="28"/>
          <w:lang w:val="pt-BR"/>
        </w:rPr>
        <w:t>số lượng, đối tượng hành nghề khám bệnh, chữa bệnh, phân bố người hành nghề, qua đó cơ quan quản lý lấy đó làm cơ sở để quản lý và hoạch định các chính sách về đào tạo nguồn nhân lực cho phù hợp với nhu cầu khám, chữa bệnh của toàn quốc hoặc tại các địa phương.</w:t>
      </w:r>
    </w:p>
    <w:p w14:paraId="26307A26"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themeColor="text1"/>
          <w:sz w:val="28"/>
          <w:szCs w:val="28"/>
          <w:lang w:val="vi-VN"/>
        </w:rPr>
        <w:t xml:space="preserve">Nhà nước sẽ </w:t>
      </w:r>
      <w:r w:rsidRPr="00D7734F">
        <w:rPr>
          <w:color w:val="000000" w:themeColor="text1"/>
          <w:sz w:val="28"/>
          <w:szCs w:val="28"/>
          <w:lang w:val="vi-VN"/>
        </w:rPr>
        <w:t xml:space="preserve">khó có thể </w:t>
      </w:r>
      <w:r w:rsidRPr="006809FF">
        <w:rPr>
          <w:color w:val="000000" w:themeColor="text1"/>
          <w:sz w:val="28"/>
          <w:szCs w:val="28"/>
          <w:lang w:val="vi-VN"/>
        </w:rPr>
        <w:t>bảo đảm được nguồn nhân lực có chất lượng, đáp ứng yêu cầu chuyên môn và điều kiện hành nghề trong cả quá trình hành nghề</w:t>
      </w:r>
      <w:r w:rsidRPr="00D7734F">
        <w:rPr>
          <w:color w:val="000000" w:themeColor="text1"/>
          <w:sz w:val="28"/>
          <w:szCs w:val="28"/>
          <w:lang w:val="vi-VN"/>
        </w:rPr>
        <w:t xml:space="preserve">, không </w:t>
      </w:r>
      <w:r w:rsidRPr="006809FF">
        <w:rPr>
          <w:color w:val="000000"/>
          <w:sz w:val="28"/>
          <w:szCs w:val="28"/>
          <w:lang w:val="vi-VN"/>
        </w:rPr>
        <w:t>nâng cao chất lượng khám bệnh, chữa bệnh</w:t>
      </w:r>
      <w:r w:rsidRPr="00D7734F">
        <w:rPr>
          <w:color w:val="000000"/>
          <w:sz w:val="28"/>
          <w:szCs w:val="28"/>
          <w:lang w:val="vi-VN"/>
        </w:rPr>
        <w:t xml:space="preserve"> và</w:t>
      </w:r>
      <w:r w:rsidRPr="006809FF">
        <w:rPr>
          <w:color w:val="000000"/>
          <w:sz w:val="28"/>
          <w:szCs w:val="28"/>
          <w:lang w:val="vi-VN"/>
        </w:rPr>
        <w:t xml:space="preserve"> hạn chế </w:t>
      </w:r>
      <w:r w:rsidRPr="00D7734F">
        <w:rPr>
          <w:color w:val="000000"/>
          <w:sz w:val="28"/>
          <w:szCs w:val="28"/>
          <w:lang w:val="vi-VN"/>
        </w:rPr>
        <w:t xml:space="preserve">được </w:t>
      </w:r>
      <w:r w:rsidRPr="006809FF">
        <w:rPr>
          <w:color w:val="000000"/>
          <w:sz w:val="28"/>
          <w:szCs w:val="28"/>
          <w:lang w:val="vi-VN"/>
        </w:rPr>
        <w:t>các sai sót chuyên môn kỹ thuật gây tai biến cho người bệnh</w:t>
      </w:r>
      <w:r w:rsidRPr="00D7734F">
        <w:rPr>
          <w:color w:val="000000"/>
          <w:sz w:val="28"/>
          <w:szCs w:val="28"/>
          <w:lang w:val="vi-VN"/>
        </w:rPr>
        <w:t>, cơ quan quản lý nhà nước cũng</w:t>
      </w:r>
      <w:r w:rsidRPr="006809FF">
        <w:rPr>
          <w:color w:val="000000"/>
          <w:sz w:val="28"/>
          <w:szCs w:val="28"/>
          <w:lang w:val="vi-VN"/>
        </w:rPr>
        <w:t xml:space="preserve"> khó kiểm soát được điều kiện hành nghề như điều kiện sức khỏe, tuổi tác và cập nhật kiến thức y khoa liên tục.</w:t>
      </w:r>
    </w:p>
    <w:p w14:paraId="2CCAC8D1"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vi-VN"/>
        </w:rPr>
      </w:pPr>
      <w:r w:rsidRPr="006809FF">
        <w:rPr>
          <w:i/>
          <w:iCs/>
          <w:color w:val="000000"/>
          <w:sz w:val="28"/>
          <w:szCs w:val="28"/>
          <w:lang w:val="vi-VN"/>
        </w:rPr>
        <w:t>3.2.2. Tác động đối với cơ sở khám bệnh, chữa bệnh, cơ sở đào tạo:</w:t>
      </w:r>
    </w:p>
    <w:p w14:paraId="7A86B890"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a) Tác động tích cực:</w:t>
      </w:r>
    </w:p>
    <w:p w14:paraId="1D6366D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lastRenderedPageBreak/>
        <w:t xml:space="preserve">Về việc làm và nguồn nhân lực: Cơ sở khám bệnh, chữa bệnh sẽ </w:t>
      </w:r>
      <w:r w:rsidRPr="00D7734F">
        <w:rPr>
          <w:color w:val="000000"/>
          <w:sz w:val="28"/>
          <w:szCs w:val="28"/>
          <w:lang w:val="vi-VN"/>
        </w:rPr>
        <w:t>ổn định được</w:t>
      </w:r>
      <w:r w:rsidRPr="006809FF">
        <w:rPr>
          <w:color w:val="000000"/>
          <w:sz w:val="28"/>
          <w:szCs w:val="28"/>
          <w:lang w:val="vi-VN"/>
        </w:rPr>
        <w:t xml:space="preserve"> nguồn nhân lực </w:t>
      </w:r>
      <w:r w:rsidRPr="00D7734F">
        <w:rPr>
          <w:color w:val="000000"/>
          <w:sz w:val="28"/>
          <w:szCs w:val="28"/>
          <w:lang w:val="vi-VN"/>
        </w:rPr>
        <w:t>làm việc tại cơ sở, không bị tác động, xáo trộn bởi việc thay đổi chính sách</w:t>
      </w:r>
      <w:r w:rsidRPr="006809FF">
        <w:rPr>
          <w:color w:val="000000"/>
          <w:sz w:val="28"/>
          <w:szCs w:val="28"/>
          <w:lang w:val="vi-VN"/>
        </w:rPr>
        <w:t>.</w:t>
      </w:r>
    </w:p>
    <w:p w14:paraId="096C5F8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b) Tác động tiêu cực:</w:t>
      </w:r>
    </w:p>
    <w:p w14:paraId="1D99A4B2"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pt-BR"/>
        </w:rPr>
        <w:t xml:space="preserve">Chất lượng nhân lực của các cơ sở khám bệnh, chữa bệnh </w:t>
      </w:r>
      <w:r w:rsidRPr="00D7734F">
        <w:rPr>
          <w:color w:val="000000" w:themeColor="text1"/>
          <w:lang w:val="vi-VN"/>
        </w:rPr>
        <w:t xml:space="preserve">không </w:t>
      </w:r>
      <w:r w:rsidRPr="00D7734F">
        <w:rPr>
          <w:color w:val="000000" w:themeColor="text1"/>
          <w:lang w:val="pt-BR"/>
        </w:rPr>
        <w:t>được nâng cao</w:t>
      </w:r>
      <w:r w:rsidRPr="00D7734F">
        <w:rPr>
          <w:color w:val="000000" w:themeColor="text1"/>
          <w:lang w:val="vi-VN"/>
        </w:rPr>
        <w:t>, do không quản lý được điều kiện hành nghề nên sẽ có người hành nghề làm việc tại cơ sở mà không bảo đảm điều kiện, ảnh hưởng đến uy tín của cơ sở.</w:t>
      </w:r>
    </w:p>
    <w:p w14:paraId="2A5014A9"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vi-VN"/>
        </w:rPr>
      </w:pPr>
      <w:r w:rsidRPr="006809FF">
        <w:rPr>
          <w:i/>
          <w:iCs/>
          <w:color w:val="000000"/>
          <w:sz w:val="28"/>
          <w:szCs w:val="28"/>
          <w:lang w:val="vi-VN"/>
        </w:rPr>
        <w:t xml:space="preserve">3.2.3. Tác động đối với </w:t>
      </w:r>
      <w:r w:rsidRPr="00D7734F">
        <w:rPr>
          <w:i/>
          <w:iCs/>
          <w:color w:val="000000"/>
          <w:sz w:val="28"/>
          <w:szCs w:val="28"/>
          <w:lang w:val="vi-VN"/>
        </w:rPr>
        <w:t>người hành nghề</w:t>
      </w:r>
      <w:r w:rsidRPr="006809FF">
        <w:rPr>
          <w:i/>
          <w:iCs/>
          <w:color w:val="000000"/>
          <w:sz w:val="28"/>
          <w:szCs w:val="28"/>
          <w:lang w:val="vi-VN"/>
        </w:rPr>
        <w:t>:</w:t>
      </w:r>
    </w:p>
    <w:p w14:paraId="5D35629F"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a) Tác động tích cực:</w:t>
      </w:r>
    </w:p>
    <w:p w14:paraId="641555AF"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 xml:space="preserve">Người hành nghề có cơ hội để thường xuyên tham gia các lớp tập huấn chuyên môn để cập nhật các kỹ thuật mới, nâng cao trình độ chuyên môn và phát triển năng lực chuyên môn có nhiều cơ hội để phát triển nghề nghiệp và </w:t>
      </w:r>
      <w:r w:rsidRPr="00D7734F">
        <w:rPr>
          <w:color w:val="000000" w:themeColor="text1"/>
          <w:lang w:val="vi-VN"/>
        </w:rPr>
        <w:t>tăng cơ hội</w:t>
      </w:r>
      <w:r w:rsidRPr="00D7734F">
        <w:rPr>
          <w:color w:val="000000" w:themeColor="text1"/>
          <w:lang w:val="pt-BR"/>
        </w:rPr>
        <w:t xml:space="preserve"> việc làm.</w:t>
      </w:r>
    </w:p>
    <w:p w14:paraId="2185184E" w14:textId="77777777" w:rsidR="00D7734F" w:rsidRPr="00D7734F" w:rsidRDefault="00D7734F" w:rsidP="00F86C0D">
      <w:pPr>
        <w:pStyle w:val="NormalWeb"/>
        <w:spacing w:before="120" w:beforeAutospacing="0" w:after="0" w:afterAutospacing="0" w:line="288" w:lineRule="auto"/>
        <w:ind w:firstLine="720"/>
        <w:jc w:val="both"/>
        <w:rPr>
          <w:i/>
          <w:color w:val="000000" w:themeColor="text1"/>
          <w:sz w:val="28"/>
          <w:szCs w:val="28"/>
          <w:lang w:val="pt-BR"/>
        </w:rPr>
      </w:pPr>
      <w:r w:rsidRPr="00D7734F">
        <w:rPr>
          <w:iCs/>
          <w:color w:val="000000" w:themeColor="text1"/>
          <w:sz w:val="28"/>
          <w:szCs w:val="28"/>
          <w:lang w:val="pt-BR"/>
        </w:rPr>
        <w:t>b) Tác động tiêu cực:</w:t>
      </w:r>
      <w:r w:rsidRPr="00D7734F">
        <w:rPr>
          <w:i/>
          <w:color w:val="000000" w:themeColor="text1"/>
          <w:sz w:val="28"/>
          <w:szCs w:val="28"/>
          <w:lang w:val="pt-BR"/>
        </w:rPr>
        <w:t xml:space="preserve"> không có</w:t>
      </w:r>
    </w:p>
    <w:p w14:paraId="0A023A3C"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 xml:space="preserve">3.2.3. Tác động đối với </w:t>
      </w:r>
      <w:r w:rsidRPr="00D7734F">
        <w:rPr>
          <w:i/>
          <w:iCs/>
          <w:color w:val="000000"/>
          <w:sz w:val="28"/>
          <w:szCs w:val="28"/>
          <w:lang w:val="vi-VN"/>
        </w:rPr>
        <w:t>người dân</w:t>
      </w:r>
      <w:r w:rsidRPr="006809FF">
        <w:rPr>
          <w:i/>
          <w:iCs/>
          <w:color w:val="000000"/>
          <w:sz w:val="28"/>
          <w:szCs w:val="28"/>
          <w:lang w:val="pt-BR"/>
        </w:rPr>
        <w:t>:</w:t>
      </w:r>
    </w:p>
    <w:p w14:paraId="1280D7B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73E0E2CB"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D7734F">
        <w:rPr>
          <w:color w:val="000000"/>
          <w:sz w:val="28"/>
          <w:szCs w:val="28"/>
          <w:lang w:val="vi-VN"/>
        </w:rPr>
        <w:t>Không có tác động tích cực đối với người dân.</w:t>
      </w:r>
    </w:p>
    <w:p w14:paraId="156978F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b) Tác động tiêu cực:</w:t>
      </w:r>
    </w:p>
    <w:p w14:paraId="0A53437A"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pt-BR"/>
        </w:rPr>
        <w:t xml:space="preserve">Người dân sẽ </w:t>
      </w:r>
      <w:r w:rsidRPr="00D7734F">
        <w:rPr>
          <w:color w:val="000000" w:themeColor="text1"/>
          <w:lang w:val="vi-VN"/>
        </w:rPr>
        <w:t xml:space="preserve">bị tác động lớn nhất từ việc không bảo đảm được điều kiện hành nghề của người hành nghề, gây ảnh hưởng đến chất lượng khám bệnh, chữa bệnh, dẫn đến sai sót chuyên môn, gây tác động đến kết quả điều trị, tính mạng, sức khỏe của người bệnh. </w:t>
      </w:r>
    </w:p>
    <w:p w14:paraId="37505053"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vi-VN"/>
        </w:rPr>
      </w:pPr>
      <w:r w:rsidRPr="006809FF">
        <w:rPr>
          <w:b/>
          <w:i/>
          <w:color w:val="000000"/>
          <w:sz w:val="28"/>
          <w:szCs w:val="28"/>
          <w:lang w:val="vi-VN"/>
        </w:rPr>
        <w:t>3.3. Tác động về giới:</w:t>
      </w:r>
    </w:p>
    <w:p w14:paraId="1F26520D" w14:textId="77777777" w:rsidR="00D7734F" w:rsidRPr="006809FF" w:rsidRDefault="00D7734F" w:rsidP="00F86C0D">
      <w:pPr>
        <w:spacing w:before="120" w:line="288" w:lineRule="auto"/>
        <w:ind w:firstLine="720"/>
        <w:jc w:val="both"/>
        <w:rPr>
          <w:lang w:val="vi-VN"/>
        </w:rPr>
      </w:pPr>
      <w:r w:rsidRPr="006809FF">
        <w:rPr>
          <w:lang w:val="vi-VN"/>
        </w:rPr>
        <w:t xml:space="preserve">Do chính sách không có mục tiêu đặt ra các quy định riêng đối với từng giới nên không tác động đến giới. </w:t>
      </w:r>
    </w:p>
    <w:p w14:paraId="1C2684A8"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vi-VN"/>
        </w:rPr>
      </w:pPr>
      <w:r w:rsidRPr="006809FF">
        <w:rPr>
          <w:b/>
          <w:i/>
          <w:color w:val="000000"/>
          <w:sz w:val="28"/>
          <w:szCs w:val="28"/>
          <w:lang w:val="vi-VN"/>
        </w:rPr>
        <w:t>3.4. Tác động về thủ tục hành chính:</w:t>
      </w:r>
    </w:p>
    <w:p w14:paraId="0CBBE2E6" w14:textId="77777777" w:rsidR="00D7734F" w:rsidRPr="006809FF" w:rsidRDefault="00D7734F" w:rsidP="00F86C0D">
      <w:pPr>
        <w:spacing w:before="120" w:line="288" w:lineRule="auto"/>
        <w:ind w:firstLine="720"/>
        <w:jc w:val="both"/>
        <w:rPr>
          <w:color w:val="000000" w:themeColor="text1"/>
          <w:lang w:val="vi-VN"/>
        </w:rPr>
      </w:pPr>
      <w:r w:rsidRPr="00D7734F">
        <w:rPr>
          <w:color w:val="000000" w:themeColor="text1"/>
          <w:lang w:val="vi-VN"/>
        </w:rPr>
        <w:t>Việc giữ nguyên chính sách không làm phát sinh, thay đổi thủ tục hành chính so với trước đây.Chi phí tuân thủ thủ tục hành chính vẫn giữ nguyên như trước (đã có đánh giá). Tuy nhiên, để đáp ứng được điều kiện hành nghề thì cơ quan nhà nước phải tăng cường hoạt động thanh tra, kiểm tra</w:t>
      </w:r>
      <w:r w:rsidR="007A0EA9" w:rsidRPr="006809FF">
        <w:rPr>
          <w:color w:val="000000" w:themeColor="text1"/>
          <w:lang w:val="vi-VN"/>
        </w:rPr>
        <w:t>.</w:t>
      </w:r>
    </w:p>
    <w:p w14:paraId="1EFC3812"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vi-VN"/>
        </w:rPr>
      </w:pPr>
      <w:r w:rsidRPr="006809FF">
        <w:rPr>
          <w:b/>
          <w:i/>
          <w:color w:val="000000"/>
          <w:sz w:val="28"/>
          <w:szCs w:val="28"/>
          <w:lang w:val="vi-VN"/>
        </w:rPr>
        <w:t>3.5. Tác động đối với hệ thống pháp luật:</w:t>
      </w:r>
    </w:p>
    <w:p w14:paraId="4CFFCBF3" w14:textId="77777777" w:rsidR="00D7734F" w:rsidRPr="00D7734F" w:rsidRDefault="00D7734F" w:rsidP="00F86C0D">
      <w:pPr>
        <w:spacing w:before="120" w:line="288" w:lineRule="auto"/>
        <w:ind w:firstLine="720"/>
        <w:jc w:val="both"/>
        <w:rPr>
          <w:lang w:val="vi-VN"/>
        </w:rPr>
      </w:pPr>
      <w:r w:rsidRPr="006809FF">
        <w:rPr>
          <w:lang w:val="vi-VN"/>
        </w:rPr>
        <w:lastRenderedPageBreak/>
        <w:t>Việc ban hành chính sách bảo đảm tính phù hợp với Hiến pháp, pháp luật về đầu tư cũng như các điều ước quốc tế mà Việt Nam là thành viên.</w:t>
      </w:r>
      <w:r w:rsidRPr="00D7734F">
        <w:rPr>
          <w:lang w:val="vi-VN"/>
        </w:rPr>
        <w:t xml:space="preserve"> Chính sách này giữ nguyên không thay đổi thì không có tác động đối với hệ thống pháp luật hiện hành</w:t>
      </w:r>
    </w:p>
    <w:p w14:paraId="0C401913" w14:textId="2440FF61" w:rsidR="00D7734F" w:rsidRPr="00D7734F" w:rsidRDefault="00D7734F" w:rsidP="00F86C0D">
      <w:pPr>
        <w:spacing w:before="120" w:line="288" w:lineRule="auto"/>
        <w:ind w:firstLine="720"/>
        <w:jc w:val="both"/>
        <w:rPr>
          <w:lang w:val="vi-VN"/>
        </w:rPr>
      </w:pPr>
      <w:r w:rsidRPr="00D7734F">
        <w:rPr>
          <w:lang w:val="vi-VN"/>
        </w:rPr>
        <w:t xml:space="preserve">Tuy nhiên, </w:t>
      </w:r>
      <w:r w:rsidR="007A0EA9" w:rsidRPr="006809FF">
        <w:rPr>
          <w:lang w:val="vi-VN"/>
        </w:rPr>
        <w:t>phương án</w:t>
      </w:r>
      <w:r w:rsidRPr="00D7734F">
        <w:rPr>
          <w:lang w:val="vi-VN"/>
        </w:rPr>
        <w:t xml:space="preserve"> này không bảo đảm tính hội nhập và tương thích với pháp luật quốc tế. Trên thế giới chỉ còn rất ít quốc gia quy định </w:t>
      </w:r>
      <w:r w:rsidR="00B404D2">
        <w:rPr>
          <w:lang w:val="vi-VN"/>
        </w:rPr>
        <w:t>giấy phép hành nghề</w:t>
      </w:r>
      <w:r w:rsidRPr="00D7734F">
        <w:rPr>
          <w:lang w:val="vi-VN"/>
        </w:rPr>
        <w:t xml:space="preserve"> không có thời hạn. </w:t>
      </w:r>
    </w:p>
    <w:p w14:paraId="120EA1AE" w14:textId="77777777" w:rsidR="00D7734F" w:rsidRPr="006809FF" w:rsidRDefault="00D7734F" w:rsidP="00F86C0D">
      <w:pPr>
        <w:pStyle w:val="Heading1"/>
        <w:spacing w:before="120" w:line="288" w:lineRule="auto"/>
        <w:ind w:firstLine="720"/>
        <w:rPr>
          <w:rFonts w:ascii="Times New Roman" w:hAnsi="Times New Roman" w:cs="Times New Roman"/>
          <w:b/>
          <w:sz w:val="28"/>
          <w:szCs w:val="28"/>
          <w:lang w:val="vi-VN"/>
        </w:rPr>
      </w:pPr>
      <w:r w:rsidRPr="006809FF">
        <w:rPr>
          <w:rFonts w:ascii="Times New Roman" w:hAnsi="Times New Roman" w:cs="Times New Roman"/>
          <w:b/>
          <w:color w:val="auto"/>
          <w:sz w:val="28"/>
          <w:szCs w:val="28"/>
          <w:lang w:val="vi-VN"/>
        </w:rPr>
        <w:t xml:space="preserve">V. KẾT LUẬN VÀ KIẾN NGHỊ PHƯƠNG ÁN LỰA CHỌN </w:t>
      </w:r>
    </w:p>
    <w:p w14:paraId="565D5764" w14:textId="77777777" w:rsidR="00D7734F" w:rsidRPr="006809FF" w:rsidRDefault="00D7734F" w:rsidP="00F86C0D">
      <w:pPr>
        <w:pStyle w:val="Heading2"/>
        <w:spacing w:before="120" w:line="288" w:lineRule="auto"/>
        <w:ind w:firstLine="720"/>
        <w:rPr>
          <w:rFonts w:ascii="Times New Roman" w:hAnsi="Times New Roman" w:cs="Times New Roman"/>
          <w:b/>
          <w:sz w:val="28"/>
          <w:szCs w:val="28"/>
          <w:lang w:val="vi-VN"/>
        </w:rPr>
      </w:pPr>
      <w:r w:rsidRPr="006809FF">
        <w:rPr>
          <w:rFonts w:ascii="Times New Roman" w:hAnsi="Times New Roman" w:cs="Times New Roman"/>
          <w:b/>
          <w:color w:val="auto"/>
          <w:sz w:val="28"/>
          <w:szCs w:val="28"/>
          <w:lang w:val="vi-VN"/>
        </w:rPr>
        <w:t>1. Kết luận:</w:t>
      </w:r>
    </w:p>
    <w:p w14:paraId="55EE8698" w14:textId="77777777" w:rsidR="00D7734F" w:rsidRPr="00D7734F" w:rsidRDefault="00D7734F" w:rsidP="00F86C0D">
      <w:pPr>
        <w:spacing w:before="120" w:line="288" w:lineRule="auto"/>
        <w:ind w:firstLine="720"/>
        <w:jc w:val="both"/>
        <w:rPr>
          <w:lang w:val="vi-VN"/>
        </w:rPr>
      </w:pPr>
      <w:r w:rsidRPr="007A3FA4">
        <w:rPr>
          <w:spacing w:val="-4"/>
          <w:lang w:val="vi-VN"/>
        </w:rPr>
        <w:t>Phương án 1 và Phương án 2 về cơ bản đều có bảo đảm tính phù hợp với điều kiện Việt Nam và tương thích với pháp luật quốc tế. Tuy nhiên, với điều kiện thực tế của Việt Nam thì phương án 1 là phù hợp hơn so với phương án 2 vì</w:t>
      </w:r>
      <w:r w:rsidRPr="00D7734F">
        <w:rPr>
          <w:lang w:val="vi-VN"/>
        </w:rPr>
        <w:t>:</w:t>
      </w:r>
    </w:p>
    <w:p w14:paraId="3AAE6B4E" w14:textId="081EC045"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vi-VN"/>
        </w:rPr>
        <w:t xml:space="preserve">Các chi phí bảo đảm thực hiện phương án 2 tăng hơn so với phương án 1 do tính chất phức tạp hơn trong phân loại đối tượng, chức danh hành nghề và thời hạn của </w:t>
      </w:r>
      <w:r w:rsidR="00B404D2">
        <w:rPr>
          <w:color w:val="000000" w:themeColor="text1"/>
          <w:lang w:val="vi-VN"/>
        </w:rPr>
        <w:t>giấy phép hành nghề</w:t>
      </w:r>
      <w:r w:rsidRPr="00D7734F">
        <w:rPr>
          <w:color w:val="000000" w:themeColor="text1"/>
          <w:lang w:val="vi-VN"/>
        </w:rPr>
        <w:t xml:space="preserve"> là khác nhau, thời hạn của </w:t>
      </w:r>
      <w:r w:rsidR="00B404D2">
        <w:rPr>
          <w:color w:val="000000" w:themeColor="text1"/>
          <w:lang w:val="pt-BR"/>
        </w:rPr>
        <w:t>giấy phép hành nghề</w:t>
      </w:r>
      <w:r w:rsidRPr="00D7734F">
        <w:rPr>
          <w:color w:val="000000" w:themeColor="text1"/>
          <w:lang w:val="pt-BR"/>
        </w:rPr>
        <w:t xml:space="preserve"> </w:t>
      </w:r>
      <w:r w:rsidRPr="00D7734F">
        <w:rPr>
          <w:color w:val="000000" w:themeColor="text1"/>
          <w:lang w:val="vi-VN"/>
        </w:rPr>
        <w:t xml:space="preserve">ngắn hơn so với phương án 1. Phương án 2 cũng làm tăng chi phí quản lý cho cơ quan nhà nước, tăng chi phí tuân thủ thủ tục hành chính cho cơ sở khám bệnh, chữa bệnh, người hành nghề. Phương án 2 cũng khó có thể quy định cụ thể, phù hợp thời hạn của chứng chỉ cho từng loại chức danh chuyên môn, phát sinh thêm việc ban hành văn bản quy phạm pháp luật mới để quy định cụ thể về thời hạn của từng loại </w:t>
      </w:r>
      <w:r w:rsidR="00B404D2">
        <w:rPr>
          <w:color w:val="000000" w:themeColor="text1"/>
          <w:lang w:val="vi-VN"/>
        </w:rPr>
        <w:t>giấy phép hành nghề</w:t>
      </w:r>
      <w:r w:rsidRPr="00D7734F">
        <w:rPr>
          <w:color w:val="000000" w:themeColor="text1"/>
          <w:lang w:val="vi-VN"/>
        </w:rPr>
        <w:t>.</w:t>
      </w:r>
    </w:p>
    <w:p w14:paraId="5057735D" w14:textId="77777777" w:rsidR="00D7734F" w:rsidRPr="00D7734F" w:rsidRDefault="00D7734F" w:rsidP="00F86C0D">
      <w:pPr>
        <w:spacing w:before="120" w:line="288" w:lineRule="auto"/>
        <w:ind w:firstLine="720"/>
        <w:jc w:val="both"/>
        <w:rPr>
          <w:lang w:val="vi-VN"/>
        </w:rPr>
      </w:pPr>
      <w:r w:rsidRPr="00D7734F">
        <w:rPr>
          <w:color w:val="000000" w:themeColor="text1"/>
          <w:lang w:val="vi-VN"/>
        </w:rPr>
        <w:t xml:space="preserve">Còn với phương án 3 là giữ nguyên như hiện nay thì đã bộc lộ rất nhiều bất cập trong thời gian qua, đặc biệt là việc không quản lý, theo dõi được điều kiện hành nghề trong suốt quá trình hành nghề, không giám sát được việc người hành nghề cập nhật kiến thức y khoa liên tục nên ảnh hưởng lớn đến chất lượng hành nghề, chất lượng cung cấp dịch vụ khám bệnh, chữa bệnh. </w:t>
      </w:r>
    </w:p>
    <w:p w14:paraId="45F1A36E" w14:textId="77777777" w:rsidR="00D7734F" w:rsidRPr="006809FF" w:rsidRDefault="00D7734F" w:rsidP="00F86C0D">
      <w:pPr>
        <w:pStyle w:val="Heading2"/>
        <w:spacing w:before="120" w:line="288" w:lineRule="auto"/>
        <w:ind w:firstLine="720"/>
        <w:rPr>
          <w:rFonts w:ascii="Times New Roman" w:hAnsi="Times New Roman" w:cs="Times New Roman"/>
          <w:b/>
          <w:color w:val="auto"/>
          <w:sz w:val="28"/>
          <w:szCs w:val="28"/>
          <w:lang w:val="vi-VN"/>
        </w:rPr>
      </w:pPr>
      <w:r w:rsidRPr="006809FF">
        <w:rPr>
          <w:rFonts w:ascii="Times New Roman" w:hAnsi="Times New Roman" w:cs="Times New Roman"/>
          <w:b/>
          <w:color w:val="auto"/>
          <w:sz w:val="28"/>
          <w:szCs w:val="28"/>
          <w:lang w:val="vi-VN"/>
        </w:rPr>
        <w:t>2. Kiến nghị:</w:t>
      </w:r>
    </w:p>
    <w:p w14:paraId="62179B56" w14:textId="1643542D" w:rsidR="00D7734F" w:rsidRPr="006809FF" w:rsidRDefault="00D7734F" w:rsidP="00F86C0D">
      <w:pPr>
        <w:spacing w:before="120" w:line="288" w:lineRule="auto"/>
        <w:ind w:firstLine="720"/>
        <w:jc w:val="both"/>
        <w:rPr>
          <w:lang w:val="vi-VN"/>
        </w:rPr>
      </w:pPr>
      <w:r w:rsidRPr="006809FF">
        <w:rPr>
          <w:lang w:val="vi-VN"/>
        </w:rPr>
        <w:t xml:space="preserve">Đề xuất lựa chọn phương án 1: </w:t>
      </w:r>
      <w:r w:rsidRPr="00D7734F">
        <w:rPr>
          <w:lang w:val="vi-VN"/>
        </w:rPr>
        <w:t xml:space="preserve">Quy định </w:t>
      </w:r>
      <w:r w:rsidR="00B404D2">
        <w:rPr>
          <w:lang w:val="vi-VN"/>
        </w:rPr>
        <w:t>giấy phép hành nghề</w:t>
      </w:r>
      <w:r w:rsidRPr="00D7734F">
        <w:rPr>
          <w:lang w:val="vi-VN"/>
        </w:rPr>
        <w:t xml:space="preserve"> có thời hạn 5 năm kể từ ngày cấp và gia hạn.</w:t>
      </w:r>
    </w:p>
    <w:p w14:paraId="3EAF0D0E" w14:textId="77777777" w:rsidR="00D7734F" w:rsidRPr="006809FF" w:rsidRDefault="00D7734F" w:rsidP="00F86C0D">
      <w:pPr>
        <w:spacing w:before="120" w:line="288" w:lineRule="auto"/>
        <w:ind w:firstLine="720"/>
        <w:jc w:val="both"/>
        <w:rPr>
          <w:lang w:val="vi-VN"/>
        </w:rPr>
      </w:pPr>
    </w:p>
    <w:p w14:paraId="5C94B19E" w14:textId="29D871D0" w:rsidR="00D7734F" w:rsidRPr="006809FF" w:rsidRDefault="00D7734F" w:rsidP="00F86C0D">
      <w:pPr>
        <w:pStyle w:val="Heading1"/>
        <w:spacing w:before="120" w:line="288" w:lineRule="auto"/>
        <w:jc w:val="center"/>
        <w:rPr>
          <w:rFonts w:ascii="Times New Roman" w:hAnsi="Times New Roman" w:cs="Times New Roman"/>
          <w:b/>
          <w:bCs/>
          <w:color w:val="auto"/>
          <w:sz w:val="28"/>
          <w:szCs w:val="28"/>
          <w:lang w:val="vi-VN"/>
        </w:rPr>
      </w:pPr>
      <w:r w:rsidRPr="006809FF">
        <w:rPr>
          <w:rFonts w:ascii="Times New Roman" w:hAnsi="Times New Roman" w:cs="Times New Roman"/>
          <w:b/>
          <w:bCs/>
          <w:color w:val="auto"/>
          <w:sz w:val="28"/>
          <w:szCs w:val="28"/>
          <w:lang w:val="vi-VN"/>
        </w:rPr>
        <w:t>Mục 5</w:t>
      </w:r>
      <w:r w:rsidRPr="006809FF">
        <w:rPr>
          <w:rFonts w:ascii="Times New Roman" w:hAnsi="Times New Roman" w:cs="Times New Roman"/>
          <w:b/>
          <w:bCs/>
          <w:color w:val="auto"/>
          <w:sz w:val="28"/>
          <w:szCs w:val="28"/>
          <w:lang w:val="vi-VN"/>
        </w:rPr>
        <w:br/>
        <w:t>ĐÁNH GIÁ ĐỐI VỚI</w:t>
      </w:r>
      <w:r w:rsidR="006809FF" w:rsidRPr="006809FF">
        <w:rPr>
          <w:rFonts w:ascii="Times New Roman" w:hAnsi="Times New Roman" w:cs="Times New Roman"/>
          <w:b/>
          <w:bCs/>
          <w:color w:val="auto"/>
          <w:sz w:val="28"/>
          <w:szCs w:val="28"/>
          <w:lang w:val="vi-VN"/>
        </w:rPr>
        <w:t xml:space="preserve"> </w:t>
      </w:r>
      <w:r w:rsidRPr="006809FF">
        <w:rPr>
          <w:rFonts w:ascii="Times New Roman" w:hAnsi="Times New Roman" w:cs="Times New Roman"/>
          <w:b/>
          <w:bCs/>
          <w:color w:val="auto"/>
          <w:sz w:val="28"/>
          <w:szCs w:val="28"/>
          <w:lang w:val="vi-VN"/>
        </w:rPr>
        <w:t xml:space="preserve">CHÍNH SÁCH 5: </w:t>
      </w:r>
      <w:bookmarkStart w:id="12" w:name="_Hlk65314428"/>
      <w:r w:rsidRPr="006809FF">
        <w:rPr>
          <w:rFonts w:ascii="Times New Roman" w:hAnsi="Times New Roman" w:cs="Times New Roman"/>
          <w:b/>
          <w:bCs/>
          <w:color w:val="auto"/>
          <w:sz w:val="28"/>
          <w:szCs w:val="28"/>
          <w:lang w:val="vi-VN"/>
        </w:rPr>
        <w:t xml:space="preserve">QUY ĐỊNH VỀ THẨM QUYỀN CẤP </w:t>
      </w:r>
      <w:r w:rsidR="00B404D2">
        <w:rPr>
          <w:rFonts w:ascii="Times New Roman" w:hAnsi="Times New Roman" w:cs="Times New Roman"/>
          <w:b/>
          <w:bCs/>
          <w:color w:val="auto"/>
          <w:sz w:val="28"/>
          <w:szCs w:val="28"/>
          <w:lang w:val="vi-VN"/>
        </w:rPr>
        <w:t>GIẤY PHÉP HÀNH NGHỀ</w:t>
      </w:r>
      <w:bookmarkEnd w:id="12"/>
    </w:p>
    <w:p w14:paraId="4F6EEAF1" w14:textId="77777777" w:rsidR="00D7734F" w:rsidRPr="006809FF" w:rsidRDefault="00D7734F" w:rsidP="00F86C0D">
      <w:pPr>
        <w:spacing w:before="120" w:line="288" w:lineRule="auto"/>
        <w:rPr>
          <w:b/>
          <w:color w:val="000000"/>
          <w:lang w:val="vi-VN"/>
        </w:rPr>
      </w:pPr>
    </w:p>
    <w:p w14:paraId="6D37F2A5" w14:textId="77777777" w:rsidR="00D7734F" w:rsidRPr="00D7734F" w:rsidRDefault="00D7734F" w:rsidP="00F86C0D">
      <w:pPr>
        <w:pStyle w:val="Heading1"/>
        <w:spacing w:before="120" w:line="288" w:lineRule="auto"/>
        <w:ind w:firstLine="720"/>
        <w:rPr>
          <w:rFonts w:ascii="Times New Roman" w:hAnsi="Times New Roman" w:cs="Times New Roman"/>
          <w:b/>
          <w:color w:val="000000"/>
          <w:sz w:val="28"/>
          <w:szCs w:val="28"/>
          <w:lang w:val="vi-VN"/>
        </w:rPr>
      </w:pPr>
      <w:r w:rsidRPr="006809FF">
        <w:rPr>
          <w:rFonts w:ascii="Times New Roman" w:hAnsi="Times New Roman" w:cs="Times New Roman"/>
          <w:b/>
          <w:color w:val="000000"/>
          <w:sz w:val="28"/>
          <w:szCs w:val="28"/>
          <w:lang w:val="vi-VN"/>
        </w:rPr>
        <w:lastRenderedPageBreak/>
        <w:t xml:space="preserve">I. XÁC ĐỊNH VẤN ĐỀ </w:t>
      </w:r>
      <w:r w:rsidRPr="00D7734F">
        <w:rPr>
          <w:rFonts w:ascii="Times New Roman" w:hAnsi="Times New Roman" w:cs="Times New Roman"/>
          <w:b/>
          <w:color w:val="000000"/>
          <w:sz w:val="28"/>
          <w:szCs w:val="28"/>
          <w:lang w:val="vi-VN"/>
        </w:rPr>
        <w:t>BẤT CẬP</w:t>
      </w:r>
    </w:p>
    <w:p w14:paraId="16648EA4" w14:textId="77777777" w:rsidR="00D7734F" w:rsidRPr="006809FF" w:rsidRDefault="00D7734F" w:rsidP="00F86C0D">
      <w:pPr>
        <w:spacing w:before="120" w:line="288" w:lineRule="auto"/>
        <w:ind w:firstLine="567"/>
        <w:jc w:val="both"/>
        <w:rPr>
          <w:rFonts w:eastAsia="Arial"/>
          <w:color w:val="000000" w:themeColor="text1"/>
          <w:lang w:val="vi-VN"/>
        </w:rPr>
      </w:pPr>
      <w:r w:rsidRPr="006809FF">
        <w:rPr>
          <w:rFonts w:eastAsia="Arial"/>
          <w:color w:val="000000" w:themeColor="text1"/>
          <w:lang w:val="vi-VN"/>
        </w:rPr>
        <w:t>Luật Khám bệnh, chữa bệnh năm 2009 có quy định về thẩm quyền cấp chứng chỉ hành nghề tại Điều 26 như sau:</w:t>
      </w:r>
    </w:p>
    <w:p w14:paraId="2AC0F63B" w14:textId="77777777" w:rsidR="00D7734F" w:rsidRPr="006809FF" w:rsidRDefault="00D7734F" w:rsidP="00F86C0D">
      <w:pPr>
        <w:spacing w:before="120" w:line="288" w:lineRule="auto"/>
        <w:ind w:firstLine="567"/>
        <w:jc w:val="both"/>
        <w:rPr>
          <w:rFonts w:eastAsia="Arial"/>
          <w:i/>
          <w:iCs/>
          <w:color w:val="000000" w:themeColor="text1"/>
          <w:lang w:val="vi-VN"/>
        </w:rPr>
      </w:pPr>
      <w:r w:rsidRPr="006809FF">
        <w:rPr>
          <w:rFonts w:eastAsia="Arial"/>
          <w:i/>
          <w:iCs/>
          <w:color w:val="000000" w:themeColor="text1"/>
          <w:lang w:val="vi-VN"/>
        </w:rPr>
        <w:t>"1. Bộ trưởng Bộ Y tế cấp, cấp lại và thu hồi chứng chỉ hành nghề đối với các trường hợp sau đây:</w:t>
      </w:r>
    </w:p>
    <w:p w14:paraId="47B3084E" w14:textId="77777777" w:rsidR="00D7734F" w:rsidRPr="006809FF" w:rsidRDefault="00D7734F" w:rsidP="00F86C0D">
      <w:pPr>
        <w:spacing w:before="120" w:line="288" w:lineRule="auto"/>
        <w:ind w:firstLine="567"/>
        <w:jc w:val="both"/>
        <w:rPr>
          <w:rFonts w:eastAsia="Arial"/>
          <w:i/>
          <w:iCs/>
          <w:color w:val="000000" w:themeColor="text1"/>
          <w:lang w:val="vi-VN"/>
        </w:rPr>
      </w:pPr>
      <w:r w:rsidRPr="006809FF">
        <w:rPr>
          <w:rFonts w:eastAsia="Arial"/>
          <w:i/>
          <w:iCs/>
          <w:color w:val="000000" w:themeColor="text1"/>
          <w:lang w:val="vi-VN"/>
        </w:rPr>
        <w:t>a) Người làm việc tại cơ sở khám bệnh, chữa bệnh thuộc Bộ Y tế;</w:t>
      </w:r>
    </w:p>
    <w:p w14:paraId="3A526E21" w14:textId="77777777" w:rsidR="00D7734F" w:rsidRPr="006809FF" w:rsidRDefault="00D7734F" w:rsidP="00F86C0D">
      <w:pPr>
        <w:spacing w:before="120" w:line="288" w:lineRule="auto"/>
        <w:ind w:firstLine="567"/>
        <w:jc w:val="both"/>
        <w:rPr>
          <w:rFonts w:eastAsia="Arial"/>
          <w:i/>
          <w:iCs/>
          <w:color w:val="000000" w:themeColor="text1"/>
          <w:lang w:val="vi-VN"/>
        </w:rPr>
      </w:pPr>
      <w:r w:rsidRPr="006809FF">
        <w:rPr>
          <w:rFonts w:eastAsia="Arial"/>
          <w:i/>
          <w:iCs/>
          <w:color w:val="000000" w:themeColor="text1"/>
          <w:lang w:val="vi-VN"/>
        </w:rPr>
        <w:t>b) Người làm việc tại cơ sở khám bệnh, chữa bệnh thuộc các bộ khác, trừ trường hợp quy định tại khoản 2 và khoản 3 Điều này;</w:t>
      </w:r>
    </w:p>
    <w:p w14:paraId="0757C102" w14:textId="77777777" w:rsidR="00D7734F" w:rsidRPr="006809FF" w:rsidRDefault="00D7734F" w:rsidP="00F86C0D">
      <w:pPr>
        <w:spacing w:before="120" w:line="288" w:lineRule="auto"/>
        <w:ind w:firstLine="567"/>
        <w:jc w:val="both"/>
        <w:rPr>
          <w:rFonts w:eastAsia="Arial"/>
          <w:i/>
          <w:iCs/>
          <w:color w:val="000000" w:themeColor="text1"/>
          <w:lang w:val="vi-VN"/>
        </w:rPr>
      </w:pPr>
      <w:r w:rsidRPr="006809FF">
        <w:rPr>
          <w:rFonts w:eastAsia="Arial"/>
          <w:i/>
          <w:iCs/>
          <w:color w:val="000000" w:themeColor="text1"/>
          <w:lang w:val="vi-VN"/>
        </w:rPr>
        <w:t>c) Người nước ngoài đến hành nghề khám bệnh, chữa bệnh tại Việt Nam.</w:t>
      </w:r>
    </w:p>
    <w:p w14:paraId="4C94151C" w14:textId="77777777" w:rsidR="00D7734F" w:rsidRPr="006809FF" w:rsidRDefault="00D7734F" w:rsidP="00F86C0D">
      <w:pPr>
        <w:spacing w:before="120" w:line="288" w:lineRule="auto"/>
        <w:ind w:firstLine="567"/>
        <w:jc w:val="both"/>
        <w:rPr>
          <w:rFonts w:eastAsia="Arial"/>
          <w:i/>
          <w:iCs/>
          <w:color w:val="000000" w:themeColor="text1"/>
          <w:lang w:val="vi-VN"/>
        </w:rPr>
      </w:pPr>
      <w:r w:rsidRPr="006809FF">
        <w:rPr>
          <w:rFonts w:eastAsia="Arial"/>
          <w:i/>
          <w:iCs/>
          <w:color w:val="000000" w:themeColor="text1"/>
          <w:lang w:val="vi-VN"/>
        </w:rPr>
        <w:t>2. Giám đốc Sở Y tế cấp, cấp lại và thu hồi chứng chỉ hành nghề đối với người làm việc tại cơ sở khám bệnh, chữa bệnh trên địa bàn quản lý, trừ trường hợp quy định tại khoản 1 và khoản 3 Điều này.</w:t>
      </w:r>
    </w:p>
    <w:p w14:paraId="67FAB387" w14:textId="77777777" w:rsidR="00D7734F" w:rsidRPr="006809FF" w:rsidRDefault="00D7734F" w:rsidP="00F86C0D">
      <w:pPr>
        <w:spacing w:before="120" w:line="288" w:lineRule="auto"/>
        <w:ind w:firstLine="567"/>
        <w:jc w:val="both"/>
        <w:rPr>
          <w:rFonts w:eastAsia="Arial"/>
          <w:i/>
          <w:iCs/>
          <w:color w:val="000000" w:themeColor="text1"/>
          <w:lang w:val="vi-VN"/>
        </w:rPr>
      </w:pPr>
      <w:r w:rsidRPr="006809FF">
        <w:rPr>
          <w:rFonts w:eastAsia="Arial"/>
          <w:i/>
          <w:iCs/>
          <w:color w:val="000000" w:themeColor="text1"/>
          <w:lang w:val="vi-VN"/>
        </w:rPr>
        <w:t>3. Bộ trưởng Bộ Quốc phòng quy định việc cấp, cấp lại và thu hồi chứng chỉ hành nghề đối với người làm việc tại cơ sở khám bệnh, chữa bệnh thuộc thẩm quyền quản lý".</w:t>
      </w:r>
    </w:p>
    <w:p w14:paraId="17C63283" w14:textId="77777777" w:rsidR="00D7734F" w:rsidRPr="006809FF" w:rsidRDefault="00D7734F" w:rsidP="00F86C0D">
      <w:pPr>
        <w:spacing w:before="120" w:line="288" w:lineRule="auto"/>
        <w:ind w:firstLine="567"/>
        <w:jc w:val="both"/>
        <w:rPr>
          <w:rFonts w:eastAsia="Arial"/>
          <w:color w:val="000000" w:themeColor="text1"/>
          <w:lang w:val="vi-VN"/>
        </w:rPr>
      </w:pPr>
      <w:r w:rsidRPr="006809FF">
        <w:rPr>
          <w:rFonts w:eastAsia="Arial"/>
          <w:color w:val="000000" w:themeColor="text1"/>
          <w:lang w:val="vi-VN"/>
        </w:rPr>
        <w:t>Như vậy, thẩm quyền cấp chứng chỉ hành nghề được phân cấp theo cơ sở mà người đó đang làm việc chứ không phải phân cấp theo đối tượng hành nghề, Điều đó nảy sinh một số bất cập sau:</w:t>
      </w:r>
    </w:p>
    <w:p w14:paraId="298C97B8" w14:textId="77777777" w:rsidR="00D7734F" w:rsidRPr="006809FF" w:rsidRDefault="00D7734F" w:rsidP="00F86C0D">
      <w:pPr>
        <w:spacing w:before="120" w:line="288" w:lineRule="auto"/>
        <w:ind w:firstLine="567"/>
        <w:jc w:val="both"/>
        <w:rPr>
          <w:rFonts w:eastAsia="Arial"/>
          <w:color w:val="000000" w:themeColor="text1"/>
          <w:lang w:val="vi-VN"/>
        </w:rPr>
      </w:pPr>
      <w:r w:rsidRPr="000834E6">
        <w:rPr>
          <w:rFonts w:eastAsia="Arial"/>
          <w:color w:val="000000" w:themeColor="text1"/>
          <w:spacing w:val="-4"/>
          <w:lang w:val="vi-VN"/>
        </w:rPr>
        <w:t>- Nhiều người làm việc tại cơ sở khám bệnh chữa bệnh thuộc thẩm quyền quản lý của cơ quan này sau đó lại chuyển sang làm việc tại cơ quan khác, hoặc tại địa phương này sau làm việc tại địa phương khác, sau đó đề nghị bổ sung, điều chỉnh chứng chỉ hành nghề thì sẽ có cơ quan khác cấp lại, điều chỉnh, bổ sung chứng chỉ hành nghề gây khó khăn cho cơ quan quản lý và người hành nghề</w:t>
      </w:r>
      <w:r w:rsidRPr="006809FF">
        <w:rPr>
          <w:rFonts w:eastAsia="Arial"/>
          <w:color w:val="000000" w:themeColor="text1"/>
          <w:lang w:val="vi-VN"/>
        </w:rPr>
        <w:t>.</w:t>
      </w:r>
    </w:p>
    <w:p w14:paraId="11A5364D" w14:textId="77777777" w:rsidR="00D7734F" w:rsidRPr="006809FF" w:rsidRDefault="00D7734F" w:rsidP="00F86C0D">
      <w:pPr>
        <w:spacing w:before="120" w:line="288" w:lineRule="auto"/>
        <w:ind w:firstLine="567"/>
        <w:jc w:val="both"/>
        <w:rPr>
          <w:rFonts w:eastAsia="Arial"/>
          <w:color w:val="000000" w:themeColor="text1"/>
          <w:lang w:val="vi-VN"/>
        </w:rPr>
      </w:pPr>
      <w:r w:rsidRPr="006809FF">
        <w:rPr>
          <w:rFonts w:eastAsia="Arial"/>
          <w:color w:val="000000" w:themeColor="text1"/>
          <w:lang w:val="vi-VN"/>
        </w:rPr>
        <w:t>- Do có nhiều cơ quan có cấp chứng chỉ hành nghề: Bộ Y tế, Bộ quốc phòng, 63 Sở Y tế mà chưa có một hệ thống thông tin quản lý về hoạt động khám bệnh, chữa bệnh, nên chưa kết nối, liên thông được dữ liệu về quản lý hành nghề trên toàn quốc dẫn đến tình trạng có thể 1 người hành nghề có nhiều chứng chỉ hành nghề do các cơ quan khác nhau cấp nên việc quản lý đăng ký hành nghề còn gặp khó khăn.</w:t>
      </w:r>
    </w:p>
    <w:p w14:paraId="09A7115C" w14:textId="77777777" w:rsidR="00D7734F" w:rsidRPr="006809FF" w:rsidRDefault="00D7734F" w:rsidP="00F86C0D">
      <w:pPr>
        <w:pStyle w:val="Heading1"/>
        <w:spacing w:before="120" w:line="288" w:lineRule="auto"/>
        <w:ind w:firstLine="720"/>
        <w:jc w:val="both"/>
        <w:rPr>
          <w:rFonts w:ascii="Times New Roman" w:hAnsi="Times New Roman" w:cs="Times New Roman"/>
          <w:b/>
          <w:color w:val="auto"/>
          <w:sz w:val="28"/>
          <w:szCs w:val="28"/>
          <w:lang w:val="vi-VN"/>
        </w:rPr>
      </w:pPr>
      <w:r w:rsidRPr="006809FF">
        <w:rPr>
          <w:rFonts w:ascii="Times New Roman" w:hAnsi="Times New Roman" w:cs="Times New Roman"/>
          <w:b/>
          <w:color w:val="auto"/>
          <w:sz w:val="28"/>
          <w:szCs w:val="28"/>
          <w:lang w:val="vi-VN"/>
        </w:rPr>
        <w:t>II. MỤC TIÊU GIẢI QUYẾT VẤN ĐỀ</w:t>
      </w:r>
    </w:p>
    <w:p w14:paraId="6951A34D" w14:textId="3B66EFA4" w:rsidR="00D7734F" w:rsidRPr="006809FF" w:rsidRDefault="001D203F" w:rsidP="00F86C0D">
      <w:pPr>
        <w:tabs>
          <w:tab w:val="left" w:pos="990"/>
        </w:tabs>
        <w:spacing w:before="120" w:line="288" w:lineRule="auto"/>
        <w:ind w:firstLine="720"/>
        <w:jc w:val="both"/>
        <w:rPr>
          <w:lang w:val="vi-VN"/>
        </w:rPr>
      </w:pPr>
      <w:bookmarkStart w:id="13" w:name="_Hlk92642206"/>
      <w:r>
        <w:rPr>
          <w:bCs/>
          <w:iCs/>
          <w:lang w:val="pt-BR"/>
        </w:rPr>
        <w:t>T</w:t>
      </w:r>
      <w:r w:rsidRPr="00C70EA1">
        <w:rPr>
          <w:bCs/>
          <w:iCs/>
          <w:lang w:val="pt-BR"/>
        </w:rPr>
        <w:t>hực hiện cải cách thủ tục hành chính, tạo điều kiện thuận lợi cho</w:t>
      </w:r>
      <w:r w:rsidR="006967B2">
        <w:rPr>
          <w:bCs/>
          <w:iCs/>
          <w:lang w:val="pt-BR"/>
        </w:rPr>
        <w:t xml:space="preserve"> c</w:t>
      </w:r>
      <w:r w:rsidRPr="00C70EA1">
        <w:rPr>
          <w:bCs/>
          <w:iCs/>
          <w:lang w:val="pt-BR"/>
        </w:rPr>
        <w:t xml:space="preserve">ơ quan quản lý nhà nước </w:t>
      </w:r>
      <w:r>
        <w:rPr>
          <w:bCs/>
          <w:iCs/>
          <w:lang w:val="pt-BR"/>
        </w:rPr>
        <w:t xml:space="preserve">trong </w:t>
      </w:r>
      <w:r w:rsidRPr="006809FF">
        <w:rPr>
          <w:lang w:val="vi-VN"/>
        </w:rPr>
        <w:t>việc quản lý thông tin dữ liệu về người hành nghề và giám sát điều kiện hành nghề</w:t>
      </w:r>
      <w:r w:rsidR="006967B2">
        <w:rPr>
          <w:lang w:val="vi-VN"/>
        </w:rPr>
        <w:t xml:space="preserve">, </w:t>
      </w:r>
      <w:r w:rsidR="006967B2">
        <w:rPr>
          <w:lang w:val="en-GB"/>
        </w:rPr>
        <w:t>tạo điều kiện thuận lợi cho n</w:t>
      </w:r>
      <w:r w:rsidRPr="00C70EA1">
        <w:rPr>
          <w:bCs/>
          <w:iCs/>
          <w:lang w:val="pt-BR"/>
        </w:rPr>
        <w:t>gười hành nghề</w:t>
      </w:r>
      <w:r>
        <w:rPr>
          <w:bCs/>
          <w:iCs/>
          <w:lang w:val="pt-BR"/>
        </w:rPr>
        <w:t xml:space="preserve"> trong </w:t>
      </w:r>
      <w:r w:rsidRPr="00C70EA1">
        <w:rPr>
          <w:bCs/>
          <w:iCs/>
          <w:lang w:val="pt-BR"/>
        </w:rPr>
        <w:t xml:space="preserve">việc </w:t>
      </w:r>
      <w:r w:rsidR="006967B2">
        <w:rPr>
          <w:bCs/>
          <w:iCs/>
          <w:lang w:val="pt-BR"/>
        </w:rPr>
        <w:t xml:space="preserve">làm thủ tục </w:t>
      </w:r>
      <w:r w:rsidRPr="00C70EA1">
        <w:rPr>
          <w:bCs/>
          <w:iCs/>
          <w:lang w:val="pt-BR"/>
        </w:rPr>
        <w:t>cấp giấy phép hành nghề</w:t>
      </w:r>
      <w:r w:rsidR="00D7734F" w:rsidRPr="006809FF">
        <w:rPr>
          <w:lang w:val="vi-VN"/>
        </w:rPr>
        <w:t>.</w:t>
      </w:r>
    </w:p>
    <w:bookmarkEnd w:id="13"/>
    <w:p w14:paraId="29C75A15" w14:textId="77777777" w:rsidR="00D7734F" w:rsidRPr="006809FF" w:rsidRDefault="00D7734F" w:rsidP="00F86C0D">
      <w:pPr>
        <w:pStyle w:val="Heading1"/>
        <w:spacing w:before="120" w:line="288" w:lineRule="auto"/>
        <w:ind w:firstLine="720"/>
        <w:jc w:val="both"/>
        <w:rPr>
          <w:rFonts w:ascii="Times New Roman" w:hAnsi="Times New Roman" w:cs="Times New Roman"/>
          <w:b/>
          <w:color w:val="auto"/>
          <w:sz w:val="28"/>
          <w:szCs w:val="28"/>
          <w:lang w:val="vi-VN"/>
        </w:rPr>
      </w:pPr>
      <w:r w:rsidRPr="006809FF">
        <w:rPr>
          <w:rFonts w:ascii="Times New Roman" w:hAnsi="Times New Roman" w:cs="Times New Roman"/>
          <w:b/>
          <w:color w:val="auto"/>
          <w:sz w:val="28"/>
          <w:szCs w:val="28"/>
          <w:lang w:val="vi-VN"/>
        </w:rPr>
        <w:lastRenderedPageBreak/>
        <w:t>III. CÁC PHƯƠNG ÁN ĐỀ XUẤT ĐỂ GIẢI QUYẾT VẤN ĐỀ</w:t>
      </w:r>
    </w:p>
    <w:p w14:paraId="64645564" w14:textId="7E1EF3C8" w:rsidR="00846726" w:rsidRPr="006809FF" w:rsidRDefault="00846726"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vi-VN"/>
        </w:rPr>
      </w:pPr>
      <w:r w:rsidRPr="00846726">
        <w:rPr>
          <w:b/>
          <w:color w:val="000000"/>
          <w:sz w:val="28"/>
          <w:szCs w:val="28"/>
          <w:lang w:val="vi-VN"/>
        </w:rPr>
        <w:t>1</w:t>
      </w:r>
      <w:r w:rsidRPr="006809FF">
        <w:rPr>
          <w:b/>
          <w:color w:val="000000"/>
          <w:sz w:val="28"/>
          <w:szCs w:val="28"/>
          <w:lang w:val="vi-VN"/>
        </w:rPr>
        <w:t xml:space="preserve">. Phương án </w:t>
      </w:r>
      <w:r w:rsidRPr="00846726">
        <w:rPr>
          <w:b/>
          <w:color w:val="000000"/>
          <w:sz w:val="28"/>
          <w:szCs w:val="28"/>
          <w:lang w:val="vi-VN"/>
        </w:rPr>
        <w:t>1</w:t>
      </w:r>
      <w:r w:rsidRPr="006809FF">
        <w:rPr>
          <w:b/>
          <w:color w:val="000000"/>
          <w:sz w:val="28"/>
          <w:szCs w:val="28"/>
          <w:lang w:val="vi-VN"/>
        </w:rPr>
        <w:t xml:space="preserve">: </w:t>
      </w:r>
    </w:p>
    <w:p w14:paraId="782CC10E" w14:textId="756DD54D" w:rsidR="00846726" w:rsidRPr="00846726" w:rsidRDefault="00846726" w:rsidP="00F86C0D">
      <w:pPr>
        <w:spacing w:before="120" w:line="288" w:lineRule="auto"/>
        <w:ind w:firstLine="709"/>
        <w:jc w:val="both"/>
        <w:rPr>
          <w:rFonts w:eastAsia="Arial"/>
          <w:color w:val="000000" w:themeColor="text1"/>
          <w:lang w:val="vi-VN"/>
        </w:rPr>
      </w:pPr>
      <w:bookmarkStart w:id="14" w:name="_Hlk92642229"/>
      <w:r w:rsidRPr="006809FF">
        <w:rPr>
          <w:rFonts w:eastAsia="Arial"/>
          <w:color w:val="000000" w:themeColor="text1"/>
          <w:lang w:val="vi-VN"/>
        </w:rPr>
        <w:t xml:space="preserve">a) Giao Bộ Y tế cấp </w:t>
      </w:r>
      <w:r w:rsidR="00B404D2">
        <w:rPr>
          <w:rFonts w:eastAsia="Arial"/>
          <w:color w:val="000000" w:themeColor="text1"/>
          <w:lang w:val="vi-VN"/>
        </w:rPr>
        <w:t>giấy phép hành nghề</w:t>
      </w:r>
      <w:r w:rsidRPr="006809FF">
        <w:rPr>
          <w:rFonts w:eastAsia="Arial"/>
          <w:color w:val="000000" w:themeColor="text1"/>
          <w:lang w:val="vi-VN"/>
        </w:rPr>
        <w:t xml:space="preserve"> cho các đối tượng thuộc diện phải </w:t>
      </w:r>
      <w:r w:rsidR="00937928">
        <w:rPr>
          <w:rFonts w:eastAsia="Arial"/>
          <w:color w:val="000000" w:themeColor="text1"/>
          <w:lang w:val="vi-VN"/>
        </w:rPr>
        <w:t>kiểm tra đánh giá</w:t>
      </w:r>
      <w:r w:rsidRPr="006809FF">
        <w:rPr>
          <w:rFonts w:eastAsia="Arial"/>
          <w:color w:val="000000" w:themeColor="text1"/>
          <w:lang w:val="vi-VN"/>
        </w:rPr>
        <w:t xml:space="preserve"> năng lực hành nghề trên phạm vi toàn quốc trừ các đối tượng thuộc phạm vi quản lý của Bộ Quốc phòng</w:t>
      </w:r>
      <w:r w:rsidRPr="00846726">
        <w:rPr>
          <w:rFonts w:eastAsia="Arial"/>
          <w:color w:val="000000" w:themeColor="text1"/>
          <w:lang w:val="vi-VN"/>
        </w:rPr>
        <w:t>;</w:t>
      </w:r>
    </w:p>
    <w:p w14:paraId="67F72D38" w14:textId="661FDFF6" w:rsidR="00846726" w:rsidRPr="00846726" w:rsidRDefault="00846726" w:rsidP="00F86C0D">
      <w:pPr>
        <w:spacing w:before="120" w:line="288" w:lineRule="auto"/>
        <w:ind w:firstLine="709"/>
        <w:jc w:val="both"/>
        <w:rPr>
          <w:rFonts w:eastAsia="Arial"/>
          <w:color w:val="000000" w:themeColor="text1"/>
          <w:lang w:val="vi-VN"/>
        </w:rPr>
      </w:pPr>
      <w:r w:rsidRPr="006809FF">
        <w:rPr>
          <w:rFonts w:eastAsia="Arial"/>
          <w:color w:val="000000" w:themeColor="text1"/>
          <w:lang w:val="vi-VN"/>
        </w:rPr>
        <w:t xml:space="preserve">b) Giao Bộ Quốc phòng cấp </w:t>
      </w:r>
      <w:r w:rsidR="00B404D2">
        <w:rPr>
          <w:rFonts w:eastAsia="Arial"/>
          <w:color w:val="000000" w:themeColor="text1"/>
          <w:lang w:val="vi-VN"/>
        </w:rPr>
        <w:t>giấy phép hành nghề</w:t>
      </w:r>
      <w:r w:rsidRPr="006809FF">
        <w:rPr>
          <w:rFonts w:eastAsia="Arial"/>
          <w:color w:val="000000" w:themeColor="text1"/>
          <w:lang w:val="vi-VN"/>
        </w:rPr>
        <w:t xml:space="preserve"> cho đối tượng thuộc thẩm quyền quản lý</w:t>
      </w:r>
      <w:r w:rsidRPr="00846726">
        <w:rPr>
          <w:rFonts w:eastAsia="Arial"/>
          <w:color w:val="000000" w:themeColor="text1"/>
          <w:lang w:val="vi-VN"/>
        </w:rPr>
        <w:t>;</w:t>
      </w:r>
    </w:p>
    <w:p w14:paraId="108EB65B" w14:textId="68A31AC0" w:rsidR="00846726" w:rsidRPr="006809FF" w:rsidRDefault="00846726" w:rsidP="00F86C0D">
      <w:pPr>
        <w:spacing w:before="120" w:line="288" w:lineRule="auto"/>
        <w:ind w:firstLine="709"/>
        <w:jc w:val="both"/>
        <w:rPr>
          <w:lang w:val="vi-VN"/>
        </w:rPr>
      </w:pPr>
      <w:r w:rsidRPr="006809FF">
        <w:rPr>
          <w:rFonts w:eastAsia="Arial"/>
          <w:color w:val="000000" w:themeColor="text1"/>
          <w:lang w:val="vi-VN"/>
        </w:rPr>
        <w:t xml:space="preserve">c) Giao Sở Y tế cấp </w:t>
      </w:r>
      <w:r w:rsidR="00B404D2">
        <w:rPr>
          <w:rFonts w:eastAsia="Arial"/>
          <w:color w:val="000000" w:themeColor="text1"/>
          <w:lang w:val="vi-VN"/>
        </w:rPr>
        <w:t>giấy phép hành nghề</w:t>
      </w:r>
      <w:r w:rsidRPr="006809FF">
        <w:rPr>
          <w:rFonts w:eastAsia="Arial"/>
          <w:color w:val="000000" w:themeColor="text1"/>
          <w:lang w:val="vi-VN"/>
        </w:rPr>
        <w:t xml:space="preserve"> cho các đối tượng không thuộc diện phải </w:t>
      </w:r>
      <w:r w:rsidR="00937928">
        <w:rPr>
          <w:rFonts w:eastAsia="Arial"/>
          <w:color w:val="000000" w:themeColor="text1"/>
          <w:lang w:val="vi-VN"/>
        </w:rPr>
        <w:t>kiểm tra đánh giá</w:t>
      </w:r>
      <w:r w:rsidRPr="006809FF">
        <w:rPr>
          <w:rFonts w:eastAsia="Arial"/>
          <w:color w:val="000000" w:themeColor="text1"/>
          <w:lang w:val="vi-VN"/>
        </w:rPr>
        <w:t xml:space="preserve"> năng lực hành nghề, bao gồm: lương y, người có bài thuốc gia hoặc phương pháp chữa bệnh gia truyền</w:t>
      </w:r>
      <w:r w:rsidRPr="006809FF">
        <w:rPr>
          <w:lang w:val="vi-VN"/>
        </w:rPr>
        <w:t>.</w:t>
      </w:r>
      <w:bookmarkEnd w:id="14"/>
    </w:p>
    <w:p w14:paraId="5FD7AB52" w14:textId="52769667" w:rsidR="00D7734F" w:rsidRPr="006809FF" w:rsidRDefault="00846726"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vi-VN"/>
        </w:rPr>
      </w:pPr>
      <w:r w:rsidRPr="00A914DD">
        <w:rPr>
          <w:b/>
          <w:color w:val="000000"/>
          <w:sz w:val="28"/>
          <w:szCs w:val="28"/>
          <w:lang w:val="vi-VN"/>
        </w:rPr>
        <w:t>2</w:t>
      </w:r>
      <w:r w:rsidR="00D7734F" w:rsidRPr="006809FF">
        <w:rPr>
          <w:b/>
          <w:color w:val="000000"/>
          <w:sz w:val="28"/>
          <w:szCs w:val="28"/>
          <w:lang w:val="vi-VN"/>
        </w:rPr>
        <w:t xml:space="preserve">. Phương án </w:t>
      </w:r>
      <w:r w:rsidRPr="00A914DD">
        <w:rPr>
          <w:b/>
          <w:color w:val="000000"/>
          <w:sz w:val="28"/>
          <w:szCs w:val="28"/>
          <w:lang w:val="vi-VN"/>
        </w:rPr>
        <w:t>2</w:t>
      </w:r>
      <w:r w:rsidR="00D7734F" w:rsidRPr="006809FF">
        <w:rPr>
          <w:b/>
          <w:color w:val="000000"/>
          <w:sz w:val="28"/>
          <w:szCs w:val="28"/>
          <w:lang w:val="vi-VN"/>
        </w:rPr>
        <w:t xml:space="preserve">: </w:t>
      </w:r>
    </w:p>
    <w:p w14:paraId="6FD464DE" w14:textId="186E878D" w:rsidR="00D7734F" w:rsidRPr="006809FF" w:rsidRDefault="00D7734F" w:rsidP="00F86C0D">
      <w:pPr>
        <w:spacing w:before="120" w:line="288" w:lineRule="auto"/>
        <w:ind w:firstLine="709"/>
        <w:jc w:val="both"/>
        <w:rPr>
          <w:rFonts w:eastAsia="Arial"/>
          <w:color w:val="000000" w:themeColor="text1"/>
          <w:lang w:val="vi-VN"/>
        </w:rPr>
      </w:pPr>
      <w:r w:rsidRPr="006809FF">
        <w:rPr>
          <w:rFonts w:eastAsia="Arial"/>
          <w:color w:val="000000" w:themeColor="text1"/>
          <w:lang w:val="vi-VN"/>
        </w:rPr>
        <w:t xml:space="preserve">a) Giao Hội đồng y khoa quốc gia cấp </w:t>
      </w:r>
      <w:r w:rsidR="00B404D2">
        <w:rPr>
          <w:rFonts w:eastAsia="Arial"/>
          <w:color w:val="000000" w:themeColor="text1"/>
          <w:lang w:val="vi-VN"/>
        </w:rPr>
        <w:t>giấy phép hành nghề</w:t>
      </w:r>
      <w:r w:rsidRPr="006809FF">
        <w:rPr>
          <w:rFonts w:eastAsia="Arial"/>
          <w:color w:val="000000" w:themeColor="text1"/>
          <w:lang w:val="vi-VN"/>
        </w:rPr>
        <w:t xml:space="preserve"> cho các đối tượng thuộc diện phải </w:t>
      </w:r>
      <w:r w:rsidR="00937928">
        <w:rPr>
          <w:rFonts w:eastAsia="Arial"/>
          <w:color w:val="000000" w:themeColor="text1"/>
          <w:lang w:val="vi-VN"/>
        </w:rPr>
        <w:t>kiểm tra đánh giá</w:t>
      </w:r>
      <w:r w:rsidRPr="006809FF">
        <w:rPr>
          <w:rFonts w:eastAsia="Arial"/>
          <w:color w:val="000000" w:themeColor="text1"/>
          <w:lang w:val="vi-VN"/>
        </w:rPr>
        <w:t xml:space="preserve"> năng lực hành nghề trên phạm vi toàn quốc, bao gồm: bác sỹ, điều dưỡng viên, hộ sinh viên, kỹ thuật viên và cấp cứu viên ngoại viện.</w:t>
      </w:r>
    </w:p>
    <w:p w14:paraId="422E910F" w14:textId="7DE6CC1B" w:rsidR="00D7734F" w:rsidRPr="006809FF" w:rsidRDefault="00D7734F" w:rsidP="00F86C0D">
      <w:pPr>
        <w:spacing w:before="120" w:line="288" w:lineRule="auto"/>
        <w:ind w:firstLine="709"/>
        <w:jc w:val="both"/>
        <w:rPr>
          <w:rFonts w:eastAsia="Arial"/>
          <w:color w:val="000000" w:themeColor="text1"/>
          <w:lang w:val="vi-VN"/>
        </w:rPr>
      </w:pPr>
      <w:r w:rsidRPr="006809FF">
        <w:rPr>
          <w:rFonts w:eastAsia="Arial"/>
          <w:color w:val="000000" w:themeColor="text1"/>
          <w:lang w:val="vi-VN"/>
        </w:rPr>
        <w:t xml:space="preserve">b) Giao Sở Y tế cấp </w:t>
      </w:r>
      <w:r w:rsidR="00B404D2">
        <w:rPr>
          <w:rFonts w:eastAsia="Arial"/>
          <w:color w:val="000000" w:themeColor="text1"/>
          <w:lang w:val="vi-VN"/>
        </w:rPr>
        <w:t>giấy phép hành nghề</w:t>
      </w:r>
      <w:r w:rsidRPr="006809FF">
        <w:rPr>
          <w:rFonts w:eastAsia="Arial"/>
          <w:color w:val="000000" w:themeColor="text1"/>
          <w:lang w:val="vi-VN"/>
        </w:rPr>
        <w:t xml:space="preserve"> cho các đối tượng không thuộc diện phải </w:t>
      </w:r>
      <w:r w:rsidR="00937928">
        <w:rPr>
          <w:rFonts w:eastAsia="Arial"/>
          <w:color w:val="000000" w:themeColor="text1"/>
          <w:lang w:val="vi-VN"/>
        </w:rPr>
        <w:t>kiểm tra đánh giá</w:t>
      </w:r>
      <w:r w:rsidRPr="006809FF">
        <w:rPr>
          <w:rFonts w:eastAsia="Arial"/>
          <w:color w:val="000000" w:themeColor="text1"/>
          <w:lang w:val="vi-VN"/>
        </w:rPr>
        <w:t xml:space="preserve"> năng lực hành nghề, bao gồm: lương y, người có bài thuốc gia truyền hoặc phương pháp chữa bệnh gia truyền.</w:t>
      </w:r>
    </w:p>
    <w:p w14:paraId="360137ED"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vi-VN"/>
        </w:rPr>
      </w:pPr>
      <w:r w:rsidRPr="006809FF">
        <w:rPr>
          <w:b/>
          <w:color w:val="000000"/>
          <w:sz w:val="28"/>
          <w:szCs w:val="28"/>
          <w:lang w:val="vi-VN"/>
        </w:rPr>
        <w:t>3. Phương án 3:</w:t>
      </w:r>
    </w:p>
    <w:p w14:paraId="67CB4860" w14:textId="77777777" w:rsidR="00D7734F" w:rsidRPr="006809FF" w:rsidRDefault="00D7734F" w:rsidP="00F86C0D">
      <w:pPr>
        <w:spacing w:before="120" w:line="288" w:lineRule="auto"/>
        <w:ind w:firstLine="709"/>
        <w:jc w:val="both"/>
        <w:rPr>
          <w:rFonts w:eastAsia="Arial"/>
          <w:color w:val="000000" w:themeColor="text1"/>
          <w:lang w:val="vi-VN"/>
        </w:rPr>
      </w:pPr>
      <w:r w:rsidRPr="006809FF">
        <w:rPr>
          <w:rFonts w:eastAsia="Arial"/>
          <w:color w:val="000000" w:themeColor="text1"/>
          <w:lang w:val="vi-VN"/>
        </w:rPr>
        <w:t>Giữ nguyên như hiện nay là:</w:t>
      </w:r>
    </w:p>
    <w:p w14:paraId="7CA47D70" w14:textId="0E397CF5" w:rsidR="00D7734F" w:rsidRPr="006809FF" w:rsidRDefault="00D7734F" w:rsidP="00F86C0D">
      <w:pPr>
        <w:spacing w:before="120" w:line="288" w:lineRule="auto"/>
        <w:ind w:firstLine="709"/>
        <w:jc w:val="both"/>
        <w:rPr>
          <w:rFonts w:eastAsia="Arial"/>
          <w:color w:val="000000" w:themeColor="text1"/>
          <w:lang w:val="vi-VN"/>
        </w:rPr>
      </w:pPr>
      <w:r w:rsidRPr="006809FF">
        <w:rPr>
          <w:rFonts w:eastAsia="Arial"/>
          <w:color w:val="000000" w:themeColor="text1"/>
          <w:lang w:val="vi-VN"/>
        </w:rPr>
        <w:t xml:space="preserve">a) Giao Bộ Y tế cấp </w:t>
      </w:r>
      <w:r w:rsidR="00B404D2">
        <w:rPr>
          <w:rFonts w:eastAsia="Arial"/>
          <w:color w:val="000000" w:themeColor="text1"/>
          <w:lang w:val="vi-VN"/>
        </w:rPr>
        <w:t>giấy phép hành nghề</w:t>
      </w:r>
      <w:r w:rsidRPr="006809FF">
        <w:rPr>
          <w:rFonts w:eastAsia="Arial"/>
          <w:color w:val="000000" w:themeColor="text1"/>
          <w:lang w:val="vi-VN"/>
        </w:rPr>
        <w:t xml:space="preserve"> cho các đối tượng thuộc Bộ Y tế và của các bộ, ngành khác, trừ Bộ Quốc phòng.</w:t>
      </w:r>
    </w:p>
    <w:p w14:paraId="4D6D2779" w14:textId="67EF9144" w:rsidR="00D7734F" w:rsidRPr="006809FF" w:rsidRDefault="00D7734F" w:rsidP="00F86C0D">
      <w:pPr>
        <w:spacing w:before="120" w:line="288" w:lineRule="auto"/>
        <w:ind w:firstLine="709"/>
        <w:jc w:val="both"/>
        <w:rPr>
          <w:rFonts w:eastAsia="Arial"/>
          <w:color w:val="000000" w:themeColor="text1"/>
          <w:lang w:val="vi-VN"/>
        </w:rPr>
      </w:pPr>
      <w:r w:rsidRPr="006809FF">
        <w:rPr>
          <w:rFonts w:eastAsia="Arial"/>
          <w:color w:val="000000" w:themeColor="text1"/>
          <w:lang w:val="vi-VN"/>
        </w:rPr>
        <w:t xml:space="preserve">b) Giao Bộ Quốc phòng cấp </w:t>
      </w:r>
      <w:r w:rsidR="00B404D2">
        <w:rPr>
          <w:rFonts w:eastAsia="Arial"/>
          <w:color w:val="000000" w:themeColor="text1"/>
          <w:lang w:val="vi-VN"/>
        </w:rPr>
        <w:t>giấy phép hành nghề</w:t>
      </w:r>
      <w:r w:rsidRPr="006809FF">
        <w:rPr>
          <w:rFonts w:eastAsia="Arial"/>
          <w:color w:val="000000" w:themeColor="text1"/>
          <w:lang w:val="vi-VN"/>
        </w:rPr>
        <w:t xml:space="preserve"> cho các đối tượng thuộc phạm vi quản lý của Bộ Quốc phòng</w:t>
      </w:r>
    </w:p>
    <w:p w14:paraId="6F903B79" w14:textId="5E1D9E5D" w:rsidR="00D7734F" w:rsidRPr="006809FF" w:rsidRDefault="00D7734F" w:rsidP="00F86C0D">
      <w:pPr>
        <w:spacing w:before="120" w:line="288" w:lineRule="auto"/>
        <w:ind w:firstLine="709"/>
        <w:jc w:val="both"/>
        <w:rPr>
          <w:rFonts w:eastAsia="Arial"/>
          <w:color w:val="000000" w:themeColor="text1"/>
          <w:lang w:val="vi-VN"/>
        </w:rPr>
      </w:pPr>
      <w:r w:rsidRPr="006809FF">
        <w:rPr>
          <w:rFonts w:eastAsia="Arial"/>
          <w:color w:val="000000" w:themeColor="text1"/>
          <w:lang w:val="vi-VN"/>
        </w:rPr>
        <w:t xml:space="preserve">c) Giao Sở Y tế cấp </w:t>
      </w:r>
      <w:r w:rsidR="00B404D2">
        <w:rPr>
          <w:rFonts w:eastAsia="Arial"/>
          <w:color w:val="000000" w:themeColor="text1"/>
          <w:lang w:val="vi-VN"/>
        </w:rPr>
        <w:t>giấy phép hành nghề</w:t>
      </w:r>
      <w:r w:rsidRPr="006809FF">
        <w:rPr>
          <w:rFonts w:eastAsia="Arial"/>
          <w:color w:val="000000" w:themeColor="text1"/>
          <w:lang w:val="vi-VN"/>
        </w:rPr>
        <w:t xml:space="preserve"> cho các đối tượng thuộc phạm vi quản lý của Sở Y tế.</w:t>
      </w:r>
    </w:p>
    <w:p w14:paraId="0B468E17" w14:textId="77777777" w:rsidR="00D7734F" w:rsidRPr="00D7734F" w:rsidRDefault="00D7734F" w:rsidP="00F86C0D">
      <w:pPr>
        <w:spacing w:before="120" w:line="288" w:lineRule="auto"/>
        <w:ind w:firstLine="709"/>
        <w:jc w:val="both"/>
        <w:rPr>
          <w:rFonts w:eastAsia="Arial"/>
          <w:b/>
          <w:color w:val="000000" w:themeColor="text1"/>
          <w:lang w:val="vi-VN"/>
        </w:rPr>
      </w:pPr>
      <w:r w:rsidRPr="00D7734F">
        <w:rPr>
          <w:rFonts w:eastAsia="Arial"/>
          <w:b/>
          <w:color w:val="000000" w:themeColor="text1"/>
          <w:lang w:val="vi-VN"/>
        </w:rPr>
        <w:t>IV. ĐÁNH GIÁ TÁC ĐỘNG ĐỐI VỚI TỪNG GIẢI PHÁP</w:t>
      </w:r>
    </w:p>
    <w:p w14:paraId="2CC5C905"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sz w:val="28"/>
          <w:szCs w:val="28"/>
          <w:lang w:val="vi-VN"/>
        </w:rPr>
      </w:pPr>
      <w:r w:rsidRPr="006809FF">
        <w:rPr>
          <w:b/>
          <w:sz w:val="28"/>
          <w:szCs w:val="28"/>
          <w:lang w:val="vi-VN"/>
        </w:rPr>
        <w:t xml:space="preserve">1. Đánh giá đối với </w:t>
      </w:r>
      <w:r w:rsidRPr="00D7734F">
        <w:rPr>
          <w:b/>
          <w:sz w:val="28"/>
          <w:szCs w:val="28"/>
          <w:lang w:val="vi-VN"/>
        </w:rPr>
        <w:t xml:space="preserve">giải pháp </w:t>
      </w:r>
      <w:r w:rsidRPr="006809FF">
        <w:rPr>
          <w:b/>
          <w:sz w:val="28"/>
          <w:szCs w:val="28"/>
          <w:lang w:val="vi-VN"/>
        </w:rPr>
        <w:t>1</w:t>
      </w:r>
    </w:p>
    <w:p w14:paraId="3ABD954A"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sz w:val="28"/>
          <w:szCs w:val="28"/>
          <w:lang w:val="vi-VN"/>
        </w:rPr>
      </w:pPr>
      <w:r w:rsidRPr="006809FF">
        <w:rPr>
          <w:b/>
          <w:i/>
          <w:sz w:val="28"/>
          <w:szCs w:val="28"/>
          <w:lang w:val="vi-VN"/>
        </w:rPr>
        <w:t>1.1. Tác động về kinh tế</w:t>
      </w:r>
    </w:p>
    <w:p w14:paraId="161514DF"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vi-VN"/>
        </w:rPr>
      </w:pPr>
      <w:r w:rsidRPr="006809FF">
        <w:rPr>
          <w:i/>
          <w:iCs/>
          <w:sz w:val="28"/>
          <w:szCs w:val="28"/>
          <w:lang w:val="vi-VN"/>
        </w:rPr>
        <w:t xml:space="preserve">1.1.1. Tác động đối với Nhà nước: </w:t>
      </w:r>
    </w:p>
    <w:p w14:paraId="41CE727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a) Tác động tích cực:</w:t>
      </w:r>
    </w:p>
    <w:p w14:paraId="28096B8A"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lastRenderedPageBreak/>
        <w:t>Theo thống kê số liệu cả nước hiện nay có 342.609 người hành nghề. Số chứng chỉ hành nghề đã cấp sẽ không có đánh giá tác động vì đối tượng này không chịu sự tác động của chính sách mới. Chính sách mới chỉ áp dụng cho các đối tượng được cấp sau ngày Luật có hiệu lực.</w:t>
      </w:r>
    </w:p>
    <w:p w14:paraId="0C6F44BC"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color w:val="000000"/>
          <w:sz w:val="28"/>
          <w:szCs w:val="28"/>
          <w:lang w:val="vi-VN"/>
        </w:rPr>
        <w:t>Phương án</w:t>
      </w:r>
      <w:r w:rsidRPr="006809FF">
        <w:rPr>
          <w:b/>
          <w:color w:val="000000"/>
          <w:sz w:val="28"/>
          <w:szCs w:val="28"/>
          <w:lang w:val="vi-VN"/>
        </w:rPr>
        <w:t xml:space="preserve"> </w:t>
      </w:r>
      <w:r w:rsidRPr="006809FF">
        <w:rPr>
          <w:sz w:val="28"/>
          <w:szCs w:val="28"/>
          <w:lang w:val="vi-VN"/>
        </w:rPr>
        <w:t>1 sẽ có những tác động tích cực như sau:</w:t>
      </w:r>
    </w:p>
    <w:p w14:paraId="23AC8B3C" w14:textId="388B7458"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 Giảm chi phí quản lý nhà nước, bộ máy tổ chức, chi phí lương cho nhân lực thực hiện xét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ở địa phương do thẩm quyền đơn nhất thuộc về Bộ Y tế.</w:t>
      </w:r>
    </w:p>
    <w:p w14:paraId="2D663359" w14:textId="49D4093C"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 Giảm chi phí tuân thủ thủ tục hành chính do giảm thời gian xem xét cấp, nếu việc cấp được thực hiện trên hệ thống liên thông dữ liệu và phần mềm thì sẽ giảm chi phí nhân lực thực hiện thủ tục cấp </w:t>
      </w:r>
      <w:r w:rsidR="00B404D2">
        <w:rPr>
          <w:color w:val="000000" w:themeColor="text1"/>
          <w:sz w:val="28"/>
          <w:szCs w:val="28"/>
          <w:lang w:val="pt-BR"/>
        </w:rPr>
        <w:t>giấy phép hành nghề</w:t>
      </w:r>
      <w:r w:rsidRPr="006809FF">
        <w:rPr>
          <w:sz w:val="28"/>
          <w:szCs w:val="28"/>
          <w:lang w:val="vi-VN"/>
        </w:rPr>
        <w:t>.</w:t>
      </w:r>
    </w:p>
    <w:p w14:paraId="44CC99CD" w14:textId="0209570D"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 Giảm chi phí hành chính, chi phí quản lý nhà nước, lương, chi phí thực hiện thủ tục hành chính cấp </w:t>
      </w:r>
      <w:r w:rsidR="00B404D2">
        <w:rPr>
          <w:color w:val="000000" w:themeColor="text1"/>
          <w:sz w:val="28"/>
          <w:szCs w:val="28"/>
          <w:lang w:val="pt-BR"/>
        </w:rPr>
        <w:t>giấy phép hành nghề</w:t>
      </w:r>
      <w:r w:rsidRPr="006809FF">
        <w:rPr>
          <w:sz w:val="28"/>
          <w:szCs w:val="28"/>
          <w:lang w:val="vi-VN"/>
        </w:rPr>
        <w:t xml:space="preserve">, chi phí theo dõi, giám sát quá trình hành nghề do có 1 đầu mối tập trung thống nhất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và quản lý hành nghề là Bộ Y tế.</w:t>
      </w:r>
    </w:p>
    <w:p w14:paraId="78351759" w14:textId="5240EDC3"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 Không phải đầu tư thêm về nhân lực, trang thiết bị, chi phí trả lương để bảo đảm cho việc thực hiện các thủ tục hành chính để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cho Bộ Quốc phòng, các Sở Y tế do cắt giảm đầu mối, thẩm quyền.</w:t>
      </w:r>
    </w:p>
    <w:p w14:paraId="27CDB54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b) Tác động tiêu cực:</w:t>
      </w:r>
    </w:p>
    <w:p w14:paraId="19B0600D" w14:textId="3CF12B82"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 Phát sinh chi phí đầu tư xây dựng, nâng cấp và duy trì cho hệ thống liên thông kết quả của kỳ </w:t>
      </w:r>
      <w:r w:rsidR="00937928">
        <w:rPr>
          <w:sz w:val="28"/>
          <w:szCs w:val="28"/>
          <w:lang w:val="vi-VN"/>
        </w:rPr>
        <w:t>kiểm tra đánh giá</w:t>
      </w:r>
      <w:r w:rsidRPr="006809FF">
        <w:rPr>
          <w:sz w:val="28"/>
          <w:szCs w:val="28"/>
          <w:lang w:val="vi-VN"/>
        </w:rPr>
        <w:t xml:space="preserve"> năng lực hành nghề khám bệnh, chữa bệnh giữa cơ quan tổ chức thi và cơ quan cấp </w:t>
      </w:r>
      <w:r w:rsidR="00B404D2">
        <w:rPr>
          <w:sz w:val="28"/>
          <w:szCs w:val="28"/>
          <w:lang w:val="vi-VN"/>
        </w:rPr>
        <w:t>giấy phép hành nghề</w:t>
      </w:r>
      <w:r w:rsidRPr="006809FF">
        <w:rPr>
          <w:sz w:val="28"/>
          <w:szCs w:val="28"/>
          <w:lang w:val="vi-VN"/>
        </w:rPr>
        <w:t xml:space="preserve">, hệ thống phần mềm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 xml:space="preserve">của Bộ Y tế (nếu thực hiện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trên hệ thống phần mềm).</w:t>
      </w:r>
    </w:p>
    <w:p w14:paraId="1E61A4D9" w14:textId="670F6A0A"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 Tăng nhân lực, chi phí lương và chi phí đào tạo nâng cao năng lực cho nhân lực cho cán bộ thực hiện nhiệm vụ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 quản lý người hành nghề ở Bộ Y tế.</w:t>
      </w:r>
    </w:p>
    <w:p w14:paraId="22FDCF4F"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vi-VN"/>
        </w:rPr>
      </w:pPr>
      <w:r w:rsidRPr="006809FF">
        <w:rPr>
          <w:i/>
          <w:iCs/>
          <w:sz w:val="28"/>
          <w:szCs w:val="28"/>
          <w:lang w:val="vi-VN"/>
        </w:rPr>
        <w:t>1.1.2. Tác động đối với cơ sở khám bệnh, chữa bệnh:</w:t>
      </w:r>
    </w:p>
    <w:p w14:paraId="7E06BF32"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a) Tác động tích cực:</w:t>
      </w:r>
    </w:p>
    <w:p w14:paraId="63E1D587" w14:textId="0ADE69A6"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 Việc quy định thẩm quyền đơn nhất là Hội đồng y khoa quốc gia cấp mới, bổ sung, gia hạn, cấp lại </w:t>
      </w:r>
      <w:r w:rsidR="00B404D2">
        <w:rPr>
          <w:sz w:val="28"/>
          <w:szCs w:val="28"/>
          <w:lang w:val="vi-VN"/>
        </w:rPr>
        <w:t>giấy phép hành nghề</w:t>
      </w:r>
      <w:r w:rsidRPr="006809FF">
        <w:rPr>
          <w:sz w:val="28"/>
          <w:szCs w:val="28"/>
          <w:lang w:val="vi-VN"/>
        </w:rPr>
        <w:t xml:space="preserve"> cho tất cả các đối tượng thi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 xml:space="preserve">sẽ giảm được đầu mối quản lý, tạo điều kiện cho các cơ sở khám bệnh, chữa bệnh giảm thời gian, chi phí thực hiện thủ tục hành </w:t>
      </w:r>
      <w:r w:rsidRPr="006809FF">
        <w:rPr>
          <w:sz w:val="28"/>
          <w:szCs w:val="28"/>
          <w:lang w:val="vi-VN"/>
        </w:rPr>
        <w:lastRenderedPageBreak/>
        <w:t>chính, chi phí quả lý người hành nghề, giảm chi phí thực hiện hoạt động đầu tư….</w:t>
      </w:r>
    </w:p>
    <w:p w14:paraId="69C97954" w14:textId="479A4FF6"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Nếu thực hiện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 xml:space="preserve">như ở phương án 1, thời gian thủ tục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chỉ còn 10-15 ngày, so với hiện tại, chính sách này sẽ giảm được các chi phí sau:</w:t>
      </w:r>
    </w:p>
    <w:p w14:paraId="71406AD2"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 Giảm chi hành chính: </w:t>
      </w:r>
    </w:p>
    <w:p w14:paraId="4F4EFC4A" w14:textId="4CBA6902"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Chi phí lương, nhân lực cho việc tuân thủ thủ tục hành chính do cắt giảm thời gian thực hiện thủ tục nếu ứng dụng hệ thống liên thông kết quả thi giữa đơn vị tổ chức thi với cơ quan cấp </w:t>
      </w:r>
      <w:r w:rsidR="00B404D2">
        <w:rPr>
          <w:color w:val="000000" w:themeColor="text1"/>
          <w:sz w:val="28"/>
          <w:szCs w:val="28"/>
          <w:lang w:val="pt-BR"/>
        </w:rPr>
        <w:t>giấy phép hành nghề</w:t>
      </w:r>
      <w:r w:rsidRPr="006809FF">
        <w:rPr>
          <w:sz w:val="28"/>
          <w:szCs w:val="28"/>
          <w:lang w:val="vi-VN"/>
        </w:rPr>
        <w:t xml:space="preserve">, cơ sở khám bệnh, chữa bệnh sẽ giảm bớt chi phí đi lại, thời gian nộp hồ sơ và thời gian đợi và nhận kết quả thủ tục hành chính(nếu cơ sở khám bệnh, chữa bệnh thực hiện thủ tục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cho người hành nghề tại cơ sở).</w:t>
      </w:r>
    </w:p>
    <w:p w14:paraId="2431826B" w14:textId="506AD1BF"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Việc quy định thẩm quyền đơn nhất là Bộ Y tế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và quản lý hành nghề sẽ làm giảm chi phí quản lý và chi phí hành chính của cơ sở liên quan đến quản lý người hành nghề vì Bộ Y tế sẽ trực tiếp thực hiện việc quản lý đối với người hành nghề, bao gồm quản lý điều kiện hành nghề và việc cập nhật kiến thức y khoa liên tục của người hành nghề.</w:t>
      </w:r>
    </w:p>
    <w:p w14:paraId="1A650D0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b) Tác động tiêu cực:</w:t>
      </w:r>
    </w:p>
    <w:p w14:paraId="31B27ED2" w14:textId="67AD3C83" w:rsidR="00D7734F" w:rsidRPr="006809FF" w:rsidRDefault="00D7734F" w:rsidP="001D203F">
      <w:pPr>
        <w:pStyle w:val="NormalWeb"/>
        <w:shd w:val="clear" w:color="auto" w:fill="FFFFFF"/>
        <w:spacing w:before="120" w:beforeAutospacing="0" w:after="0" w:afterAutospacing="0" w:line="293" w:lineRule="auto"/>
        <w:ind w:firstLine="720"/>
        <w:jc w:val="both"/>
        <w:rPr>
          <w:sz w:val="28"/>
          <w:szCs w:val="28"/>
          <w:lang w:val="vi-VN"/>
        </w:rPr>
      </w:pPr>
      <w:r w:rsidRPr="00D7734F">
        <w:rPr>
          <w:sz w:val="28"/>
          <w:szCs w:val="28"/>
          <w:lang w:val="pt-BR"/>
        </w:rPr>
        <w:t xml:space="preserve">- </w:t>
      </w:r>
      <w:r w:rsidRPr="006809FF">
        <w:rPr>
          <w:sz w:val="28"/>
          <w:szCs w:val="28"/>
          <w:lang w:val="vi-VN"/>
        </w:rPr>
        <w:t xml:space="preserve">Phát sinh chi phí đầu tư xây dựng, nâng cấp và duy trì cho hệ thống công nghệ thông tin quản lý hành nghề của cơ sở khám bệnh, chữa bệnh kết nối với hệ thống phần mềm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 xml:space="preserve">và quản lý hành nghề của Bộ Y tế (nếu thực hiện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trên hệ thống phần mềm).</w:t>
      </w:r>
    </w:p>
    <w:p w14:paraId="27B802A0" w14:textId="77777777" w:rsidR="00D7734F" w:rsidRPr="006809FF" w:rsidRDefault="00D7734F" w:rsidP="001D203F">
      <w:pPr>
        <w:pStyle w:val="NormalWeb"/>
        <w:shd w:val="clear" w:color="auto" w:fill="FFFFFF"/>
        <w:spacing w:before="120" w:beforeAutospacing="0" w:after="0" w:afterAutospacing="0" w:line="293" w:lineRule="auto"/>
        <w:ind w:firstLine="720"/>
        <w:jc w:val="both"/>
        <w:rPr>
          <w:sz w:val="28"/>
          <w:szCs w:val="28"/>
          <w:lang w:val="vi-VN"/>
        </w:rPr>
      </w:pPr>
      <w:r w:rsidRPr="006809FF">
        <w:rPr>
          <w:sz w:val="28"/>
          <w:szCs w:val="28"/>
          <w:lang w:val="vi-VN"/>
        </w:rPr>
        <w:t>- Phát sinh phí duy trì trên hệ thống thông tin quản lý hành nghề cho người hành nghề (nếu cơ sở chi trả cho người hành nghề).</w:t>
      </w:r>
    </w:p>
    <w:p w14:paraId="594980C7" w14:textId="77777777" w:rsidR="00D7734F" w:rsidRPr="006809FF" w:rsidRDefault="00D7734F" w:rsidP="001D203F">
      <w:pPr>
        <w:pStyle w:val="NormalWeb"/>
        <w:shd w:val="clear" w:color="auto" w:fill="FFFFFF"/>
        <w:spacing w:before="120" w:beforeAutospacing="0" w:after="0" w:afterAutospacing="0" w:line="293" w:lineRule="auto"/>
        <w:ind w:firstLine="720"/>
        <w:jc w:val="both"/>
        <w:rPr>
          <w:sz w:val="28"/>
          <w:szCs w:val="28"/>
          <w:lang w:val="vi-VN"/>
        </w:rPr>
      </w:pPr>
      <w:r w:rsidRPr="00ED47DB">
        <w:rPr>
          <w:spacing w:val="-4"/>
          <w:sz w:val="28"/>
          <w:szCs w:val="28"/>
          <w:lang w:val="vi-VN"/>
        </w:rPr>
        <w:t>- Phát sinh nhân lực, chi phí lương cho người thực hiện cập nhật số liệu, thông tin và theo dõi người hành nghề trên hệ thống thông tin quản lý hành nghề</w:t>
      </w:r>
      <w:r w:rsidRPr="006809FF">
        <w:rPr>
          <w:sz w:val="28"/>
          <w:szCs w:val="28"/>
          <w:lang w:val="vi-VN"/>
        </w:rPr>
        <w:t xml:space="preserve">. </w:t>
      </w:r>
    </w:p>
    <w:p w14:paraId="73DE2529" w14:textId="77777777" w:rsidR="00D7734F" w:rsidRPr="006809FF" w:rsidRDefault="00D7734F" w:rsidP="001D203F">
      <w:pPr>
        <w:pStyle w:val="NormalWeb"/>
        <w:shd w:val="clear" w:color="auto" w:fill="FFFFFF"/>
        <w:spacing w:before="120" w:beforeAutospacing="0" w:after="0" w:afterAutospacing="0" w:line="293" w:lineRule="auto"/>
        <w:ind w:firstLine="720"/>
        <w:jc w:val="both"/>
        <w:outlineLvl w:val="3"/>
        <w:rPr>
          <w:i/>
          <w:iCs/>
          <w:sz w:val="28"/>
          <w:szCs w:val="28"/>
          <w:lang w:val="vi-VN"/>
        </w:rPr>
      </w:pPr>
      <w:r w:rsidRPr="006809FF">
        <w:rPr>
          <w:i/>
          <w:iCs/>
          <w:sz w:val="28"/>
          <w:szCs w:val="28"/>
          <w:lang w:val="vi-VN"/>
        </w:rPr>
        <w:t>1.</w:t>
      </w:r>
      <w:r w:rsidRPr="00D7734F">
        <w:rPr>
          <w:i/>
          <w:iCs/>
          <w:sz w:val="28"/>
          <w:szCs w:val="28"/>
          <w:lang w:val="vi-VN"/>
        </w:rPr>
        <w:t>1.</w:t>
      </w:r>
      <w:r w:rsidRPr="006809FF">
        <w:rPr>
          <w:i/>
          <w:iCs/>
          <w:sz w:val="28"/>
          <w:szCs w:val="28"/>
          <w:lang w:val="vi-VN"/>
        </w:rPr>
        <w:t>3. Tác động đối với người hành nghề</w:t>
      </w:r>
    </w:p>
    <w:p w14:paraId="2C44920D" w14:textId="77777777" w:rsidR="00D7734F" w:rsidRPr="00D7734F" w:rsidRDefault="00D7734F" w:rsidP="001D203F">
      <w:pPr>
        <w:pStyle w:val="NormalWeb"/>
        <w:spacing w:before="120" w:beforeAutospacing="0" w:after="0" w:afterAutospacing="0" w:line="293" w:lineRule="auto"/>
        <w:ind w:firstLine="720"/>
        <w:jc w:val="both"/>
        <w:rPr>
          <w:color w:val="000000" w:themeColor="text1"/>
          <w:sz w:val="28"/>
          <w:szCs w:val="28"/>
          <w:lang w:val="pt-BR"/>
        </w:rPr>
      </w:pPr>
      <w:r w:rsidRPr="00D7734F">
        <w:rPr>
          <w:color w:val="000000" w:themeColor="text1"/>
          <w:sz w:val="28"/>
          <w:szCs w:val="28"/>
          <w:lang w:val="pt-BR"/>
        </w:rPr>
        <w:t>a) Tác động tích cực</w:t>
      </w:r>
    </w:p>
    <w:p w14:paraId="5DA3D5D0" w14:textId="17ECE45B" w:rsidR="00D7734F" w:rsidRPr="006809FF" w:rsidRDefault="00D7734F" w:rsidP="001D203F">
      <w:pPr>
        <w:pStyle w:val="NormalWeb"/>
        <w:spacing w:before="120" w:beforeAutospacing="0" w:after="0" w:afterAutospacing="0" w:line="293" w:lineRule="auto"/>
        <w:ind w:firstLine="720"/>
        <w:jc w:val="both"/>
        <w:rPr>
          <w:sz w:val="28"/>
          <w:szCs w:val="28"/>
          <w:lang w:val="vi-VN"/>
        </w:rPr>
      </w:pPr>
      <w:r w:rsidRPr="006809FF">
        <w:rPr>
          <w:sz w:val="28"/>
          <w:szCs w:val="28"/>
          <w:lang w:val="vi-VN"/>
        </w:rPr>
        <w:t xml:space="preserve">Giảm chi tuân thủ thủ tục hành chính do cắt giảm được thời gian thực hiện thủ tục nếu ứng dụng hệ thống liên thông kết quả thi giữa đơn vị tổ chức thi với cơ quan cấp </w:t>
      </w:r>
      <w:r w:rsidR="00B404D2">
        <w:rPr>
          <w:color w:val="000000" w:themeColor="text1"/>
          <w:sz w:val="28"/>
          <w:szCs w:val="28"/>
          <w:lang w:val="pt-BR"/>
        </w:rPr>
        <w:t>giấy phép hành nghề</w:t>
      </w:r>
      <w:r w:rsidRPr="006809FF">
        <w:rPr>
          <w:sz w:val="28"/>
          <w:szCs w:val="28"/>
          <w:lang w:val="vi-VN"/>
        </w:rPr>
        <w:t xml:space="preserve">, người hành nghề chỉ gửi một số giấy tờ khác trên hệ thống quản lý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 xml:space="preserve">và tự động được Hội đồng y khoa quốc gia xem xét kết quả thi và các giấy tờ cần thiết. Do đó, chi phí tuân thủ thủ tục hành chính của người hành nghề gần như không có. So với hiện nay, </w:t>
      </w:r>
      <w:r w:rsidRPr="006809FF">
        <w:rPr>
          <w:sz w:val="28"/>
          <w:szCs w:val="28"/>
          <w:lang w:val="vi-VN"/>
        </w:rPr>
        <w:lastRenderedPageBreak/>
        <w:t>mỗi người hành nghề sẽ cắt giảm được chi phí đi lại nộp hồ sơ, nhận kết quả, chuẩn bi hồ sơ, thời gian thực hiện thủ tục.</w:t>
      </w:r>
    </w:p>
    <w:p w14:paraId="714E6546" w14:textId="77777777" w:rsidR="00D7734F" w:rsidRPr="00D7734F" w:rsidRDefault="00D7734F" w:rsidP="001D203F">
      <w:pPr>
        <w:pStyle w:val="NormalWeb"/>
        <w:spacing w:before="120" w:beforeAutospacing="0" w:after="0" w:afterAutospacing="0" w:line="293" w:lineRule="auto"/>
        <w:ind w:firstLine="720"/>
        <w:jc w:val="both"/>
        <w:rPr>
          <w:color w:val="000000" w:themeColor="text1"/>
          <w:sz w:val="28"/>
          <w:szCs w:val="28"/>
          <w:lang w:val="pt-BR"/>
        </w:rPr>
      </w:pPr>
      <w:r w:rsidRPr="00D7734F">
        <w:rPr>
          <w:color w:val="000000" w:themeColor="text1"/>
          <w:sz w:val="28"/>
          <w:szCs w:val="28"/>
          <w:lang w:val="pt-BR"/>
        </w:rPr>
        <w:t>b) Tác động tiêu cực</w:t>
      </w:r>
    </w:p>
    <w:p w14:paraId="67903107" w14:textId="24CA5A28" w:rsidR="00D7734F" w:rsidRPr="00D7734F" w:rsidRDefault="00D7734F" w:rsidP="001D203F">
      <w:pPr>
        <w:spacing w:before="120" w:line="293" w:lineRule="auto"/>
        <w:ind w:firstLine="720"/>
        <w:jc w:val="both"/>
        <w:rPr>
          <w:color w:val="000000" w:themeColor="text1"/>
          <w:lang w:val="vi-VN"/>
        </w:rPr>
      </w:pPr>
      <w:r w:rsidRPr="00D7734F">
        <w:rPr>
          <w:color w:val="000000" w:themeColor="text1"/>
          <w:lang w:val="pt-BR"/>
        </w:rPr>
        <w:t xml:space="preserve">Người hành nghề sẽ phải sử dụng ứng dụng công nghệ thông tin để gửi hồ sơ cấp </w:t>
      </w:r>
      <w:r w:rsidR="00B404D2">
        <w:rPr>
          <w:color w:val="000000" w:themeColor="text1"/>
          <w:lang w:val="pt-BR"/>
        </w:rPr>
        <w:t>giấy phép hành nghề</w:t>
      </w:r>
      <w:r w:rsidRPr="00D7734F">
        <w:rPr>
          <w:color w:val="000000" w:themeColor="text1"/>
          <w:lang w:val="pt-BR"/>
        </w:rPr>
        <w:t xml:space="preserve">. Do đó phát sinh chi phí sử dụng thiết bị ứng dụng công nghệ thông tin và phí </w:t>
      </w:r>
      <w:r w:rsidRPr="006809FF">
        <w:rPr>
          <w:color w:val="000000" w:themeColor="text1"/>
          <w:lang w:val="pt-BR"/>
        </w:rPr>
        <w:t xml:space="preserve">duy trì thông tin trên hệ thống thông tin quản lý </w:t>
      </w:r>
      <w:r w:rsidRPr="00D7734F">
        <w:rPr>
          <w:color w:val="000000" w:themeColor="text1"/>
          <w:lang w:val="vi-VN"/>
        </w:rPr>
        <w:t xml:space="preserve">hành nghề (nếu có). </w:t>
      </w:r>
    </w:p>
    <w:p w14:paraId="21B5CA76" w14:textId="77777777" w:rsidR="00D7734F" w:rsidRPr="006809FF" w:rsidRDefault="00D7734F" w:rsidP="001D203F">
      <w:pPr>
        <w:pStyle w:val="NormalWeb"/>
        <w:shd w:val="clear" w:color="auto" w:fill="FFFFFF"/>
        <w:spacing w:before="120" w:beforeAutospacing="0" w:after="0" w:afterAutospacing="0" w:line="293" w:lineRule="auto"/>
        <w:ind w:firstLine="720"/>
        <w:jc w:val="both"/>
        <w:outlineLvl w:val="3"/>
        <w:rPr>
          <w:i/>
          <w:iCs/>
          <w:sz w:val="28"/>
          <w:szCs w:val="28"/>
          <w:lang w:val="vi-VN"/>
        </w:rPr>
      </w:pPr>
      <w:r w:rsidRPr="006809FF">
        <w:rPr>
          <w:i/>
          <w:iCs/>
          <w:sz w:val="28"/>
          <w:szCs w:val="28"/>
          <w:lang w:val="vi-VN"/>
        </w:rPr>
        <w:t>1.1.</w:t>
      </w:r>
      <w:r w:rsidRPr="00D7734F">
        <w:rPr>
          <w:i/>
          <w:iCs/>
          <w:sz w:val="28"/>
          <w:szCs w:val="28"/>
          <w:lang w:val="vi-VN"/>
        </w:rPr>
        <w:t>4</w:t>
      </w:r>
      <w:r w:rsidRPr="006809FF">
        <w:rPr>
          <w:i/>
          <w:iCs/>
          <w:sz w:val="28"/>
          <w:szCs w:val="28"/>
          <w:lang w:val="vi-VN"/>
        </w:rPr>
        <w:t xml:space="preserve">. Tác động đối với người dân: </w:t>
      </w:r>
    </w:p>
    <w:p w14:paraId="5624E071" w14:textId="77777777" w:rsidR="00D7734F" w:rsidRPr="006809FF" w:rsidRDefault="00D7734F" w:rsidP="001D203F">
      <w:pPr>
        <w:pStyle w:val="NormalWeb"/>
        <w:shd w:val="clear" w:color="auto" w:fill="FFFFFF"/>
        <w:spacing w:before="120" w:beforeAutospacing="0" w:after="0" w:afterAutospacing="0" w:line="293" w:lineRule="auto"/>
        <w:ind w:firstLine="720"/>
        <w:jc w:val="both"/>
        <w:rPr>
          <w:sz w:val="28"/>
          <w:szCs w:val="28"/>
          <w:lang w:val="vi-VN"/>
        </w:rPr>
      </w:pPr>
      <w:r w:rsidRPr="006809FF">
        <w:rPr>
          <w:sz w:val="28"/>
          <w:szCs w:val="28"/>
          <w:lang w:val="vi-VN"/>
        </w:rPr>
        <w:t>a) Tác động tích cực:</w:t>
      </w:r>
    </w:p>
    <w:p w14:paraId="5FC32524" w14:textId="26D5AFDC" w:rsidR="00D7734F" w:rsidRPr="006809FF" w:rsidRDefault="00D7734F" w:rsidP="001D203F">
      <w:pPr>
        <w:pStyle w:val="NormalWeb"/>
        <w:shd w:val="clear" w:color="auto" w:fill="FFFFFF"/>
        <w:spacing w:before="120" w:beforeAutospacing="0" w:after="0" w:afterAutospacing="0" w:line="293" w:lineRule="auto"/>
        <w:ind w:firstLine="720"/>
        <w:jc w:val="both"/>
        <w:rPr>
          <w:sz w:val="28"/>
          <w:szCs w:val="28"/>
          <w:lang w:val="vi-VN"/>
        </w:rPr>
      </w:pPr>
      <w:r w:rsidRPr="006809FF">
        <w:rPr>
          <w:sz w:val="28"/>
          <w:szCs w:val="28"/>
          <w:lang w:val="vi-VN"/>
        </w:rPr>
        <w:t xml:space="preserve">Việc quy định thẩm quyền đơn nhất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và quản lý hành nghề bảo đảm tính nhất quán và bảo đảm tính minh bạch thông tin về người hành nghề qua đó hỗ trợ việc thực hiện quyền lựa chọn trong khám bệnh, chữa bệnh, giúp giảm chi phí khám bệnh, chữa bệnh.</w:t>
      </w:r>
    </w:p>
    <w:p w14:paraId="5C74CAF7" w14:textId="77777777" w:rsidR="00D7734F" w:rsidRPr="006809FF" w:rsidRDefault="00D7734F" w:rsidP="001D203F">
      <w:pPr>
        <w:pStyle w:val="NormalWeb"/>
        <w:shd w:val="clear" w:color="auto" w:fill="FFFFFF"/>
        <w:tabs>
          <w:tab w:val="left" w:pos="3871"/>
        </w:tabs>
        <w:spacing w:before="120" w:beforeAutospacing="0" w:after="0" w:afterAutospacing="0" w:line="293" w:lineRule="auto"/>
        <w:ind w:firstLine="720"/>
        <w:jc w:val="both"/>
        <w:rPr>
          <w:sz w:val="28"/>
          <w:szCs w:val="28"/>
          <w:lang w:val="vi-VN"/>
        </w:rPr>
      </w:pPr>
      <w:r w:rsidRPr="006809FF">
        <w:rPr>
          <w:sz w:val="28"/>
          <w:szCs w:val="28"/>
          <w:lang w:val="vi-VN"/>
        </w:rPr>
        <w:t>b) Tác động tiêu cực:</w:t>
      </w:r>
    </w:p>
    <w:p w14:paraId="079B4D5C" w14:textId="77777777" w:rsidR="00D7734F" w:rsidRPr="006809FF" w:rsidRDefault="00D7734F" w:rsidP="001D203F">
      <w:pPr>
        <w:pStyle w:val="NormalWeb"/>
        <w:shd w:val="clear" w:color="auto" w:fill="FFFFFF"/>
        <w:spacing w:before="120" w:beforeAutospacing="0" w:after="0" w:afterAutospacing="0" w:line="293" w:lineRule="auto"/>
        <w:ind w:firstLine="720"/>
        <w:jc w:val="both"/>
        <w:rPr>
          <w:sz w:val="28"/>
          <w:szCs w:val="28"/>
          <w:lang w:val="vi-VN"/>
        </w:rPr>
      </w:pPr>
      <w:r w:rsidRPr="006809FF">
        <w:rPr>
          <w:sz w:val="28"/>
          <w:szCs w:val="28"/>
          <w:lang w:val="vi-VN"/>
        </w:rPr>
        <w:t>Không có tác động tiêu cực đối với người dân</w:t>
      </w:r>
    </w:p>
    <w:p w14:paraId="6BF37DEA"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sz w:val="28"/>
          <w:szCs w:val="28"/>
          <w:lang w:val="vi-VN"/>
        </w:rPr>
      </w:pPr>
      <w:r w:rsidRPr="006809FF">
        <w:rPr>
          <w:b/>
          <w:i/>
          <w:sz w:val="28"/>
          <w:szCs w:val="28"/>
          <w:lang w:val="vi-VN"/>
        </w:rPr>
        <w:t>1.2. Tác động về xã hội</w:t>
      </w:r>
    </w:p>
    <w:p w14:paraId="77325C63" w14:textId="77777777" w:rsidR="00D7734F" w:rsidRPr="006809FF" w:rsidRDefault="00D7734F" w:rsidP="001D203F">
      <w:pPr>
        <w:pStyle w:val="NormalWeb"/>
        <w:shd w:val="clear" w:color="auto" w:fill="FFFFFF"/>
        <w:spacing w:before="60" w:beforeAutospacing="0" w:after="0" w:afterAutospacing="0" w:line="281" w:lineRule="auto"/>
        <w:ind w:firstLine="720"/>
        <w:jc w:val="both"/>
        <w:outlineLvl w:val="3"/>
        <w:rPr>
          <w:i/>
          <w:iCs/>
          <w:sz w:val="28"/>
          <w:szCs w:val="28"/>
          <w:lang w:val="vi-VN"/>
        </w:rPr>
      </w:pPr>
      <w:r w:rsidRPr="006809FF">
        <w:rPr>
          <w:i/>
          <w:iCs/>
          <w:sz w:val="28"/>
          <w:szCs w:val="28"/>
          <w:lang w:val="vi-VN"/>
        </w:rPr>
        <w:t>1.2.1. Tác động đối với Nhà nước:</w:t>
      </w:r>
    </w:p>
    <w:p w14:paraId="620F2ED5" w14:textId="77777777" w:rsidR="00D7734F" w:rsidRPr="006809FF" w:rsidRDefault="00D7734F" w:rsidP="001D203F">
      <w:pPr>
        <w:pStyle w:val="NormalWeb"/>
        <w:shd w:val="clear" w:color="auto" w:fill="FFFFFF"/>
        <w:spacing w:before="60" w:beforeAutospacing="0" w:after="0" w:afterAutospacing="0" w:line="281" w:lineRule="auto"/>
        <w:ind w:firstLine="720"/>
        <w:jc w:val="both"/>
        <w:rPr>
          <w:sz w:val="28"/>
          <w:szCs w:val="28"/>
          <w:lang w:val="vi-VN"/>
        </w:rPr>
      </w:pPr>
      <w:r w:rsidRPr="006809FF">
        <w:rPr>
          <w:sz w:val="28"/>
          <w:szCs w:val="28"/>
          <w:lang w:val="vi-VN"/>
        </w:rPr>
        <w:t>a) Tác động tích cực:</w:t>
      </w:r>
    </w:p>
    <w:p w14:paraId="7B849EBB" w14:textId="46B39A44" w:rsidR="00D7734F" w:rsidRPr="006809FF" w:rsidRDefault="00D7734F" w:rsidP="001D203F">
      <w:pPr>
        <w:pStyle w:val="NormalWeb"/>
        <w:shd w:val="clear" w:color="auto" w:fill="FFFFFF"/>
        <w:spacing w:before="60" w:beforeAutospacing="0" w:after="0" w:afterAutospacing="0" w:line="281" w:lineRule="auto"/>
        <w:ind w:firstLine="720"/>
        <w:jc w:val="both"/>
        <w:rPr>
          <w:sz w:val="28"/>
          <w:szCs w:val="28"/>
          <w:lang w:val="vi-VN"/>
        </w:rPr>
      </w:pPr>
      <w:r w:rsidRPr="006809FF">
        <w:rPr>
          <w:sz w:val="28"/>
          <w:szCs w:val="28"/>
          <w:lang w:val="vi-VN"/>
        </w:rPr>
        <w:t xml:space="preserve">Việc cắt giảm đầu mối thẩm quyền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 xml:space="preserve">sẽ giảm bớt được nhân lực thực hiện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để dành cho thực hiện các nhiệm vụ quản lý nhà nước khác. Số lượng nhân lực ước tính được cắt giảm là:</w:t>
      </w:r>
    </w:p>
    <w:p w14:paraId="29CA67B8" w14:textId="233D986A" w:rsidR="00D7734F" w:rsidRPr="006809FF" w:rsidRDefault="00D7734F" w:rsidP="001D203F">
      <w:pPr>
        <w:pStyle w:val="NormalWeb"/>
        <w:shd w:val="clear" w:color="auto" w:fill="FFFFFF"/>
        <w:spacing w:before="60" w:beforeAutospacing="0" w:after="0" w:afterAutospacing="0" w:line="281" w:lineRule="auto"/>
        <w:ind w:firstLine="720"/>
        <w:jc w:val="both"/>
        <w:rPr>
          <w:sz w:val="28"/>
          <w:szCs w:val="28"/>
          <w:lang w:val="vi-VN"/>
        </w:rPr>
      </w:pPr>
      <w:bookmarkStart w:id="15" w:name="_Hlk30042850"/>
      <w:r w:rsidRPr="006809FF">
        <w:rPr>
          <w:sz w:val="28"/>
          <w:szCs w:val="28"/>
          <w:lang w:val="vi-VN"/>
        </w:rPr>
        <w:t xml:space="preserve">Nếu 1 Sở Y tế trung bình hiện nay có 3 người làm việc toàn thời gian thực hiện nhiệm vụ xem xét hồ sơ, thực hiện thủ tục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thì 63 tỉnh, thành phố sẽ có 189 người. Riêng Bộ Quốc phòng ước tính có 8 người làm việc chuyên trách thì tổng số nhân lực cắt giảm được là 197 người.</w:t>
      </w:r>
    </w:p>
    <w:bookmarkEnd w:id="15"/>
    <w:p w14:paraId="54F9B404" w14:textId="77777777" w:rsidR="00D7734F" w:rsidRPr="006809FF" w:rsidRDefault="00D7734F" w:rsidP="001D203F">
      <w:pPr>
        <w:pStyle w:val="NormalWeb"/>
        <w:shd w:val="clear" w:color="auto" w:fill="FFFFFF"/>
        <w:spacing w:before="60" w:beforeAutospacing="0" w:after="0" w:afterAutospacing="0" w:line="281" w:lineRule="auto"/>
        <w:ind w:firstLine="720"/>
        <w:jc w:val="both"/>
        <w:rPr>
          <w:sz w:val="28"/>
          <w:szCs w:val="28"/>
          <w:lang w:val="vi-VN"/>
        </w:rPr>
      </w:pPr>
      <w:r w:rsidRPr="006809FF">
        <w:rPr>
          <w:sz w:val="28"/>
          <w:szCs w:val="28"/>
          <w:lang w:val="vi-VN"/>
        </w:rPr>
        <w:t>b) Tác động tiêu cực:</w:t>
      </w:r>
    </w:p>
    <w:p w14:paraId="0A7BE3CF" w14:textId="77777777" w:rsidR="00D7734F" w:rsidRPr="006809FF" w:rsidRDefault="00D7734F" w:rsidP="001D203F">
      <w:pPr>
        <w:pStyle w:val="NormalWeb"/>
        <w:shd w:val="clear" w:color="auto" w:fill="FFFFFF"/>
        <w:spacing w:before="60" w:beforeAutospacing="0" w:after="0" w:afterAutospacing="0" w:line="281" w:lineRule="auto"/>
        <w:ind w:firstLine="720"/>
        <w:jc w:val="both"/>
        <w:rPr>
          <w:sz w:val="28"/>
          <w:szCs w:val="28"/>
          <w:lang w:val="vi-VN"/>
        </w:rPr>
      </w:pPr>
      <w:r w:rsidRPr="006809FF">
        <w:rPr>
          <w:sz w:val="28"/>
          <w:szCs w:val="28"/>
          <w:lang w:val="vi-VN"/>
        </w:rPr>
        <w:t>Việc ban hành chính sách có thể gây phản ứng xã hội từ phía các cơ quan quản lý nhà nước ở địa phương do thay đổi chính sách, làm mất tính ổn định trong công việc đối với cán bộ công chức ở các Sở Y tế nên có thể bị điều chuyển để làm nhiệm vụ khác, gây xáo trộn trong hệ thống cơ quan quản lý và phân cấp như hiện nay đã và đang thực hiện.</w:t>
      </w:r>
    </w:p>
    <w:p w14:paraId="4DDF3452" w14:textId="77777777" w:rsidR="00D7734F" w:rsidRPr="006809FF" w:rsidRDefault="00D7734F" w:rsidP="001D203F">
      <w:pPr>
        <w:pStyle w:val="NormalWeb"/>
        <w:shd w:val="clear" w:color="auto" w:fill="FFFFFF"/>
        <w:spacing w:before="60" w:beforeAutospacing="0" w:after="0" w:afterAutospacing="0" w:line="281" w:lineRule="auto"/>
        <w:ind w:firstLine="720"/>
        <w:jc w:val="both"/>
        <w:rPr>
          <w:sz w:val="28"/>
          <w:szCs w:val="28"/>
          <w:lang w:val="vi-VN"/>
        </w:rPr>
      </w:pPr>
      <w:r w:rsidRPr="00E51A2B">
        <w:rPr>
          <w:spacing w:val="-4"/>
          <w:sz w:val="28"/>
          <w:szCs w:val="28"/>
          <w:lang w:val="vi-VN"/>
        </w:rPr>
        <w:t xml:space="preserve">Việc thay đổi thẩm quyền từ Sở Y tế sang Bộ Y tế cũng không bảo đảm phù hợp với định hướng, chủ trương phân cấp triệt để cho địa phương về mặt thẩm </w:t>
      </w:r>
      <w:r w:rsidRPr="00E51A2B">
        <w:rPr>
          <w:spacing w:val="-4"/>
          <w:sz w:val="28"/>
          <w:szCs w:val="28"/>
          <w:lang w:val="vi-VN"/>
        </w:rPr>
        <w:lastRenderedPageBreak/>
        <w:t>quyền để bảo đảm cải cách thủ tục hành chính, tạo điều kiện thuận lợi cho người dân</w:t>
      </w:r>
      <w:r w:rsidRPr="006809FF">
        <w:rPr>
          <w:sz w:val="28"/>
          <w:szCs w:val="28"/>
          <w:lang w:val="vi-VN"/>
        </w:rPr>
        <w:t xml:space="preserve">. </w:t>
      </w:r>
    </w:p>
    <w:p w14:paraId="06E70981" w14:textId="77777777" w:rsidR="00D7734F" w:rsidRPr="006809FF" w:rsidRDefault="00D7734F" w:rsidP="001D203F">
      <w:pPr>
        <w:pStyle w:val="NormalWeb"/>
        <w:shd w:val="clear" w:color="auto" w:fill="FFFFFF"/>
        <w:spacing w:before="60" w:beforeAutospacing="0" w:after="0" w:afterAutospacing="0" w:line="281" w:lineRule="auto"/>
        <w:ind w:firstLine="720"/>
        <w:jc w:val="both"/>
        <w:outlineLvl w:val="3"/>
        <w:rPr>
          <w:i/>
          <w:iCs/>
          <w:color w:val="000000"/>
          <w:sz w:val="28"/>
          <w:szCs w:val="28"/>
          <w:lang w:val="vi-VN"/>
        </w:rPr>
      </w:pPr>
      <w:r w:rsidRPr="006809FF">
        <w:rPr>
          <w:i/>
          <w:iCs/>
          <w:color w:val="000000"/>
          <w:sz w:val="28"/>
          <w:szCs w:val="28"/>
          <w:lang w:val="vi-VN"/>
        </w:rPr>
        <w:t>1.2.2. Tác động đối với cơ sở khám bệnh, chữa bệnh:</w:t>
      </w:r>
    </w:p>
    <w:p w14:paraId="686459ED" w14:textId="77777777" w:rsidR="00D7734F" w:rsidRPr="006809FF" w:rsidRDefault="00D7734F" w:rsidP="001D203F">
      <w:pPr>
        <w:pStyle w:val="NormalWeb"/>
        <w:shd w:val="clear" w:color="auto" w:fill="FFFFFF"/>
        <w:spacing w:before="60" w:beforeAutospacing="0" w:after="0" w:afterAutospacing="0" w:line="281" w:lineRule="auto"/>
        <w:ind w:firstLine="720"/>
        <w:jc w:val="both"/>
        <w:rPr>
          <w:color w:val="000000"/>
          <w:sz w:val="28"/>
          <w:szCs w:val="28"/>
          <w:lang w:val="vi-VN"/>
        </w:rPr>
      </w:pPr>
      <w:r w:rsidRPr="006809FF">
        <w:rPr>
          <w:color w:val="000000"/>
          <w:sz w:val="28"/>
          <w:szCs w:val="28"/>
          <w:lang w:val="vi-VN"/>
        </w:rPr>
        <w:t>a) Tác động tích cực:</w:t>
      </w:r>
    </w:p>
    <w:p w14:paraId="6CDABE8C" w14:textId="3A3E95A4" w:rsidR="00D7734F" w:rsidRPr="006809FF" w:rsidRDefault="00D7734F" w:rsidP="001D203F">
      <w:pPr>
        <w:pStyle w:val="NormalWeb"/>
        <w:shd w:val="clear" w:color="auto" w:fill="FFFFFF"/>
        <w:spacing w:before="60" w:beforeAutospacing="0" w:after="0" w:afterAutospacing="0" w:line="281" w:lineRule="auto"/>
        <w:ind w:firstLine="720"/>
        <w:jc w:val="both"/>
        <w:rPr>
          <w:sz w:val="28"/>
          <w:szCs w:val="28"/>
          <w:lang w:val="vi-VN"/>
        </w:rPr>
      </w:pPr>
      <w:r w:rsidRPr="007E0DC4">
        <w:rPr>
          <w:spacing w:val="-4"/>
          <w:sz w:val="28"/>
          <w:szCs w:val="28"/>
          <w:lang w:val="vi-VN"/>
        </w:rPr>
        <w:t xml:space="preserve">Giảm nhân lực cho việc tuân thủ thủ tục hành chính do không còn phải thực hiện thủ tục, hồ sơ giấy nếu ứng dụng hệ thống liên thông kết quả thi giữa đơn vị tổ chức thi với cơ quan cấp </w:t>
      </w:r>
      <w:r w:rsidR="00B404D2" w:rsidRPr="007E0DC4">
        <w:rPr>
          <w:color w:val="000000" w:themeColor="text1"/>
          <w:spacing w:val="-4"/>
          <w:sz w:val="28"/>
          <w:szCs w:val="28"/>
          <w:lang w:val="pt-BR"/>
        </w:rPr>
        <w:t>giấy phép hành nghề</w:t>
      </w:r>
      <w:r w:rsidRPr="007E0DC4">
        <w:rPr>
          <w:spacing w:val="-4"/>
          <w:sz w:val="28"/>
          <w:szCs w:val="28"/>
          <w:lang w:val="vi-VN"/>
        </w:rPr>
        <w:t xml:space="preserve">, cơ sở khám bệnh, chữa bệnh chỉ cần ít nhân lực cho việc gửi, cập nhật thông tin, dữ liệu về người hành nghề trên hệ thống thông tin về cấp </w:t>
      </w:r>
      <w:r w:rsidR="00B404D2" w:rsidRPr="007E0DC4">
        <w:rPr>
          <w:spacing w:val="-4"/>
          <w:sz w:val="28"/>
          <w:szCs w:val="28"/>
          <w:lang w:val="vi-VN"/>
        </w:rPr>
        <w:t>giấy phép hành nghề</w:t>
      </w:r>
      <w:r w:rsidRPr="007E0DC4">
        <w:rPr>
          <w:spacing w:val="-4"/>
          <w:sz w:val="28"/>
          <w:szCs w:val="28"/>
          <w:lang w:val="vi-VN"/>
        </w:rPr>
        <w:t xml:space="preserve"> (nếu cơ sở khám bệnh, chữa bệnh thực hiện thủ tục cấp </w:t>
      </w:r>
      <w:r w:rsidR="00B404D2" w:rsidRPr="007E0DC4">
        <w:rPr>
          <w:color w:val="000000" w:themeColor="text1"/>
          <w:spacing w:val="-4"/>
          <w:sz w:val="28"/>
          <w:szCs w:val="28"/>
          <w:lang w:val="pt-BR"/>
        </w:rPr>
        <w:t>giấy phép hành nghề</w:t>
      </w:r>
      <w:r w:rsidRPr="007E0DC4">
        <w:rPr>
          <w:color w:val="000000" w:themeColor="text1"/>
          <w:spacing w:val="-4"/>
          <w:sz w:val="28"/>
          <w:szCs w:val="28"/>
          <w:lang w:val="pt-BR"/>
        </w:rPr>
        <w:t xml:space="preserve"> </w:t>
      </w:r>
      <w:r w:rsidRPr="007E0DC4">
        <w:rPr>
          <w:spacing w:val="-4"/>
          <w:sz w:val="28"/>
          <w:szCs w:val="28"/>
          <w:lang w:val="vi-VN"/>
        </w:rPr>
        <w:t>cho người hành nghề tại cơ sở)</w:t>
      </w:r>
      <w:r w:rsidRPr="006809FF">
        <w:rPr>
          <w:sz w:val="28"/>
          <w:szCs w:val="28"/>
          <w:lang w:val="vi-VN"/>
        </w:rPr>
        <w:t xml:space="preserve">. </w:t>
      </w:r>
    </w:p>
    <w:p w14:paraId="1ECCFED1" w14:textId="1DDA035C" w:rsidR="00D7734F" w:rsidRPr="006809FF" w:rsidRDefault="00D7734F" w:rsidP="001D203F">
      <w:pPr>
        <w:pStyle w:val="NormalWeb"/>
        <w:shd w:val="clear" w:color="auto" w:fill="FFFFFF"/>
        <w:spacing w:before="60" w:beforeAutospacing="0" w:after="0" w:afterAutospacing="0" w:line="281" w:lineRule="auto"/>
        <w:ind w:firstLine="720"/>
        <w:jc w:val="both"/>
        <w:rPr>
          <w:sz w:val="28"/>
          <w:szCs w:val="28"/>
          <w:lang w:val="vi-VN"/>
        </w:rPr>
      </w:pPr>
      <w:r w:rsidRPr="00ED47DB">
        <w:rPr>
          <w:spacing w:val="-4"/>
          <w:sz w:val="28"/>
          <w:szCs w:val="28"/>
          <w:lang w:val="vi-VN"/>
        </w:rPr>
        <w:t xml:space="preserve">Việc quy định thẩm quyền đơn nhất là Hội đồng y khoa quốc gia cấp </w:t>
      </w:r>
      <w:r w:rsidR="00B404D2" w:rsidRPr="00ED47DB">
        <w:rPr>
          <w:color w:val="000000" w:themeColor="text1"/>
          <w:spacing w:val="-4"/>
          <w:sz w:val="28"/>
          <w:szCs w:val="28"/>
          <w:lang w:val="pt-BR"/>
        </w:rPr>
        <w:t>giấy phép hành nghề</w:t>
      </w:r>
      <w:r w:rsidRPr="00ED47DB">
        <w:rPr>
          <w:color w:val="000000" w:themeColor="text1"/>
          <w:spacing w:val="-4"/>
          <w:sz w:val="28"/>
          <w:szCs w:val="28"/>
          <w:lang w:val="pt-BR"/>
        </w:rPr>
        <w:t xml:space="preserve"> </w:t>
      </w:r>
      <w:r w:rsidRPr="00ED47DB">
        <w:rPr>
          <w:spacing w:val="-4"/>
          <w:sz w:val="28"/>
          <w:szCs w:val="28"/>
          <w:lang w:val="vi-VN"/>
        </w:rPr>
        <w:t>và quản lý hành nghề sẽ làm giảm đầu mối quản lý và hành chính của cơ sở liên quan đến quản lý người hành nghề vì Hội đồng y khoa quốc gia sẽ trực tiếp thực hiện việc quản lý đối với người hành nghề, bao gồm quản lý điều kiện hành nghề và việc cập nhật kiến thức y khoa liên tục của người hành nghề</w:t>
      </w:r>
      <w:r w:rsidRPr="006809FF">
        <w:rPr>
          <w:sz w:val="28"/>
          <w:szCs w:val="28"/>
          <w:lang w:val="vi-VN"/>
        </w:rPr>
        <w:t>.</w:t>
      </w:r>
    </w:p>
    <w:p w14:paraId="39585871" w14:textId="77777777" w:rsidR="00D7734F" w:rsidRPr="006809FF" w:rsidRDefault="00D7734F" w:rsidP="001D203F">
      <w:pPr>
        <w:pStyle w:val="NormalWeb"/>
        <w:shd w:val="clear" w:color="auto" w:fill="FFFFFF"/>
        <w:spacing w:before="60" w:beforeAutospacing="0" w:after="0" w:afterAutospacing="0" w:line="281" w:lineRule="auto"/>
        <w:ind w:firstLine="720"/>
        <w:jc w:val="both"/>
        <w:rPr>
          <w:color w:val="000000"/>
          <w:sz w:val="28"/>
          <w:szCs w:val="28"/>
          <w:lang w:val="vi-VN"/>
        </w:rPr>
      </w:pPr>
      <w:r w:rsidRPr="006809FF">
        <w:rPr>
          <w:color w:val="000000"/>
          <w:sz w:val="28"/>
          <w:szCs w:val="28"/>
          <w:lang w:val="vi-VN"/>
        </w:rPr>
        <w:t>b) Tác động tiêu cực:</w:t>
      </w:r>
    </w:p>
    <w:p w14:paraId="0D45A997" w14:textId="4852CADD" w:rsidR="00D7734F" w:rsidRPr="006809FF" w:rsidRDefault="00D7734F" w:rsidP="001D203F">
      <w:pPr>
        <w:pStyle w:val="NormalWeb"/>
        <w:shd w:val="clear" w:color="auto" w:fill="FFFFFF"/>
        <w:spacing w:before="60" w:beforeAutospacing="0" w:after="0" w:afterAutospacing="0" w:line="281" w:lineRule="auto"/>
        <w:ind w:firstLine="720"/>
        <w:jc w:val="both"/>
        <w:rPr>
          <w:color w:val="000000"/>
          <w:sz w:val="28"/>
          <w:szCs w:val="28"/>
          <w:lang w:val="vi-VN"/>
        </w:rPr>
      </w:pPr>
      <w:r w:rsidRPr="006809FF">
        <w:rPr>
          <w:color w:val="000000"/>
          <w:sz w:val="28"/>
          <w:szCs w:val="28"/>
          <w:lang w:val="vi-VN"/>
        </w:rPr>
        <w:t>Về việc làm và nguồn nhân lực: Nhân lực hành chính sẽ phải được đào tạo, tập huấn về quản lý hành chính và các chính sách thay đổi có thể làm xáo trộn hoạt động hành chính của cơ sở.</w:t>
      </w:r>
    </w:p>
    <w:p w14:paraId="4487C4B8" w14:textId="77777777" w:rsidR="00D7734F" w:rsidRPr="006809FF" w:rsidRDefault="00D7734F" w:rsidP="00E51A2B">
      <w:pPr>
        <w:pStyle w:val="NormalWeb"/>
        <w:shd w:val="clear" w:color="auto" w:fill="FFFFFF"/>
        <w:spacing w:before="60" w:beforeAutospacing="0" w:after="0" w:afterAutospacing="0" w:line="288" w:lineRule="auto"/>
        <w:ind w:firstLine="720"/>
        <w:jc w:val="both"/>
        <w:outlineLvl w:val="3"/>
        <w:rPr>
          <w:i/>
          <w:iCs/>
          <w:color w:val="000000"/>
          <w:sz w:val="28"/>
          <w:szCs w:val="28"/>
          <w:lang w:val="vi-VN"/>
        </w:rPr>
      </w:pPr>
      <w:r w:rsidRPr="006809FF">
        <w:rPr>
          <w:i/>
          <w:iCs/>
          <w:color w:val="000000"/>
          <w:sz w:val="28"/>
          <w:szCs w:val="28"/>
          <w:lang w:val="vi-VN"/>
        </w:rPr>
        <w:t xml:space="preserve">1.2.3. Tác động đối với </w:t>
      </w:r>
      <w:r w:rsidRPr="00D7734F">
        <w:rPr>
          <w:i/>
          <w:iCs/>
          <w:color w:val="000000"/>
          <w:sz w:val="28"/>
          <w:szCs w:val="28"/>
          <w:lang w:val="vi-VN"/>
        </w:rPr>
        <w:t>người hành nghề</w:t>
      </w:r>
      <w:r w:rsidRPr="006809FF">
        <w:rPr>
          <w:i/>
          <w:iCs/>
          <w:color w:val="000000"/>
          <w:sz w:val="28"/>
          <w:szCs w:val="28"/>
          <w:lang w:val="vi-VN"/>
        </w:rPr>
        <w:t>:</w:t>
      </w:r>
    </w:p>
    <w:p w14:paraId="2792AFE5"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vi-VN"/>
        </w:rPr>
      </w:pPr>
      <w:r w:rsidRPr="006809FF">
        <w:rPr>
          <w:color w:val="000000"/>
          <w:sz w:val="28"/>
          <w:szCs w:val="28"/>
          <w:lang w:val="vi-VN"/>
        </w:rPr>
        <w:t>a) Tác động tích cực:</w:t>
      </w:r>
    </w:p>
    <w:p w14:paraId="4172B0FE" w14:textId="2E2B5AED" w:rsidR="00D7734F" w:rsidRPr="00D7734F" w:rsidRDefault="00D7734F" w:rsidP="00E51A2B">
      <w:pPr>
        <w:spacing w:before="60" w:line="288" w:lineRule="auto"/>
        <w:ind w:firstLine="720"/>
        <w:jc w:val="both"/>
        <w:rPr>
          <w:color w:val="000000" w:themeColor="text1"/>
          <w:lang w:val="pt-BR"/>
        </w:rPr>
      </w:pPr>
      <w:r w:rsidRPr="00D7734F">
        <w:rPr>
          <w:color w:val="000000" w:themeColor="text1"/>
          <w:lang w:val="pt-BR"/>
        </w:rPr>
        <w:t xml:space="preserve">Người hành nghề sẽ thuận lợi hơn trong việc thực hiện thủ tục, thời gian cấp </w:t>
      </w:r>
      <w:r w:rsidR="00B404D2">
        <w:rPr>
          <w:color w:val="000000" w:themeColor="text1"/>
          <w:lang w:val="pt-BR"/>
        </w:rPr>
        <w:t>giấy phép hành nghề</w:t>
      </w:r>
      <w:r w:rsidRPr="00D7734F">
        <w:rPr>
          <w:color w:val="000000" w:themeColor="text1"/>
          <w:lang w:val="pt-BR"/>
        </w:rPr>
        <w:t>, việc quản lý hành nghề do 1 cơ quan thực hiện nên bảo đảm minh bạch, công bằng hơn khi tham gia vào thị trường lao động do thông tin về người hành nghề được công khai trên hệ thống thông tin quản lý người hành nghề, người hành nghề cũng dễ dàng hơn trong việc tự quản lý điều kiện hành nghề, cập nhật kiến thức y khoa liên tục, từ đó có cơ sở để đề xuất để được cử tham dự khóa đào tạo.</w:t>
      </w:r>
    </w:p>
    <w:p w14:paraId="67FCE114" w14:textId="77777777" w:rsidR="00D7734F" w:rsidRPr="00D7734F" w:rsidRDefault="00D7734F" w:rsidP="00E51A2B">
      <w:pPr>
        <w:spacing w:before="60" w:line="288" w:lineRule="auto"/>
        <w:ind w:firstLine="720"/>
        <w:jc w:val="both"/>
        <w:rPr>
          <w:iCs/>
          <w:color w:val="000000" w:themeColor="text1"/>
          <w:lang w:val="pt-BR"/>
        </w:rPr>
      </w:pPr>
      <w:r w:rsidRPr="00D7734F">
        <w:rPr>
          <w:iCs/>
          <w:color w:val="000000" w:themeColor="text1"/>
          <w:lang w:val="pt-BR"/>
        </w:rPr>
        <w:t>b) Tác động tiêu cực:</w:t>
      </w:r>
    </w:p>
    <w:p w14:paraId="6B53B02D" w14:textId="5A90C23F" w:rsidR="00D7734F" w:rsidRPr="00D7734F" w:rsidRDefault="00D7734F" w:rsidP="00E51A2B">
      <w:pPr>
        <w:spacing w:before="60" w:line="288" w:lineRule="auto"/>
        <w:ind w:firstLine="720"/>
        <w:jc w:val="both"/>
        <w:rPr>
          <w:i/>
          <w:color w:val="000000" w:themeColor="text1"/>
          <w:lang w:val="pt-BR"/>
        </w:rPr>
      </w:pPr>
      <w:r w:rsidRPr="00D7734F">
        <w:rPr>
          <w:color w:val="000000" w:themeColor="text1"/>
          <w:lang w:val="pt-BR"/>
        </w:rPr>
        <w:t xml:space="preserve">Người hành nghề sẽ phải tiếp cận việcsử dụng ứng dụng công nghệ thông tin để gửi hồ sơ cấp </w:t>
      </w:r>
      <w:r w:rsidR="00B404D2">
        <w:rPr>
          <w:color w:val="000000" w:themeColor="text1"/>
          <w:lang w:val="pt-BR"/>
        </w:rPr>
        <w:t>giấy phép hành nghề</w:t>
      </w:r>
      <w:r w:rsidRPr="00D7734F">
        <w:rPr>
          <w:color w:val="000000" w:themeColor="text1"/>
          <w:lang w:val="pt-BR"/>
        </w:rPr>
        <w:t xml:space="preserve"> và thông tin về cập nhật kiến thức y khoa liên tục. Việc này có thể gây khó khăn cho người hành nghề ở vùng sâu, vùng xa, không có điều kiện tiếp cận.</w:t>
      </w:r>
    </w:p>
    <w:p w14:paraId="049AAE7B" w14:textId="77777777" w:rsidR="00D7734F" w:rsidRPr="006809FF" w:rsidRDefault="00D7734F" w:rsidP="00E51A2B">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1.2.</w:t>
      </w:r>
      <w:r w:rsidRPr="00D7734F">
        <w:rPr>
          <w:i/>
          <w:iCs/>
          <w:color w:val="000000"/>
          <w:sz w:val="28"/>
          <w:szCs w:val="28"/>
          <w:lang w:val="vi-VN"/>
        </w:rPr>
        <w:t>4</w:t>
      </w:r>
      <w:r w:rsidRPr="006809FF">
        <w:rPr>
          <w:i/>
          <w:iCs/>
          <w:color w:val="000000"/>
          <w:sz w:val="28"/>
          <w:szCs w:val="28"/>
          <w:lang w:val="pt-BR"/>
        </w:rPr>
        <w:t xml:space="preserve">. Tác động đối với </w:t>
      </w:r>
      <w:r w:rsidRPr="00D7734F">
        <w:rPr>
          <w:i/>
          <w:iCs/>
          <w:color w:val="000000"/>
          <w:sz w:val="28"/>
          <w:szCs w:val="28"/>
          <w:lang w:val="vi-VN"/>
        </w:rPr>
        <w:t>người dân</w:t>
      </w:r>
      <w:r w:rsidRPr="006809FF">
        <w:rPr>
          <w:i/>
          <w:iCs/>
          <w:color w:val="000000"/>
          <w:sz w:val="28"/>
          <w:szCs w:val="28"/>
          <w:lang w:val="pt-BR"/>
        </w:rPr>
        <w:t>:</w:t>
      </w:r>
    </w:p>
    <w:p w14:paraId="3D24492D"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3418086F" w14:textId="77777777" w:rsidR="00D7734F" w:rsidRPr="00D7734F" w:rsidRDefault="00D7734F" w:rsidP="00E51A2B">
      <w:pPr>
        <w:spacing w:before="60" w:line="288" w:lineRule="auto"/>
        <w:ind w:firstLine="720"/>
        <w:jc w:val="both"/>
        <w:rPr>
          <w:color w:val="000000" w:themeColor="text1"/>
          <w:lang w:val="pt-BR"/>
        </w:rPr>
      </w:pPr>
      <w:r w:rsidRPr="00D7734F">
        <w:rPr>
          <w:color w:val="000000" w:themeColor="text1"/>
          <w:lang w:val="pt-BR"/>
        </w:rPr>
        <w:lastRenderedPageBreak/>
        <w:t>Người dân sẽ thuận lợi trong việc lựa chọn dịch vụ khám bệnh, chữa bệnh dothông tin về người hành nghề được công khai, minh bạch trên hệ thống thông tin quản lý hành nghề.</w:t>
      </w:r>
    </w:p>
    <w:p w14:paraId="19084FEF"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6EEF53D8"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Không có tác động tiêu cực đối với người dân về mặt xã hội.</w:t>
      </w:r>
    </w:p>
    <w:p w14:paraId="6E70855E" w14:textId="77777777" w:rsidR="00D7734F" w:rsidRPr="00D7734F" w:rsidRDefault="00D7734F" w:rsidP="00E51A2B">
      <w:pPr>
        <w:pStyle w:val="NormalWeb"/>
        <w:shd w:val="clear" w:color="auto" w:fill="FFFFFF"/>
        <w:spacing w:before="60" w:beforeAutospacing="0" w:after="0" w:afterAutospacing="0" w:line="288" w:lineRule="auto"/>
        <w:ind w:firstLine="720"/>
        <w:jc w:val="both"/>
        <w:outlineLvl w:val="2"/>
        <w:rPr>
          <w:b/>
          <w:i/>
          <w:sz w:val="28"/>
          <w:szCs w:val="28"/>
          <w:lang w:val="vi-VN"/>
        </w:rPr>
      </w:pPr>
      <w:r w:rsidRPr="006809FF">
        <w:rPr>
          <w:b/>
          <w:i/>
          <w:sz w:val="28"/>
          <w:szCs w:val="28"/>
          <w:lang w:val="pt-BR"/>
        </w:rPr>
        <w:t>1.3. Tác động về giới:</w:t>
      </w:r>
    </w:p>
    <w:p w14:paraId="6DB969BF" w14:textId="77777777" w:rsidR="00D7734F" w:rsidRPr="006809FF" w:rsidRDefault="00D7734F" w:rsidP="00E51A2B">
      <w:pPr>
        <w:spacing w:before="60" w:line="288" w:lineRule="auto"/>
        <w:ind w:firstLine="720"/>
        <w:jc w:val="both"/>
        <w:rPr>
          <w:lang w:val="pt-BR"/>
        </w:rPr>
      </w:pPr>
      <w:r w:rsidRPr="006809FF">
        <w:rPr>
          <w:lang w:val="pt-BR"/>
        </w:rPr>
        <w:t xml:space="preserve">Do chính sách không có mục tiêu đặt ra các quy định riêng đối với từng giới nên không tác động đến giới. </w:t>
      </w:r>
    </w:p>
    <w:p w14:paraId="7D1AB54D" w14:textId="77777777" w:rsidR="00D7734F" w:rsidRPr="006809FF" w:rsidRDefault="00D7734F" w:rsidP="00E51A2B">
      <w:pPr>
        <w:pStyle w:val="NormalWeb"/>
        <w:shd w:val="clear" w:color="auto" w:fill="FFFFFF"/>
        <w:spacing w:before="60" w:beforeAutospacing="0" w:after="0" w:afterAutospacing="0" w:line="288" w:lineRule="auto"/>
        <w:ind w:firstLine="720"/>
        <w:jc w:val="both"/>
        <w:outlineLvl w:val="2"/>
        <w:rPr>
          <w:b/>
          <w:i/>
          <w:sz w:val="28"/>
          <w:szCs w:val="28"/>
          <w:lang w:val="pt-BR"/>
        </w:rPr>
      </w:pPr>
      <w:r w:rsidRPr="006809FF">
        <w:rPr>
          <w:b/>
          <w:i/>
          <w:sz w:val="28"/>
          <w:szCs w:val="28"/>
          <w:lang w:val="pt-BR"/>
        </w:rPr>
        <w:t>1.4. Tác động về thủ tục hành chính:</w:t>
      </w:r>
    </w:p>
    <w:p w14:paraId="04AA40FD"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Việc thu gọn đầu mối, giao thẩm quyền đơn nhất giúp giảm thủ tục hành chính ở cả cấp trung ương và cấp địa phương..</w:t>
      </w:r>
    </w:p>
    <w:p w14:paraId="128BE0B0" w14:textId="77777777" w:rsidR="00D7734F" w:rsidRPr="006809FF" w:rsidRDefault="00D7734F" w:rsidP="00E51A2B">
      <w:pPr>
        <w:pStyle w:val="NormalWeb"/>
        <w:shd w:val="clear" w:color="auto" w:fill="FFFFFF"/>
        <w:spacing w:before="60" w:beforeAutospacing="0" w:after="0" w:afterAutospacing="0" w:line="288" w:lineRule="auto"/>
        <w:ind w:firstLine="720"/>
        <w:jc w:val="both"/>
        <w:outlineLvl w:val="2"/>
        <w:rPr>
          <w:b/>
          <w:i/>
          <w:sz w:val="28"/>
          <w:szCs w:val="28"/>
          <w:lang w:val="pt-BR"/>
        </w:rPr>
      </w:pPr>
      <w:r w:rsidRPr="006809FF">
        <w:rPr>
          <w:b/>
          <w:i/>
          <w:sz w:val="28"/>
          <w:szCs w:val="28"/>
          <w:lang w:val="pt-BR"/>
        </w:rPr>
        <w:t>1.5. Tác động đối với hệ thống pháp luật:</w:t>
      </w:r>
    </w:p>
    <w:p w14:paraId="1B376AF3" w14:textId="77777777" w:rsidR="00D7734F" w:rsidRPr="006809FF" w:rsidRDefault="00D7734F" w:rsidP="00E51A2B">
      <w:pPr>
        <w:spacing w:before="60" w:line="288" w:lineRule="auto"/>
        <w:ind w:firstLine="720"/>
        <w:jc w:val="both"/>
        <w:rPr>
          <w:lang w:val="pt-BR"/>
        </w:rPr>
      </w:pPr>
      <w:r w:rsidRPr="006809FF">
        <w:rPr>
          <w:lang w:val="pt-BR"/>
        </w:rPr>
        <w:t>- Việc ban hành chính sách bảo đảm tính phù hợp với Hiến pháp, pháp luật về đầu tư cũng như các điều ước quốc tế mà Việt Nam là thành viên.</w:t>
      </w:r>
    </w:p>
    <w:p w14:paraId="380EA9CB" w14:textId="77777777" w:rsidR="00D7734F" w:rsidRPr="006809FF" w:rsidRDefault="00D7734F" w:rsidP="00E51A2B">
      <w:pPr>
        <w:spacing w:before="60" w:line="288" w:lineRule="auto"/>
        <w:ind w:firstLine="720"/>
        <w:jc w:val="both"/>
        <w:rPr>
          <w:lang w:val="pt-BR"/>
        </w:rPr>
      </w:pPr>
      <w:r w:rsidRPr="006809FF">
        <w:rPr>
          <w:lang w:val="pt-BR"/>
        </w:rPr>
        <w:t>- Tạo sự thống nhất trong quản lý với tất cả các cơ sở khám chữa bệnh trên cả nước với cơ quan có thẩm quyền cao nhất chịu trách nhiệm là Bộ Y tế.</w:t>
      </w:r>
    </w:p>
    <w:p w14:paraId="2594AF75" w14:textId="77777777" w:rsidR="00D7734F" w:rsidRPr="00E51A2B" w:rsidRDefault="00D7734F" w:rsidP="00E51A2B">
      <w:pPr>
        <w:tabs>
          <w:tab w:val="left" w:pos="1164"/>
        </w:tabs>
        <w:spacing w:before="60" w:line="288" w:lineRule="auto"/>
        <w:ind w:firstLine="720"/>
        <w:jc w:val="both"/>
        <w:rPr>
          <w:spacing w:val="-4"/>
          <w:lang w:val="pt-BR"/>
        </w:rPr>
      </w:pPr>
      <w:r w:rsidRPr="00E51A2B">
        <w:rPr>
          <w:spacing w:val="-4"/>
          <w:lang w:val="pt-BR"/>
        </w:rPr>
        <w:t>- Việc ban hành chính sách không bảo đảm phù hợp với chính sách phân cấp quản lý, tăng cường vai trò, trách nhiệm của cơ quan quản lý nhà nước tại địa phương.</w:t>
      </w:r>
    </w:p>
    <w:p w14:paraId="541BE5C2"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sz w:val="28"/>
          <w:szCs w:val="28"/>
          <w:lang w:val="pt-BR"/>
        </w:rPr>
      </w:pPr>
      <w:r w:rsidRPr="006809FF">
        <w:rPr>
          <w:b/>
          <w:sz w:val="28"/>
          <w:szCs w:val="28"/>
          <w:lang w:val="pt-BR"/>
        </w:rPr>
        <w:t xml:space="preserve">2. Đánh giá đối với </w:t>
      </w:r>
      <w:r w:rsidRPr="00D7734F">
        <w:rPr>
          <w:b/>
          <w:sz w:val="28"/>
          <w:szCs w:val="28"/>
          <w:lang w:val="vi-VN"/>
        </w:rPr>
        <w:t>giải pháp 2</w:t>
      </w:r>
    </w:p>
    <w:p w14:paraId="4D4A1D8A"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sz w:val="28"/>
          <w:szCs w:val="28"/>
          <w:lang w:val="pt-BR"/>
        </w:rPr>
      </w:pPr>
      <w:r w:rsidRPr="00D7734F">
        <w:rPr>
          <w:b/>
          <w:i/>
          <w:sz w:val="28"/>
          <w:szCs w:val="28"/>
          <w:lang w:val="vi-VN"/>
        </w:rPr>
        <w:t>2</w:t>
      </w:r>
      <w:r w:rsidRPr="006809FF">
        <w:rPr>
          <w:b/>
          <w:i/>
          <w:sz w:val="28"/>
          <w:szCs w:val="28"/>
          <w:lang w:val="pt-BR"/>
        </w:rPr>
        <w:t>.1. Tác động về kinh tế</w:t>
      </w:r>
    </w:p>
    <w:p w14:paraId="2F5C1DB6"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pt-BR"/>
        </w:rPr>
      </w:pPr>
      <w:r w:rsidRPr="00D7734F">
        <w:rPr>
          <w:i/>
          <w:iCs/>
          <w:sz w:val="28"/>
          <w:szCs w:val="28"/>
          <w:lang w:val="vi-VN"/>
        </w:rPr>
        <w:t>2</w:t>
      </w:r>
      <w:r w:rsidRPr="006809FF">
        <w:rPr>
          <w:i/>
          <w:iCs/>
          <w:sz w:val="28"/>
          <w:szCs w:val="28"/>
          <w:lang w:val="pt-BR"/>
        </w:rPr>
        <w:t xml:space="preserve">.1.1. Tác động đối với Nhà nước: </w:t>
      </w:r>
    </w:p>
    <w:p w14:paraId="7BEC9C24"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a) Tác động tích cực:</w:t>
      </w:r>
    </w:p>
    <w:p w14:paraId="3F2F06CA" w14:textId="7EE9D7FC"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Theo thống kê số liệu cả nước hiện nay có 342.609 người hành nghề. Số </w:t>
      </w:r>
      <w:r w:rsidR="00B404D2">
        <w:rPr>
          <w:sz w:val="28"/>
          <w:szCs w:val="28"/>
          <w:lang w:val="pt-BR"/>
        </w:rPr>
        <w:t>giấy phép hành nghề</w:t>
      </w:r>
      <w:r w:rsidRPr="006809FF">
        <w:rPr>
          <w:sz w:val="28"/>
          <w:szCs w:val="28"/>
          <w:lang w:val="pt-BR"/>
        </w:rPr>
        <w:t xml:space="preserve"> đã cấp sẽ không có đánh giá tác động vì đối tượng này không chịu sự tác động của chính sách mới. Chính sách mới chỉ áp dụng cho các đối tượng được cấp sau ngày Luật có hiệu lực.</w:t>
      </w:r>
    </w:p>
    <w:p w14:paraId="0A245B0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D7734F">
        <w:rPr>
          <w:sz w:val="28"/>
          <w:szCs w:val="28"/>
          <w:lang w:val="vi-VN"/>
        </w:rPr>
        <w:t>Giải pháp 2</w:t>
      </w:r>
      <w:r w:rsidRPr="006809FF">
        <w:rPr>
          <w:sz w:val="28"/>
          <w:szCs w:val="28"/>
          <w:lang w:val="pt-BR"/>
        </w:rPr>
        <w:t xml:space="preserve"> sẽ có những tác động tích cực như sau:</w:t>
      </w:r>
    </w:p>
    <w:p w14:paraId="2FC43D96" w14:textId="00136CAA"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 Giảm chi phí quản lý nhà nước, bộ máy tổ chức, chi phí lương cho nhân lực thực hiện xét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pt-BR"/>
        </w:rPr>
        <w:t>ở địa phương do thẩm quyền</w:t>
      </w:r>
      <w:r w:rsidRPr="00D7734F">
        <w:rPr>
          <w:sz w:val="28"/>
          <w:szCs w:val="28"/>
          <w:lang w:val="vi-VN"/>
        </w:rPr>
        <w:t xml:space="preserve"> gần nhưthu gọn chỉ còn</w:t>
      </w:r>
      <w:r w:rsidRPr="006809FF">
        <w:rPr>
          <w:sz w:val="28"/>
          <w:szCs w:val="28"/>
          <w:lang w:val="pt-BR"/>
        </w:rPr>
        <w:t xml:space="preserve"> thuộc về Bộ Y tế</w:t>
      </w:r>
      <w:r w:rsidRPr="00D7734F">
        <w:rPr>
          <w:sz w:val="28"/>
          <w:szCs w:val="28"/>
          <w:lang w:val="vi-VN"/>
        </w:rPr>
        <w:t xml:space="preserve"> và Bộ Quốc phòng, Sở Y tế chỉ còn cấp cho một số đối tượng không thuộc diện phải thi cấp </w:t>
      </w:r>
      <w:r w:rsidR="00B404D2">
        <w:rPr>
          <w:color w:val="000000" w:themeColor="text1"/>
          <w:sz w:val="28"/>
          <w:szCs w:val="28"/>
          <w:lang w:val="pt-BR"/>
        </w:rPr>
        <w:t>giấy phép hành nghề</w:t>
      </w:r>
      <w:r w:rsidRPr="006809FF">
        <w:rPr>
          <w:sz w:val="28"/>
          <w:szCs w:val="28"/>
          <w:lang w:val="pt-BR"/>
        </w:rPr>
        <w:t>.</w:t>
      </w:r>
    </w:p>
    <w:p w14:paraId="167B5F83" w14:textId="0F037045"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lastRenderedPageBreak/>
        <w:t xml:space="preserve"> - Giảm chi phí tuân thủ thủ tục hành chính do giảm thời gian xem xét cấp, nếu việc cấp được thực hiện trên hệ thống liên thông dữ liệu và phần mềm thì sẽ giảm chi phí nhân lực thực hiện thủ tục cấp </w:t>
      </w:r>
      <w:r w:rsidR="00B404D2">
        <w:rPr>
          <w:color w:val="000000" w:themeColor="text1"/>
          <w:sz w:val="28"/>
          <w:szCs w:val="28"/>
          <w:lang w:val="pt-BR"/>
        </w:rPr>
        <w:t>giấy phép hành nghề</w:t>
      </w:r>
      <w:r w:rsidRPr="006809FF">
        <w:rPr>
          <w:sz w:val="28"/>
          <w:szCs w:val="28"/>
          <w:lang w:val="pt-BR"/>
        </w:rPr>
        <w:t>.</w:t>
      </w:r>
    </w:p>
    <w:p w14:paraId="160BEB06" w14:textId="6B902CEF"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 Giảm chi phí hành chính, chi phí quản lý nhà nước, lương, chi phí thực hiện thủ tục hành chính cấp </w:t>
      </w:r>
      <w:r w:rsidR="00B404D2">
        <w:rPr>
          <w:color w:val="000000" w:themeColor="text1"/>
          <w:sz w:val="28"/>
          <w:szCs w:val="28"/>
          <w:lang w:val="pt-BR"/>
        </w:rPr>
        <w:t>giấy phép hành nghề</w:t>
      </w:r>
      <w:r w:rsidRPr="006809FF">
        <w:rPr>
          <w:sz w:val="28"/>
          <w:szCs w:val="28"/>
          <w:lang w:val="pt-BR"/>
        </w:rPr>
        <w:t xml:space="preserve">, chi phí theo dõi, giám sát quá trình hành nghề do có 1 đầu mối tập trung thống nhất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pt-BR"/>
        </w:rPr>
        <w:t>và quản lý hành nghề là Bộ Y tế</w:t>
      </w:r>
      <w:r w:rsidRPr="00D7734F">
        <w:rPr>
          <w:sz w:val="28"/>
          <w:szCs w:val="28"/>
          <w:lang w:val="vi-VN"/>
        </w:rPr>
        <w:t xml:space="preserve"> và Bộ Quốc phòng đối với các đối tượng thuộc thẩm quyền quản lý của Bộ Quốc phòng</w:t>
      </w:r>
      <w:r w:rsidRPr="006809FF">
        <w:rPr>
          <w:sz w:val="28"/>
          <w:szCs w:val="28"/>
          <w:lang w:val="pt-BR"/>
        </w:rPr>
        <w:t>.</w:t>
      </w:r>
    </w:p>
    <w:p w14:paraId="62441520" w14:textId="51B0DDF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 Không phải đầu tư thêm về nhân lực, trang thiết bị, chi phí trả lương để bảo đảm cho việc thực hiện các thủ tục hành chính để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pt-BR"/>
        </w:rPr>
        <w:t>các Sở Y tế do cắt giảm đầu mối, thẩm quyền.</w:t>
      </w:r>
    </w:p>
    <w:p w14:paraId="68EB658F"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b) Tác động tiêu cực:</w:t>
      </w:r>
    </w:p>
    <w:p w14:paraId="29A3FF3C" w14:textId="77643BB0"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 Phát sinh chi phí đầu tư xây dựng, nâng cấp và duy trì cho hệ thống liên thông kết quả của kỳ </w:t>
      </w:r>
      <w:r w:rsidR="00937928">
        <w:rPr>
          <w:sz w:val="28"/>
          <w:szCs w:val="28"/>
          <w:lang w:val="pt-BR"/>
        </w:rPr>
        <w:t>kiểm tra đánh giá</w:t>
      </w:r>
      <w:r w:rsidRPr="006809FF">
        <w:rPr>
          <w:sz w:val="28"/>
          <w:szCs w:val="28"/>
          <w:lang w:val="pt-BR"/>
        </w:rPr>
        <w:t xml:space="preserve"> năng lực hành nghề khám bệnh, chữa bệnh giữa cơ quan tổ chức thi và cơ quan cấp </w:t>
      </w:r>
      <w:r w:rsidR="00B404D2">
        <w:rPr>
          <w:sz w:val="28"/>
          <w:szCs w:val="28"/>
          <w:lang w:val="pt-BR"/>
        </w:rPr>
        <w:t>giấy phép hành nghề</w:t>
      </w:r>
      <w:r w:rsidRPr="006809FF">
        <w:rPr>
          <w:sz w:val="28"/>
          <w:szCs w:val="28"/>
          <w:lang w:val="pt-BR"/>
        </w:rPr>
        <w:t xml:space="preserve">, hệ thống phần mềm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pt-BR"/>
        </w:rPr>
        <w:t xml:space="preserve">của Bộ Y tế </w:t>
      </w:r>
      <w:r w:rsidRPr="00D7734F">
        <w:rPr>
          <w:sz w:val="28"/>
          <w:szCs w:val="28"/>
          <w:lang w:val="vi-VN"/>
        </w:rPr>
        <w:t xml:space="preserve">và Bộ Quốc phòng </w:t>
      </w:r>
      <w:r w:rsidRPr="006809FF">
        <w:rPr>
          <w:sz w:val="28"/>
          <w:szCs w:val="28"/>
          <w:lang w:val="pt-BR"/>
        </w:rPr>
        <w:t xml:space="preserve">(nếu thực hiện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pt-BR"/>
        </w:rPr>
        <w:t>trên hệ thống phần mềm).</w:t>
      </w:r>
    </w:p>
    <w:p w14:paraId="138363F0" w14:textId="479DB2C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 Tăng nhân lực, chi phí lương và chi phí đào tạo nâng cao năng lực cho nhân lực cho cán bộ thực hiện nhiệm vụ cấp </w:t>
      </w:r>
      <w:r w:rsidR="00B404D2">
        <w:rPr>
          <w:color w:val="000000" w:themeColor="text1"/>
          <w:sz w:val="28"/>
          <w:szCs w:val="28"/>
          <w:lang w:val="pt-BR"/>
        </w:rPr>
        <w:t>giấy phép hành nghề</w:t>
      </w:r>
      <w:r w:rsidRPr="006809FF">
        <w:rPr>
          <w:sz w:val="28"/>
          <w:szCs w:val="28"/>
          <w:lang w:val="pt-BR"/>
        </w:rPr>
        <w:t>, quản lý người hành nghề</w:t>
      </w:r>
      <w:r w:rsidRPr="00D7734F">
        <w:rPr>
          <w:sz w:val="28"/>
          <w:szCs w:val="28"/>
          <w:lang w:val="vi-VN"/>
        </w:rPr>
        <w:t>, theo dõi, cập nhật thông tin hành nghề trên hệ thống công nghệ thông tin</w:t>
      </w:r>
      <w:r w:rsidRPr="006809FF">
        <w:rPr>
          <w:sz w:val="28"/>
          <w:szCs w:val="28"/>
          <w:lang w:val="pt-BR"/>
        </w:rPr>
        <w:t xml:space="preserve"> ở Bộ Y tế</w:t>
      </w:r>
      <w:r w:rsidRPr="00D7734F">
        <w:rPr>
          <w:sz w:val="28"/>
          <w:szCs w:val="28"/>
          <w:lang w:val="vi-VN"/>
        </w:rPr>
        <w:t>, Bộ Quốc phòng</w:t>
      </w:r>
      <w:r w:rsidRPr="006809FF">
        <w:rPr>
          <w:sz w:val="28"/>
          <w:szCs w:val="28"/>
          <w:lang w:val="pt-BR"/>
        </w:rPr>
        <w:t>.</w:t>
      </w:r>
    </w:p>
    <w:p w14:paraId="329D9813"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pt-BR"/>
        </w:rPr>
      </w:pPr>
      <w:r w:rsidRPr="006809FF">
        <w:rPr>
          <w:i/>
          <w:iCs/>
          <w:sz w:val="28"/>
          <w:szCs w:val="28"/>
          <w:lang w:val="pt-BR"/>
        </w:rPr>
        <w:t>2.1.2. Tác động đối với cơ sở khám bệnh, chữa bệnh:</w:t>
      </w:r>
    </w:p>
    <w:p w14:paraId="62DFD8F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a) Tác động tích cực:</w:t>
      </w:r>
    </w:p>
    <w:p w14:paraId="40940B59" w14:textId="5367F166"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Việc quy định thẩm quyền Bộ Y tế</w:t>
      </w:r>
      <w:r w:rsidRPr="00D7734F">
        <w:rPr>
          <w:sz w:val="28"/>
          <w:szCs w:val="28"/>
          <w:lang w:val="vi-VN"/>
        </w:rPr>
        <w:t>, Bộ Quốc phòng</w:t>
      </w:r>
      <w:r w:rsidRPr="006809FF">
        <w:rPr>
          <w:sz w:val="28"/>
          <w:szCs w:val="28"/>
          <w:lang w:val="pt-BR"/>
        </w:rPr>
        <w:t xml:space="preserve"> cho tất cả các đối tượng thi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pt-BR"/>
        </w:rPr>
        <w:t>sẽ giảm được đầu mối quản lý, tạo điều kiện cho các cơ sở khám bệnh, chữa bệnh giảm thời gian, chi phí thực hiện thủ tục hành chính, chi phí quả lý người hành nghề….</w:t>
      </w:r>
    </w:p>
    <w:p w14:paraId="0A8419F8" w14:textId="53BD1A5A"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D7734F">
        <w:rPr>
          <w:sz w:val="28"/>
          <w:szCs w:val="28"/>
          <w:lang w:val="vi-VN"/>
        </w:rPr>
        <w:t xml:space="preserve">Tương tự như ở giải pháp </w:t>
      </w:r>
      <w:r w:rsidRPr="006809FF">
        <w:rPr>
          <w:sz w:val="28"/>
          <w:szCs w:val="28"/>
          <w:lang w:val="pt-BR"/>
        </w:rPr>
        <w:t xml:space="preserve">1, thời gian thủ tục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pt-BR"/>
        </w:rPr>
        <w:t>chỉ còn 10-15 ngày, so với hiện tại, chính sách này sẽ giảm được các chi phí sau:</w:t>
      </w:r>
    </w:p>
    <w:p w14:paraId="08E50142"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 Giảm chi hành chính: </w:t>
      </w:r>
    </w:p>
    <w:p w14:paraId="546E035D" w14:textId="4C8BE140"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Chi phí lương, nhân lực cho việc tuân thủ thủ tục hành chính do cắt giảm thời gian thực hiện thủ tục nếu ứng dụng hệ thống liên thông kết quả thi giữa đơn vị tổ chức thi với cơ quan cấp </w:t>
      </w:r>
      <w:r w:rsidR="00B404D2">
        <w:rPr>
          <w:color w:val="000000" w:themeColor="text1"/>
          <w:sz w:val="28"/>
          <w:szCs w:val="28"/>
          <w:lang w:val="pt-BR"/>
        </w:rPr>
        <w:t>giấy phép hành nghề</w:t>
      </w:r>
      <w:r w:rsidRPr="006809FF">
        <w:rPr>
          <w:sz w:val="28"/>
          <w:szCs w:val="28"/>
          <w:lang w:val="pt-BR"/>
        </w:rPr>
        <w:t xml:space="preserve">, cơ sở khám bệnh, chữa bệnh sẽ giảm bớt chi phí đi lại, thời gian nộp hồ sơ và thời gian đợi và nhận kết </w:t>
      </w:r>
      <w:r w:rsidRPr="006809FF">
        <w:rPr>
          <w:sz w:val="28"/>
          <w:szCs w:val="28"/>
          <w:lang w:val="pt-BR"/>
        </w:rPr>
        <w:lastRenderedPageBreak/>
        <w:t xml:space="preserve">quả thủ tục hành chính (nếu cơ sở khám bệnh, chữa bệnh thực hiện thủ tục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pt-BR"/>
        </w:rPr>
        <w:t xml:space="preserve">cho người hành nghề tại cơ sở). </w:t>
      </w:r>
    </w:p>
    <w:p w14:paraId="1B83DE14" w14:textId="1DE3722B"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Việc quy định thẩm quyền là Bộ Y tế</w:t>
      </w:r>
      <w:r w:rsidRPr="00D7734F">
        <w:rPr>
          <w:sz w:val="28"/>
          <w:szCs w:val="28"/>
          <w:lang w:val="vi-VN"/>
        </w:rPr>
        <w:t>, Bộ Quốc phòng</w:t>
      </w:r>
      <w:r w:rsidRPr="006809FF">
        <w:rPr>
          <w:sz w:val="28"/>
          <w:szCs w:val="28"/>
          <w:lang w:val="pt-BR"/>
        </w:rPr>
        <w:t xml:space="preserve"> cấp </w:t>
      </w:r>
      <w:r w:rsidR="00B404D2">
        <w:rPr>
          <w:color w:val="000000" w:themeColor="text1"/>
          <w:sz w:val="28"/>
          <w:szCs w:val="28"/>
          <w:lang w:val="pt-BR"/>
        </w:rPr>
        <w:t>giấy phép hành nghề</w:t>
      </w:r>
      <w:r w:rsidRPr="006809FF">
        <w:rPr>
          <w:sz w:val="28"/>
          <w:szCs w:val="28"/>
          <w:lang w:val="pt-BR"/>
        </w:rPr>
        <w:t xml:space="preserve"> và quản lý hành nghề sẽ làm giảm chi phí quản lý và chi phí hành chính của cơ sở liên quan đến quản lý người hành nghề vì Bộ Y tế sẽ trực tiếp thực hiện việc quản lý đối với người hành nghề, bao gồm quản lý điều kiện hành nghề và việc cập nhật kiến thức y khoa liên tục của người hành nghề.</w:t>
      </w:r>
    </w:p>
    <w:p w14:paraId="2CEB7032"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b) Tác động tiêu cực:</w:t>
      </w:r>
    </w:p>
    <w:p w14:paraId="5F3BFA37" w14:textId="6AD748E4"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7E0DC4">
        <w:rPr>
          <w:spacing w:val="-4"/>
          <w:sz w:val="28"/>
          <w:szCs w:val="28"/>
          <w:lang w:val="pt-BR"/>
        </w:rPr>
        <w:t xml:space="preserve">- Phát sinh chi phí đầu tư xây dựng, nâng cấp và duy trì cho hệ thống công nghệ thông tin quản lý hành nghề của cơ sở khám bệnh, chữa bệnh kết nối với hệ thống phần mềm cấp </w:t>
      </w:r>
      <w:r w:rsidR="00B404D2" w:rsidRPr="007E0DC4">
        <w:rPr>
          <w:color w:val="000000" w:themeColor="text1"/>
          <w:spacing w:val="-4"/>
          <w:sz w:val="28"/>
          <w:szCs w:val="28"/>
          <w:lang w:val="pt-BR"/>
        </w:rPr>
        <w:t>giấy phép hành nghề</w:t>
      </w:r>
      <w:r w:rsidRPr="007E0DC4">
        <w:rPr>
          <w:color w:val="000000" w:themeColor="text1"/>
          <w:spacing w:val="-4"/>
          <w:sz w:val="28"/>
          <w:szCs w:val="28"/>
          <w:lang w:val="pt-BR"/>
        </w:rPr>
        <w:t xml:space="preserve"> </w:t>
      </w:r>
      <w:r w:rsidRPr="007E0DC4">
        <w:rPr>
          <w:spacing w:val="-4"/>
          <w:sz w:val="28"/>
          <w:szCs w:val="28"/>
          <w:lang w:val="pt-BR"/>
        </w:rPr>
        <w:t>và quản lý hành nghề của Bộ Y tế</w:t>
      </w:r>
      <w:r w:rsidRPr="007E0DC4">
        <w:rPr>
          <w:spacing w:val="-4"/>
          <w:sz w:val="28"/>
          <w:szCs w:val="28"/>
          <w:lang w:val="vi-VN"/>
        </w:rPr>
        <w:t>, Bộ Quốc phòng</w:t>
      </w:r>
      <w:r w:rsidRPr="007E0DC4">
        <w:rPr>
          <w:spacing w:val="-4"/>
          <w:sz w:val="28"/>
          <w:szCs w:val="28"/>
          <w:lang w:val="pt-BR"/>
        </w:rPr>
        <w:t xml:space="preserve"> (nếu thực hiện cấp </w:t>
      </w:r>
      <w:r w:rsidR="00B404D2" w:rsidRPr="007E0DC4">
        <w:rPr>
          <w:color w:val="000000" w:themeColor="text1"/>
          <w:spacing w:val="-4"/>
          <w:sz w:val="28"/>
          <w:szCs w:val="28"/>
          <w:lang w:val="pt-BR"/>
        </w:rPr>
        <w:t>giấy phép hành nghề</w:t>
      </w:r>
      <w:r w:rsidRPr="007E0DC4">
        <w:rPr>
          <w:color w:val="000000" w:themeColor="text1"/>
          <w:spacing w:val="-4"/>
          <w:sz w:val="28"/>
          <w:szCs w:val="28"/>
          <w:lang w:val="pt-BR"/>
        </w:rPr>
        <w:t xml:space="preserve"> </w:t>
      </w:r>
      <w:r w:rsidRPr="007E0DC4">
        <w:rPr>
          <w:spacing w:val="-4"/>
          <w:sz w:val="28"/>
          <w:szCs w:val="28"/>
          <w:lang w:val="pt-BR"/>
        </w:rPr>
        <w:t>trên hệ thống phần mềm)</w:t>
      </w:r>
      <w:r w:rsidRPr="006809FF">
        <w:rPr>
          <w:sz w:val="28"/>
          <w:szCs w:val="28"/>
          <w:lang w:val="pt-BR"/>
        </w:rPr>
        <w:t>.</w:t>
      </w:r>
    </w:p>
    <w:p w14:paraId="1AFAF7D5"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Phát sinh phí duy trì trên hệ thống thông tin quản lý hành nghề cho người hành nghề  (nếu cơ sở chi trả cho người hành nghề)</w:t>
      </w:r>
    </w:p>
    <w:p w14:paraId="290276C7"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7E0DC4">
        <w:rPr>
          <w:spacing w:val="-4"/>
          <w:sz w:val="28"/>
          <w:szCs w:val="28"/>
          <w:lang w:val="pt-BR"/>
        </w:rPr>
        <w:t>- Phát sinh nhân lực, chi phí lương cho người thực hiện cập nhật số liệu, thông tin và theo dõi người hành nghề trên hệ thống thông tin quản lý hành nghề</w:t>
      </w:r>
      <w:r w:rsidRPr="006809FF">
        <w:rPr>
          <w:sz w:val="28"/>
          <w:szCs w:val="28"/>
          <w:lang w:val="pt-BR"/>
        </w:rPr>
        <w:t xml:space="preserve">. </w:t>
      </w:r>
    </w:p>
    <w:p w14:paraId="5E93864F"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pt-BR"/>
        </w:rPr>
      </w:pPr>
      <w:r w:rsidRPr="006809FF">
        <w:rPr>
          <w:i/>
          <w:iCs/>
          <w:sz w:val="28"/>
          <w:szCs w:val="28"/>
          <w:lang w:val="pt-BR"/>
        </w:rPr>
        <w:t>2.</w:t>
      </w:r>
      <w:r w:rsidRPr="00D7734F">
        <w:rPr>
          <w:i/>
          <w:iCs/>
          <w:sz w:val="28"/>
          <w:szCs w:val="28"/>
          <w:lang w:val="vi-VN"/>
        </w:rPr>
        <w:t>1.</w:t>
      </w:r>
      <w:r w:rsidRPr="006809FF">
        <w:rPr>
          <w:i/>
          <w:iCs/>
          <w:sz w:val="28"/>
          <w:szCs w:val="28"/>
          <w:lang w:val="pt-BR"/>
        </w:rPr>
        <w:t>3. Tác động đối với người hành nghề</w:t>
      </w:r>
    </w:p>
    <w:p w14:paraId="5C94729E" w14:textId="77777777" w:rsidR="00D7734F" w:rsidRPr="00D7734F" w:rsidRDefault="00D7734F" w:rsidP="00F86C0D">
      <w:pPr>
        <w:pStyle w:val="NormalWeb"/>
        <w:spacing w:before="120" w:beforeAutospacing="0" w:after="0" w:afterAutospacing="0" w:line="288" w:lineRule="auto"/>
        <w:ind w:firstLine="720"/>
        <w:jc w:val="both"/>
        <w:rPr>
          <w:i/>
          <w:color w:val="000000" w:themeColor="text1"/>
          <w:sz w:val="28"/>
          <w:szCs w:val="28"/>
          <w:lang w:val="pt-BR"/>
        </w:rPr>
      </w:pPr>
      <w:r w:rsidRPr="00D7734F">
        <w:rPr>
          <w:i/>
          <w:color w:val="000000" w:themeColor="text1"/>
          <w:sz w:val="28"/>
          <w:szCs w:val="28"/>
          <w:lang w:val="pt-BR"/>
        </w:rPr>
        <w:t>a) Tác động tích cực</w:t>
      </w:r>
    </w:p>
    <w:p w14:paraId="45FE0325" w14:textId="4AFE1A29"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Giảm chi tuân thủ thủ tục hành chính do cắt giảm được thời gian thực hiện thủ tục nếu ứng dụng hệ thống liên thông kết quả thi giữa đơn vị tổ chức thi với cơ quan cấp </w:t>
      </w:r>
      <w:r w:rsidR="00B404D2">
        <w:rPr>
          <w:color w:val="000000" w:themeColor="text1"/>
          <w:sz w:val="28"/>
          <w:szCs w:val="28"/>
          <w:lang w:val="pt-BR"/>
        </w:rPr>
        <w:t>giấy phép hành nghề</w:t>
      </w:r>
      <w:r w:rsidRPr="006809FF">
        <w:rPr>
          <w:sz w:val="28"/>
          <w:szCs w:val="28"/>
          <w:lang w:val="pt-BR"/>
        </w:rPr>
        <w:t xml:space="preserve">, người hành nghề chỉ gửi một số giấy tờ khác trên hệ thống quản lý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pt-BR"/>
        </w:rPr>
        <w:t>và tự động được Bộ Y tế</w:t>
      </w:r>
      <w:r w:rsidRPr="00D7734F">
        <w:rPr>
          <w:sz w:val="28"/>
          <w:szCs w:val="28"/>
          <w:lang w:val="vi-VN"/>
        </w:rPr>
        <w:t>, Bộ Quốc phòng</w:t>
      </w:r>
      <w:r w:rsidRPr="006809FF">
        <w:rPr>
          <w:sz w:val="28"/>
          <w:szCs w:val="28"/>
          <w:lang w:val="pt-BR"/>
        </w:rPr>
        <w:t xml:space="preserve"> xem xét kết quả thi và các giấy tờ cần thiết. Do đó, chi phí tuân thủ thủ tục hành chính của người hành nghề gần như không có. So với hiện nay, mỗi người hành nghề sẽ cắt giảm được chi phí đi lại nộp hồ sơ, nhận kết quả, chuẩn bi hồ sơ, thời gian thực hiện thủ tục. </w:t>
      </w:r>
    </w:p>
    <w:p w14:paraId="3CCB83EC" w14:textId="77777777" w:rsidR="00D7734F" w:rsidRPr="00D7734F" w:rsidRDefault="00D7734F" w:rsidP="00F86C0D">
      <w:pPr>
        <w:pStyle w:val="NormalWeb"/>
        <w:spacing w:before="120" w:beforeAutospacing="0" w:after="0" w:afterAutospacing="0" w:line="288" w:lineRule="auto"/>
        <w:ind w:firstLine="720"/>
        <w:jc w:val="both"/>
        <w:rPr>
          <w:i/>
          <w:color w:val="000000" w:themeColor="text1"/>
          <w:sz w:val="28"/>
          <w:szCs w:val="28"/>
          <w:lang w:val="pt-BR"/>
        </w:rPr>
      </w:pPr>
      <w:r w:rsidRPr="00D7734F">
        <w:rPr>
          <w:i/>
          <w:color w:val="000000" w:themeColor="text1"/>
          <w:sz w:val="28"/>
          <w:szCs w:val="28"/>
          <w:lang w:val="pt-BR"/>
        </w:rPr>
        <w:t>b) Tác động tiêu cực</w:t>
      </w:r>
    </w:p>
    <w:p w14:paraId="6690DAA3" w14:textId="070D1C45"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pt-BR"/>
        </w:rPr>
        <w:t xml:space="preserve">Người hành nghề sẽ phải sử dụng ứng dụng công nghệ thông tin để gửi hồ sơ cấp </w:t>
      </w:r>
      <w:r w:rsidR="00B404D2">
        <w:rPr>
          <w:color w:val="000000" w:themeColor="text1"/>
          <w:lang w:val="pt-BR"/>
        </w:rPr>
        <w:t>giấy phép hành nghề</w:t>
      </w:r>
      <w:r w:rsidRPr="00D7734F">
        <w:rPr>
          <w:color w:val="000000" w:themeColor="text1"/>
          <w:lang w:val="pt-BR"/>
        </w:rPr>
        <w:t xml:space="preserve">. Do đó phát sinh chi phí </w:t>
      </w:r>
      <w:r w:rsidRPr="00D7734F">
        <w:rPr>
          <w:color w:val="000000" w:themeColor="text1"/>
          <w:lang w:val="vi-VN"/>
        </w:rPr>
        <w:t xml:space="preserve">đào tạo, tập huấn để </w:t>
      </w:r>
      <w:r w:rsidRPr="00D7734F">
        <w:rPr>
          <w:color w:val="000000" w:themeColor="text1"/>
          <w:lang w:val="pt-BR"/>
        </w:rPr>
        <w:t xml:space="preserve">sử dụng thiết bị ứng dụng công nghệ thông tin và phí </w:t>
      </w:r>
      <w:r w:rsidRPr="006809FF">
        <w:rPr>
          <w:color w:val="000000" w:themeColor="text1"/>
          <w:lang w:val="pt-BR"/>
        </w:rPr>
        <w:t xml:space="preserve">duy trì thông tin trên hệ thống thông tin quản lý </w:t>
      </w:r>
      <w:r w:rsidRPr="00D7734F">
        <w:rPr>
          <w:color w:val="000000" w:themeColor="text1"/>
          <w:lang w:val="vi-VN"/>
        </w:rPr>
        <w:t>hành nghề (nếu có). Ví dụ: ở Anh, mỗi người hành nghề sẽ phải trả phí duy trì là 600 USD/ năm (nguồn của WHO cung cấp).</w:t>
      </w:r>
    </w:p>
    <w:p w14:paraId="5E207A40"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vi-VN"/>
        </w:rPr>
      </w:pPr>
      <w:r w:rsidRPr="006809FF">
        <w:rPr>
          <w:i/>
          <w:iCs/>
          <w:sz w:val="28"/>
          <w:szCs w:val="28"/>
          <w:lang w:val="vi-VN"/>
        </w:rPr>
        <w:t>2.1.</w:t>
      </w:r>
      <w:r w:rsidRPr="00D7734F">
        <w:rPr>
          <w:i/>
          <w:iCs/>
          <w:sz w:val="28"/>
          <w:szCs w:val="28"/>
          <w:lang w:val="vi-VN"/>
        </w:rPr>
        <w:t>4</w:t>
      </w:r>
      <w:r w:rsidRPr="006809FF">
        <w:rPr>
          <w:i/>
          <w:iCs/>
          <w:sz w:val="28"/>
          <w:szCs w:val="28"/>
          <w:lang w:val="vi-VN"/>
        </w:rPr>
        <w:t xml:space="preserve">. Tác động đối với người dân: </w:t>
      </w:r>
    </w:p>
    <w:p w14:paraId="1EFEDDB1"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a) Tác động tích cực:</w:t>
      </w:r>
    </w:p>
    <w:p w14:paraId="328B8D1E" w14:textId="3FDC52D3"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lastRenderedPageBreak/>
        <w:t xml:space="preserve">Việc quy định thẩm quyền đơn nhất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và quản lý hành nghề bảo đảm tính nhất quán và bảo đảm tính minh bạch thông tin về người hành nghề qua đó hỗ trợ việc thực hiện quyền lựa chọn trong khám bệnh, chữa bệnh, giúp giảm chi phí khám bệnh, chữa bệnh.</w:t>
      </w:r>
    </w:p>
    <w:p w14:paraId="2EB18C1F" w14:textId="77777777" w:rsidR="00D7734F" w:rsidRPr="006809FF" w:rsidRDefault="00D7734F" w:rsidP="00F86C0D">
      <w:pPr>
        <w:pStyle w:val="NormalWeb"/>
        <w:shd w:val="clear" w:color="auto" w:fill="FFFFFF"/>
        <w:tabs>
          <w:tab w:val="left" w:pos="3871"/>
        </w:tabs>
        <w:spacing w:before="120" w:beforeAutospacing="0" w:after="0" w:afterAutospacing="0" w:line="288" w:lineRule="auto"/>
        <w:ind w:firstLine="720"/>
        <w:jc w:val="both"/>
        <w:rPr>
          <w:sz w:val="28"/>
          <w:szCs w:val="28"/>
          <w:lang w:val="vi-VN"/>
        </w:rPr>
      </w:pPr>
      <w:r w:rsidRPr="006809FF">
        <w:rPr>
          <w:sz w:val="28"/>
          <w:szCs w:val="28"/>
          <w:lang w:val="vi-VN"/>
        </w:rPr>
        <w:t>b) Tác động tiêu cực:</w:t>
      </w:r>
    </w:p>
    <w:p w14:paraId="6C593B07"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Không có tác động tiêu cực đối với người dân</w:t>
      </w:r>
    </w:p>
    <w:p w14:paraId="363A7D78"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sz w:val="28"/>
          <w:szCs w:val="28"/>
          <w:lang w:val="vi-VN"/>
        </w:rPr>
      </w:pPr>
      <w:r w:rsidRPr="006809FF">
        <w:rPr>
          <w:b/>
          <w:i/>
          <w:sz w:val="28"/>
          <w:szCs w:val="28"/>
          <w:lang w:val="vi-VN"/>
        </w:rPr>
        <w:t>2.2. Tác động về xã hội</w:t>
      </w:r>
    </w:p>
    <w:p w14:paraId="7CEC3D3B"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vi-VN"/>
        </w:rPr>
      </w:pPr>
      <w:r w:rsidRPr="006809FF">
        <w:rPr>
          <w:i/>
          <w:iCs/>
          <w:sz w:val="28"/>
          <w:szCs w:val="28"/>
          <w:lang w:val="vi-VN"/>
        </w:rPr>
        <w:t>2.2.1. Tác động đối với Nhà nước:</w:t>
      </w:r>
    </w:p>
    <w:p w14:paraId="0DF5FC12"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a) Tác động tích cực:</w:t>
      </w:r>
    </w:p>
    <w:p w14:paraId="30D3E6ED" w14:textId="13D00513"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Việc cắt giảm đầu mối thẩm quyền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 xml:space="preserve">sẽ giảm bớt được nhân lực thực hiện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để dành cho thực hiện các nhiệm vụ quản lý nhà nước khác. Số lượng nhân lực ước tính được cắt giảm là:</w:t>
      </w:r>
    </w:p>
    <w:p w14:paraId="4C4EE844" w14:textId="77CB10E3"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Nếu 1 Sở Y tế trung bình hiện nay có 3 người làm việc toàn thời gian thực hiện nhiệm vụ xem xét hồ sơ, thực hiện thủ tục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 xml:space="preserve">thì 63 tỉnh, thành phố sẽ có 189 người. </w:t>
      </w:r>
    </w:p>
    <w:p w14:paraId="0A314E33" w14:textId="77777777" w:rsidR="00D7734F" w:rsidRPr="006809FF" w:rsidRDefault="00D7734F" w:rsidP="00E51A2B">
      <w:pPr>
        <w:pStyle w:val="NormalWeb"/>
        <w:shd w:val="clear" w:color="auto" w:fill="FFFFFF"/>
        <w:spacing w:before="80" w:beforeAutospacing="0" w:after="0" w:afterAutospacing="0" w:line="288" w:lineRule="auto"/>
        <w:ind w:firstLine="720"/>
        <w:jc w:val="both"/>
        <w:rPr>
          <w:sz w:val="28"/>
          <w:szCs w:val="28"/>
          <w:lang w:val="vi-VN"/>
        </w:rPr>
      </w:pPr>
      <w:r w:rsidRPr="006809FF">
        <w:rPr>
          <w:sz w:val="28"/>
          <w:szCs w:val="28"/>
          <w:lang w:val="vi-VN"/>
        </w:rPr>
        <w:t>b) Tác động tiêu cực:</w:t>
      </w:r>
    </w:p>
    <w:p w14:paraId="2091B7AC" w14:textId="77777777" w:rsidR="00D7734F" w:rsidRPr="006809FF" w:rsidRDefault="00D7734F" w:rsidP="00E51A2B">
      <w:pPr>
        <w:pStyle w:val="NormalWeb"/>
        <w:shd w:val="clear" w:color="auto" w:fill="FFFFFF"/>
        <w:spacing w:before="80" w:beforeAutospacing="0" w:after="0" w:afterAutospacing="0" w:line="288" w:lineRule="auto"/>
        <w:ind w:firstLine="720"/>
        <w:jc w:val="both"/>
        <w:rPr>
          <w:sz w:val="28"/>
          <w:szCs w:val="28"/>
          <w:lang w:val="vi-VN"/>
        </w:rPr>
      </w:pPr>
      <w:r w:rsidRPr="006809FF">
        <w:rPr>
          <w:sz w:val="28"/>
          <w:szCs w:val="28"/>
          <w:lang w:val="vi-VN"/>
        </w:rPr>
        <w:t xml:space="preserve">Việc ban hành chính sách có thể gây phản ứng xã hội từ phía các cơ quan quản lý nhà nước ở địa phương do thay đổi chính sách, làm mất tính ổn định trong công việc đối với cán bộ công chức ở các Sở Y tế nên có thể bị điều chuyển để làm nhiệm vụ khác, gây xáo trộn trong hệ thống cơ quan quản lý và phân cấp như hiện nay đã và đang thực hiện. </w:t>
      </w:r>
    </w:p>
    <w:p w14:paraId="113FFD5B" w14:textId="77777777" w:rsidR="00D7734F" w:rsidRPr="006809FF" w:rsidRDefault="00D7734F" w:rsidP="001D203F">
      <w:pPr>
        <w:pStyle w:val="NormalWeb"/>
        <w:shd w:val="clear" w:color="auto" w:fill="FFFFFF"/>
        <w:spacing w:before="120" w:beforeAutospacing="0" w:after="0" w:afterAutospacing="0" w:line="293" w:lineRule="auto"/>
        <w:ind w:firstLine="720"/>
        <w:jc w:val="both"/>
        <w:rPr>
          <w:sz w:val="28"/>
          <w:szCs w:val="28"/>
          <w:lang w:val="vi-VN"/>
        </w:rPr>
      </w:pPr>
      <w:r w:rsidRPr="006809FF">
        <w:rPr>
          <w:sz w:val="28"/>
          <w:szCs w:val="28"/>
          <w:lang w:val="vi-VN"/>
        </w:rPr>
        <w:t>Việc thay đổi thẩm quyền từ Sở Y tế sang Bộ Y tế</w:t>
      </w:r>
      <w:r w:rsidRPr="00D7734F">
        <w:rPr>
          <w:sz w:val="28"/>
          <w:szCs w:val="28"/>
          <w:lang w:val="vi-VN"/>
        </w:rPr>
        <w:t>, Bộ Quốc phòng</w:t>
      </w:r>
      <w:r w:rsidRPr="006809FF">
        <w:rPr>
          <w:sz w:val="28"/>
          <w:szCs w:val="28"/>
          <w:lang w:val="vi-VN"/>
        </w:rPr>
        <w:t xml:space="preserve"> cũng không bảo đảm phù hợp với định hướng, chủ trương phân cấp triệt để cho địa phương về mặt thẩm quyền để bảo đảm cải cách thủ tục hành chính, tạo điều kiện thuận lợi cho người dân. </w:t>
      </w:r>
    </w:p>
    <w:p w14:paraId="5EE7448E" w14:textId="77777777" w:rsidR="00D7734F" w:rsidRPr="006809FF" w:rsidRDefault="00D7734F" w:rsidP="001D203F">
      <w:pPr>
        <w:pStyle w:val="NormalWeb"/>
        <w:shd w:val="clear" w:color="auto" w:fill="FFFFFF"/>
        <w:spacing w:before="120" w:beforeAutospacing="0" w:after="0" w:afterAutospacing="0" w:line="293" w:lineRule="auto"/>
        <w:ind w:firstLine="720"/>
        <w:jc w:val="both"/>
        <w:outlineLvl w:val="3"/>
        <w:rPr>
          <w:i/>
          <w:iCs/>
          <w:color w:val="000000"/>
          <w:sz w:val="28"/>
          <w:szCs w:val="28"/>
          <w:lang w:val="vi-VN"/>
        </w:rPr>
      </w:pPr>
      <w:r w:rsidRPr="006809FF">
        <w:rPr>
          <w:i/>
          <w:iCs/>
          <w:color w:val="000000"/>
          <w:sz w:val="28"/>
          <w:szCs w:val="28"/>
          <w:lang w:val="vi-VN"/>
        </w:rPr>
        <w:t>2.2.2. Tác động đối với cơ sở khám bệnh, chữa bệnh:</w:t>
      </w:r>
    </w:p>
    <w:p w14:paraId="693DD3C6" w14:textId="77777777" w:rsidR="00D7734F" w:rsidRPr="006809FF" w:rsidRDefault="00D7734F" w:rsidP="001D203F">
      <w:pPr>
        <w:pStyle w:val="NormalWeb"/>
        <w:shd w:val="clear" w:color="auto" w:fill="FFFFFF"/>
        <w:spacing w:before="120" w:beforeAutospacing="0" w:after="0" w:afterAutospacing="0" w:line="293" w:lineRule="auto"/>
        <w:ind w:firstLine="720"/>
        <w:jc w:val="both"/>
        <w:rPr>
          <w:color w:val="000000"/>
          <w:sz w:val="28"/>
          <w:szCs w:val="28"/>
          <w:lang w:val="vi-VN"/>
        </w:rPr>
      </w:pPr>
      <w:r w:rsidRPr="006809FF">
        <w:rPr>
          <w:color w:val="000000"/>
          <w:sz w:val="28"/>
          <w:szCs w:val="28"/>
          <w:lang w:val="vi-VN"/>
        </w:rPr>
        <w:t>a) Tác động tích cực:</w:t>
      </w:r>
    </w:p>
    <w:p w14:paraId="03F24B1E" w14:textId="0430B99B" w:rsidR="00D7734F" w:rsidRPr="006809FF" w:rsidRDefault="00D7734F" w:rsidP="001D203F">
      <w:pPr>
        <w:pStyle w:val="NormalWeb"/>
        <w:shd w:val="clear" w:color="auto" w:fill="FFFFFF"/>
        <w:spacing w:before="120" w:beforeAutospacing="0" w:after="0" w:afterAutospacing="0" w:line="293" w:lineRule="auto"/>
        <w:ind w:firstLine="720"/>
        <w:jc w:val="both"/>
        <w:rPr>
          <w:sz w:val="28"/>
          <w:szCs w:val="28"/>
          <w:lang w:val="vi-VN"/>
        </w:rPr>
      </w:pPr>
      <w:r w:rsidRPr="005A3CC4">
        <w:rPr>
          <w:spacing w:val="-4"/>
          <w:sz w:val="28"/>
          <w:szCs w:val="28"/>
          <w:lang w:val="vi-VN"/>
        </w:rPr>
        <w:t xml:space="preserve">Giảm nhân lực cho việc tuân thủ thủ tục hành chính do không còn phải thực hiện thủ tục, hồ sơ giấy nếu ứng dụng hệ thống liên thông kết quả thi giữa đơn vị tổ chức thi với cơ quan cấp </w:t>
      </w:r>
      <w:r w:rsidR="00B404D2" w:rsidRPr="005A3CC4">
        <w:rPr>
          <w:color w:val="000000" w:themeColor="text1"/>
          <w:spacing w:val="-4"/>
          <w:sz w:val="28"/>
          <w:szCs w:val="28"/>
          <w:lang w:val="pt-BR"/>
        </w:rPr>
        <w:t>giấy phép hành nghề</w:t>
      </w:r>
      <w:r w:rsidRPr="005A3CC4">
        <w:rPr>
          <w:spacing w:val="-4"/>
          <w:sz w:val="28"/>
          <w:szCs w:val="28"/>
          <w:lang w:val="vi-VN"/>
        </w:rPr>
        <w:t xml:space="preserve">, cơ sở khám bệnh, chữa bệnh chỉ cần ít nhân lực cho việc gửi, cập nhật thông tin, dữ liệu về người hành nghề trên hệ thống thông tin về cấp </w:t>
      </w:r>
      <w:r w:rsidR="00B404D2" w:rsidRPr="005A3CC4">
        <w:rPr>
          <w:spacing w:val="-4"/>
          <w:sz w:val="28"/>
          <w:szCs w:val="28"/>
          <w:lang w:val="vi-VN"/>
        </w:rPr>
        <w:t>giấy phép hành nghề</w:t>
      </w:r>
      <w:r w:rsidRPr="005A3CC4">
        <w:rPr>
          <w:spacing w:val="-4"/>
          <w:sz w:val="28"/>
          <w:szCs w:val="28"/>
          <w:lang w:val="vi-VN"/>
        </w:rPr>
        <w:t xml:space="preserve"> (nếu cơ sở khám bệnh, chữa bệnh thực hiện thủ tục cấp </w:t>
      </w:r>
      <w:r w:rsidR="00B404D2" w:rsidRPr="005A3CC4">
        <w:rPr>
          <w:color w:val="000000" w:themeColor="text1"/>
          <w:spacing w:val="-4"/>
          <w:sz w:val="28"/>
          <w:szCs w:val="28"/>
          <w:lang w:val="pt-BR"/>
        </w:rPr>
        <w:t>giấy phép hành nghề</w:t>
      </w:r>
      <w:r w:rsidRPr="005A3CC4">
        <w:rPr>
          <w:color w:val="000000" w:themeColor="text1"/>
          <w:spacing w:val="-4"/>
          <w:sz w:val="28"/>
          <w:szCs w:val="28"/>
          <w:lang w:val="pt-BR"/>
        </w:rPr>
        <w:t xml:space="preserve"> </w:t>
      </w:r>
      <w:r w:rsidRPr="005A3CC4">
        <w:rPr>
          <w:spacing w:val="-4"/>
          <w:sz w:val="28"/>
          <w:szCs w:val="28"/>
          <w:lang w:val="vi-VN"/>
        </w:rPr>
        <w:t>cho người hành nghề tại cơ sở)</w:t>
      </w:r>
      <w:r w:rsidRPr="006809FF">
        <w:rPr>
          <w:sz w:val="28"/>
          <w:szCs w:val="28"/>
          <w:lang w:val="vi-VN"/>
        </w:rPr>
        <w:t xml:space="preserve">. </w:t>
      </w:r>
    </w:p>
    <w:p w14:paraId="01387EDE" w14:textId="6D246A60" w:rsidR="00D7734F" w:rsidRPr="006809FF" w:rsidRDefault="00D7734F" w:rsidP="001D203F">
      <w:pPr>
        <w:pStyle w:val="NormalWeb"/>
        <w:shd w:val="clear" w:color="auto" w:fill="FFFFFF"/>
        <w:spacing w:before="120" w:beforeAutospacing="0" w:after="0" w:afterAutospacing="0" w:line="293" w:lineRule="auto"/>
        <w:ind w:firstLine="720"/>
        <w:jc w:val="both"/>
        <w:rPr>
          <w:sz w:val="28"/>
          <w:szCs w:val="28"/>
          <w:lang w:val="vi-VN"/>
        </w:rPr>
      </w:pPr>
      <w:r w:rsidRPr="006809FF">
        <w:rPr>
          <w:sz w:val="28"/>
          <w:szCs w:val="28"/>
          <w:lang w:val="vi-VN"/>
        </w:rPr>
        <w:lastRenderedPageBreak/>
        <w:t>Việc quy định thẩm quyền là Bộ Y tế</w:t>
      </w:r>
      <w:r w:rsidRPr="00D7734F">
        <w:rPr>
          <w:sz w:val="28"/>
          <w:szCs w:val="28"/>
          <w:lang w:val="vi-VN"/>
        </w:rPr>
        <w:t>, Bộ Quốc phòng</w:t>
      </w:r>
      <w:r w:rsidRPr="006809FF">
        <w:rPr>
          <w:sz w:val="28"/>
          <w:szCs w:val="28"/>
          <w:lang w:val="vi-VN"/>
        </w:rPr>
        <w:t xml:space="preserve">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 xml:space="preserve">và quản lý hành nghề </w:t>
      </w:r>
      <w:r w:rsidRPr="00D7734F">
        <w:rPr>
          <w:sz w:val="28"/>
          <w:szCs w:val="28"/>
          <w:lang w:val="vi-VN"/>
        </w:rPr>
        <w:t xml:space="preserve">đối với tất cả các đối tượng thi </w:t>
      </w:r>
      <w:r w:rsidRPr="006809FF">
        <w:rPr>
          <w:sz w:val="28"/>
          <w:szCs w:val="28"/>
          <w:lang w:val="vi-VN"/>
        </w:rPr>
        <w:t>sẽ làm giảm đầu mối quản lý và hành chính của cơ sở liên quan đến quản lý người hành nghề vì Bộ Y tế</w:t>
      </w:r>
      <w:r w:rsidRPr="00D7734F">
        <w:rPr>
          <w:sz w:val="28"/>
          <w:szCs w:val="28"/>
          <w:lang w:val="vi-VN"/>
        </w:rPr>
        <w:t>, Bộ Quốc phòng</w:t>
      </w:r>
      <w:r w:rsidRPr="006809FF">
        <w:rPr>
          <w:sz w:val="28"/>
          <w:szCs w:val="28"/>
          <w:lang w:val="vi-VN"/>
        </w:rPr>
        <w:t xml:space="preserve"> sẽ trực tiếp thực hiện việc quản lý đối với người hành nghề, bao gồm quản lý điều kiện hành nghề và việc cập nhật kiến thức y khoa liên tục của người hành nghề.</w:t>
      </w:r>
    </w:p>
    <w:p w14:paraId="6F67AA44" w14:textId="77777777" w:rsidR="00D7734F" w:rsidRPr="006809FF" w:rsidRDefault="00D7734F" w:rsidP="001D203F">
      <w:pPr>
        <w:pStyle w:val="NormalWeb"/>
        <w:shd w:val="clear" w:color="auto" w:fill="FFFFFF"/>
        <w:spacing w:before="120" w:beforeAutospacing="0" w:after="0" w:afterAutospacing="0" w:line="293" w:lineRule="auto"/>
        <w:ind w:firstLine="720"/>
        <w:jc w:val="both"/>
        <w:rPr>
          <w:color w:val="000000"/>
          <w:sz w:val="28"/>
          <w:szCs w:val="28"/>
          <w:lang w:val="vi-VN"/>
        </w:rPr>
      </w:pPr>
      <w:r w:rsidRPr="006809FF">
        <w:rPr>
          <w:color w:val="000000"/>
          <w:sz w:val="28"/>
          <w:szCs w:val="28"/>
          <w:lang w:val="vi-VN"/>
        </w:rPr>
        <w:t>b) Tác động tiêu cực:</w:t>
      </w:r>
    </w:p>
    <w:p w14:paraId="76FBE591" w14:textId="77777777" w:rsidR="00D7734F" w:rsidRPr="006809FF" w:rsidRDefault="00D7734F" w:rsidP="001D203F">
      <w:pPr>
        <w:pStyle w:val="NormalWeb"/>
        <w:shd w:val="clear" w:color="auto" w:fill="FFFFFF"/>
        <w:spacing w:before="120" w:beforeAutospacing="0" w:after="0" w:afterAutospacing="0" w:line="293" w:lineRule="auto"/>
        <w:ind w:firstLine="720"/>
        <w:jc w:val="both"/>
        <w:rPr>
          <w:color w:val="000000"/>
          <w:sz w:val="28"/>
          <w:szCs w:val="28"/>
          <w:lang w:val="vi-VN"/>
        </w:rPr>
      </w:pPr>
      <w:r w:rsidRPr="006809FF">
        <w:rPr>
          <w:color w:val="000000"/>
          <w:sz w:val="28"/>
          <w:szCs w:val="28"/>
          <w:lang w:val="vi-VN"/>
        </w:rPr>
        <w:t>Về việc làm và nguồn nhân lực: Nhân lực hành chính sẽ phải được đào tạo, tập huấn về quản lý hành chính và các chính sách thay đổi có thể làm xáo trộn hoạt động hành chính của cơ sở..</w:t>
      </w:r>
    </w:p>
    <w:p w14:paraId="38A2E296" w14:textId="77777777" w:rsidR="00D7734F" w:rsidRPr="006809FF" w:rsidRDefault="00D7734F" w:rsidP="001D203F">
      <w:pPr>
        <w:pStyle w:val="NormalWeb"/>
        <w:shd w:val="clear" w:color="auto" w:fill="FFFFFF"/>
        <w:spacing w:before="120" w:beforeAutospacing="0" w:after="0" w:afterAutospacing="0" w:line="293" w:lineRule="auto"/>
        <w:ind w:firstLine="720"/>
        <w:jc w:val="both"/>
        <w:outlineLvl w:val="3"/>
        <w:rPr>
          <w:i/>
          <w:iCs/>
          <w:color w:val="000000"/>
          <w:sz w:val="28"/>
          <w:szCs w:val="28"/>
          <w:lang w:val="vi-VN"/>
        </w:rPr>
      </w:pPr>
      <w:r w:rsidRPr="006809FF">
        <w:rPr>
          <w:i/>
          <w:iCs/>
          <w:color w:val="000000"/>
          <w:sz w:val="28"/>
          <w:szCs w:val="28"/>
          <w:lang w:val="vi-VN"/>
        </w:rPr>
        <w:t xml:space="preserve">2.2.3. Tác động đối với </w:t>
      </w:r>
      <w:r w:rsidRPr="00D7734F">
        <w:rPr>
          <w:i/>
          <w:iCs/>
          <w:color w:val="000000"/>
          <w:sz w:val="28"/>
          <w:szCs w:val="28"/>
          <w:lang w:val="vi-VN"/>
        </w:rPr>
        <w:t>người hành nghề</w:t>
      </w:r>
      <w:r w:rsidRPr="006809FF">
        <w:rPr>
          <w:i/>
          <w:iCs/>
          <w:color w:val="000000"/>
          <w:sz w:val="28"/>
          <w:szCs w:val="28"/>
          <w:lang w:val="vi-VN"/>
        </w:rPr>
        <w:t>:</w:t>
      </w:r>
    </w:p>
    <w:p w14:paraId="5BDB7885" w14:textId="77777777" w:rsidR="00D7734F" w:rsidRPr="006809FF" w:rsidRDefault="00D7734F" w:rsidP="001D203F">
      <w:pPr>
        <w:pStyle w:val="NormalWeb"/>
        <w:shd w:val="clear" w:color="auto" w:fill="FFFFFF"/>
        <w:spacing w:before="120" w:beforeAutospacing="0" w:after="0" w:afterAutospacing="0" w:line="293" w:lineRule="auto"/>
        <w:ind w:firstLine="720"/>
        <w:jc w:val="both"/>
        <w:rPr>
          <w:color w:val="000000"/>
          <w:sz w:val="28"/>
          <w:szCs w:val="28"/>
          <w:lang w:val="vi-VN"/>
        </w:rPr>
      </w:pPr>
      <w:r w:rsidRPr="006809FF">
        <w:rPr>
          <w:color w:val="000000"/>
          <w:sz w:val="28"/>
          <w:szCs w:val="28"/>
          <w:lang w:val="vi-VN"/>
        </w:rPr>
        <w:t>a) Tác động tích cực:</w:t>
      </w:r>
    </w:p>
    <w:p w14:paraId="0DAB72F7" w14:textId="421207B1" w:rsidR="00D7734F" w:rsidRPr="00D7734F" w:rsidRDefault="00D7734F" w:rsidP="001D203F">
      <w:pPr>
        <w:spacing w:before="120" w:line="293" w:lineRule="auto"/>
        <w:ind w:firstLine="720"/>
        <w:jc w:val="both"/>
        <w:rPr>
          <w:color w:val="000000" w:themeColor="text1"/>
          <w:lang w:val="pt-BR"/>
        </w:rPr>
      </w:pPr>
      <w:r w:rsidRPr="00D7734F">
        <w:rPr>
          <w:color w:val="000000" w:themeColor="text1"/>
          <w:lang w:val="vi-VN"/>
        </w:rPr>
        <w:t>Tương tự như ở giải pháp 1, n</w:t>
      </w:r>
      <w:r w:rsidRPr="00D7734F">
        <w:rPr>
          <w:color w:val="000000" w:themeColor="text1"/>
          <w:lang w:val="pt-BR"/>
        </w:rPr>
        <w:t xml:space="preserve">gười hành nghề sẽ thuận lợi hơn trong việc thực hiện thủ tục, thời gian cấp </w:t>
      </w:r>
      <w:r w:rsidR="00B404D2">
        <w:rPr>
          <w:color w:val="000000" w:themeColor="text1"/>
          <w:lang w:val="pt-BR"/>
        </w:rPr>
        <w:t>giấy phép hành nghề</w:t>
      </w:r>
      <w:r w:rsidRPr="00D7734F">
        <w:rPr>
          <w:color w:val="000000" w:themeColor="text1"/>
          <w:lang w:val="pt-BR"/>
        </w:rPr>
        <w:t>, việc quản lý hành nghề do 1 cơ quan thực hiện nên bảo đảm minh bạch, công bằng hơn khi tham gia vào thị trường lao động do thông tin về người hành nghề được công khai trên hệ thống thông tin quản lý người hành nghề, người hành nghề cũng dễ dàng hơn trong việc tự quản lý điều kiện hành nghề, cập nhật kiến thức y khoa liên tục, từ đó có cơ sở để đề xuất để được cử tham dự khóa đào tạo.</w:t>
      </w:r>
    </w:p>
    <w:p w14:paraId="05662FBF" w14:textId="77777777" w:rsidR="00D7734F" w:rsidRPr="00D7734F" w:rsidRDefault="00D7734F" w:rsidP="001D203F">
      <w:pPr>
        <w:spacing w:before="120" w:line="288" w:lineRule="auto"/>
        <w:ind w:firstLine="720"/>
        <w:jc w:val="both"/>
        <w:rPr>
          <w:iCs/>
          <w:color w:val="000000" w:themeColor="text1"/>
          <w:lang w:val="pt-BR"/>
        </w:rPr>
      </w:pPr>
      <w:r w:rsidRPr="00D7734F">
        <w:rPr>
          <w:iCs/>
          <w:color w:val="000000" w:themeColor="text1"/>
          <w:lang w:val="pt-BR"/>
        </w:rPr>
        <w:t xml:space="preserve">b) Tác động tiêu cực: </w:t>
      </w:r>
    </w:p>
    <w:p w14:paraId="3C4266D6" w14:textId="53E680D0" w:rsidR="00D7734F" w:rsidRPr="00D7734F" w:rsidRDefault="00D7734F" w:rsidP="001D203F">
      <w:pPr>
        <w:spacing w:before="120" w:line="288" w:lineRule="auto"/>
        <w:ind w:firstLine="720"/>
        <w:jc w:val="both"/>
        <w:rPr>
          <w:i/>
          <w:color w:val="000000" w:themeColor="text1"/>
          <w:lang w:val="pt-BR"/>
        </w:rPr>
      </w:pPr>
      <w:r w:rsidRPr="00D7734F">
        <w:rPr>
          <w:color w:val="000000" w:themeColor="text1"/>
          <w:lang w:val="pt-BR"/>
        </w:rPr>
        <w:t xml:space="preserve">Người hành nghề sẽ phải tiếp cận việcsử dụng ứng dụng công nghệ thông tin để gửi hồ sơ cấp </w:t>
      </w:r>
      <w:r w:rsidR="00B404D2">
        <w:rPr>
          <w:color w:val="000000" w:themeColor="text1"/>
          <w:lang w:val="pt-BR"/>
        </w:rPr>
        <w:t>giấy phép hành nghề</w:t>
      </w:r>
      <w:r w:rsidRPr="00D7734F">
        <w:rPr>
          <w:color w:val="000000" w:themeColor="text1"/>
          <w:lang w:val="pt-BR"/>
        </w:rPr>
        <w:t>và thông tin về cập nhật kiến thức y khoa liên tục. Việc này có thể gây khó khăn cho người hành nghề ở vùng sâu, vùng xa, không có điều kiện tiếp cận</w:t>
      </w:r>
      <w:r w:rsidRPr="00D7734F">
        <w:rPr>
          <w:color w:val="000000" w:themeColor="text1"/>
          <w:lang w:val="vi-VN"/>
        </w:rPr>
        <w:t>, một số cơ ở có tính chất đặc thù của Bộ Quốc phòng, vùng biên giới, hải đảo</w:t>
      </w:r>
      <w:r w:rsidRPr="00D7734F">
        <w:rPr>
          <w:color w:val="000000" w:themeColor="text1"/>
          <w:lang w:val="pt-BR"/>
        </w:rPr>
        <w:t>.</w:t>
      </w:r>
    </w:p>
    <w:p w14:paraId="5A6FFF46" w14:textId="77777777" w:rsidR="00D7734F" w:rsidRPr="006809FF" w:rsidRDefault="00D7734F" w:rsidP="00E51A2B">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2.2.</w:t>
      </w:r>
      <w:r w:rsidRPr="00D7734F">
        <w:rPr>
          <w:i/>
          <w:iCs/>
          <w:color w:val="000000"/>
          <w:sz w:val="28"/>
          <w:szCs w:val="28"/>
          <w:lang w:val="vi-VN"/>
        </w:rPr>
        <w:t>4</w:t>
      </w:r>
      <w:r w:rsidRPr="006809FF">
        <w:rPr>
          <w:i/>
          <w:iCs/>
          <w:color w:val="000000"/>
          <w:sz w:val="28"/>
          <w:szCs w:val="28"/>
          <w:lang w:val="pt-BR"/>
        </w:rPr>
        <w:t xml:space="preserve">. Tác động đối với </w:t>
      </w:r>
      <w:r w:rsidRPr="00D7734F">
        <w:rPr>
          <w:i/>
          <w:iCs/>
          <w:color w:val="000000"/>
          <w:sz w:val="28"/>
          <w:szCs w:val="28"/>
          <w:lang w:val="vi-VN"/>
        </w:rPr>
        <w:t>người dân</w:t>
      </w:r>
      <w:r w:rsidRPr="006809FF">
        <w:rPr>
          <w:i/>
          <w:iCs/>
          <w:color w:val="000000"/>
          <w:sz w:val="28"/>
          <w:szCs w:val="28"/>
          <w:lang w:val="pt-BR"/>
        </w:rPr>
        <w:t>:</w:t>
      </w:r>
    </w:p>
    <w:p w14:paraId="15A110FA"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5F14F38D" w14:textId="77777777" w:rsidR="00D7734F" w:rsidRPr="00D7734F" w:rsidRDefault="00D7734F" w:rsidP="00E51A2B">
      <w:pPr>
        <w:spacing w:before="60" w:line="288" w:lineRule="auto"/>
        <w:ind w:firstLine="720"/>
        <w:jc w:val="both"/>
        <w:rPr>
          <w:color w:val="000000" w:themeColor="text1"/>
          <w:lang w:val="pt-BR"/>
        </w:rPr>
      </w:pPr>
      <w:r w:rsidRPr="00D7734F">
        <w:rPr>
          <w:color w:val="000000" w:themeColor="text1"/>
          <w:lang w:val="pt-BR"/>
        </w:rPr>
        <w:t>Người dân sẽ thuận lợi trong việc lựa chọn dịch vụ khám bệnh, chữa bệnh dothông tin về người hành nghề được công khai, minh bạch trên hệ thống thông tin quản lý hành nghề.</w:t>
      </w:r>
    </w:p>
    <w:p w14:paraId="41D052EC"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7009F462" w14:textId="77777777" w:rsidR="00D7734F" w:rsidRPr="006809FF" w:rsidRDefault="00D7734F" w:rsidP="00E51A2B">
      <w:pPr>
        <w:pStyle w:val="NormalWeb"/>
        <w:shd w:val="clear" w:color="auto" w:fill="FFFFFF"/>
        <w:spacing w:before="60" w:beforeAutospacing="0" w:after="0" w:afterAutospacing="0" w:line="288" w:lineRule="auto"/>
        <w:ind w:firstLine="720"/>
        <w:jc w:val="both"/>
        <w:rPr>
          <w:color w:val="000000"/>
          <w:sz w:val="28"/>
          <w:szCs w:val="28"/>
          <w:lang w:val="pt-BR"/>
        </w:rPr>
      </w:pPr>
      <w:r w:rsidRPr="006809FF">
        <w:rPr>
          <w:color w:val="000000"/>
          <w:sz w:val="28"/>
          <w:szCs w:val="28"/>
          <w:lang w:val="pt-BR"/>
        </w:rPr>
        <w:t>Không có tác động tiêu cực đối với người dân về mặt xã hội.</w:t>
      </w:r>
    </w:p>
    <w:p w14:paraId="48F14CD6" w14:textId="77777777" w:rsidR="00D7734F" w:rsidRPr="00D7734F" w:rsidRDefault="00D7734F" w:rsidP="00E51A2B">
      <w:pPr>
        <w:pStyle w:val="NormalWeb"/>
        <w:shd w:val="clear" w:color="auto" w:fill="FFFFFF"/>
        <w:spacing w:before="60" w:beforeAutospacing="0" w:after="0" w:afterAutospacing="0" w:line="288" w:lineRule="auto"/>
        <w:ind w:firstLine="720"/>
        <w:jc w:val="both"/>
        <w:outlineLvl w:val="2"/>
        <w:rPr>
          <w:b/>
          <w:i/>
          <w:sz w:val="28"/>
          <w:szCs w:val="28"/>
          <w:lang w:val="vi-VN"/>
        </w:rPr>
      </w:pPr>
      <w:r w:rsidRPr="006809FF">
        <w:rPr>
          <w:b/>
          <w:i/>
          <w:sz w:val="28"/>
          <w:szCs w:val="28"/>
          <w:lang w:val="pt-BR"/>
        </w:rPr>
        <w:t>2.3. Tác động về giới:</w:t>
      </w:r>
    </w:p>
    <w:p w14:paraId="6C1D83AF" w14:textId="77777777" w:rsidR="00D7734F" w:rsidRPr="006809FF" w:rsidRDefault="00D7734F" w:rsidP="00E51A2B">
      <w:pPr>
        <w:spacing w:before="60" w:line="288" w:lineRule="auto"/>
        <w:ind w:firstLine="720"/>
        <w:jc w:val="both"/>
        <w:rPr>
          <w:lang w:val="pt-BR"/>
        </w:rPr>
      </w:pPr>
      <w:r w:rsidRPr="006809FF">
        <w:rPr>
          <w:lang w:val="pt-BR"/>
        </w:rPr>
        <w:lastRenderedPageBreak/>
        <w:t xml:space="preserve">Do chính sách không có mục tiêu đặt ra các quy định riêng đối với từng giới nên không tác động đến giới. </w:t>
      </w:r>
    </w:p>
    <w:p w14:paraId="4351B787" w14:textId="77777777" w:rsidR="00D7734F" w:rsidRPr="006809FF" w:rsidRDefault="00D7734F" w:rsidP="00E51A2B">
      <w:pPr>
        <w:pStyle w:val="NormalWeb"/>
        <w:shd w:val="clear" w:color="auto" w:fill="FFFFFF"/>
        <w:spacing w:before="60" w:beforeAutospacing="0" w:after="0" w:afterAutospacing="0" w:line="288" w:lineRule="auto"/>
        <w:ind w:firstLine="720"/>
        <w:jc w:val="both"/>
        <w:outlineLvl w:val="2"/>
        <w:rPr>
          <w:b/>
          <w:i/>
          <w:sz w:val="28"/>
          <w:szCs w:val="28"/>
          <w:lang w:val="pt-BR"/>
        </w:rPr>
      </w:pPr>
      <w:r w:rsidRPr="006809FF">
        <w:rPr>
          <w:b/>
          <w:i/>
          <w:sz w:val="28"/>
          <w:szCs w:val="28"/>
          <w:lang w:val="pt-BR"/>
        </w:rPr>
        <w:t>2.4. Tác động về thủ tục hành chính:</w:t>
      </w:r>
    </w:p>
    <w:p w14:paraId="30FA7FB3" w14:textId="49B33278" w:rsidR="00D7734F" w:rsidRPr="006809FF" w:rsidRDefault="00D7734F" w:rsidP="00E51A2B">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 xml:space="preserve">- Việc thu gọn đầu mối, giao thẩm quyền đơn nhất giúp giảm thủ tục hành chính ở cấp địa phương </w:t>
      </w:r>
      <w:r w:rsidRPr="00D7734F">
        <w:rPr>
          <w:sz w:val="28"/>
          <w:szCs w:val="28"/>
          <w:lang w:val="vi-VN"/>
        </w:rPr>
        <w:t xml:space="preserve">(toàn bộ số lượng thủ tục hành chính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D7734F">
        <w:rPr>
          <w:sz w:val="28"/>
          <w:szCs w:val="28"/>
          <w:lang w:val="vi-VN"/>
        </w:rPr>
        <w:t>ở Sở Y tế)</w:t>
      </w:r>
      <w:r w:rsidRPr="006809FF">
        <w:rPr>
          <w:sz w:val="28"/>
          <w:szCs w:val="28"/>
          <w:lang w:val="pt-BR"/>
        </w:rPr>
        <w:t>.</w:t>
      </w:r>
    </w:p>
    <w:p w14:paraId="1501BEB6" w14:textId="682BD251" w:rsidR="00D7734F" w:rsidRPr="00D7734F" w:rsidRDefault="00D7734F" w:rsidP="00E51A2B">
      <w:pPr>
        <w:pStyle w:val="NormalWeb"/>
        <w:shd w:val="clear" w:color="auto" w:fill="FFFFFF"/>
        <w:spacing w:before="60" w:beforeAutospacing="0" w:after="0" w:afterAutospacing="0" w:line="288" w:lineRule="auto"/>
        <w:ind w:firstLine="720"/>
        <w:jc w:val="both"/>
        <w:rPr>
          <w:sz w:val="28"/>
          <w:szCs w:val="28"/>
          <w:lang w:val="vi-VN"/>
        </w:rPr>
      </w:pPr>
      <w:r w:rsidRPr="006809FF">
        <w:rPr>
          <w:sz w:val="28"/>
          <w:szCs w:val="28"/>
          <w:lang w:val="pt-BR"/>
        </w:rPr>
        <w:t xml:space="preserve">- Ở Bộ Y tế việc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pt-BR"/>
        </w:rPr>
        <w:t xml:space="preserve">tuy không tăng về số lượng thủ tục hành chính nhưng tăng số người thực hiện thủ tục hành chính để đáp ứng yêu cầu thực hiện thủ tục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pt-BR"/>
        </w:rPr>
        <w:t>cho toàn quốc. Nếu thực hiện thủ tục hành chính công cấp độ 3, 4 và liên thông kết quả kỳ thi thì sẽ không tăng nhiều số người thực hiện thủ tục hành chính của Bộ Y tế.</w:t>
      </w:r>
      <w:r w:rsidRPr="00D7734F">
        <w:rPr>
          <w:sz w:val="28"/>
          <w:szCs w:val="28"/>
          <w:lang w:val="vi-VN"/>
        </w:rPr>
        <w:t xml:space="preserve"> Bộ Quốc phòng vẫn giữ thẩm quyền cấp như hiện nay nên không có tác động về thủ tục hành chính đối với Bộ Quốc phòng.</w:t>
      </w:r>
    </w:p>
    <w:p w14:paraId="7EFE06EF"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sz w:val="28"/>
          <w:szCs w:val="28"/>
          <w:lang w:val="vi-VN"/>
        </w:rPr>
      </w:pPr>
      <w:r w:rsidRPr="006809FF">
        <w:rPr>
          <w:b/>
          <w:i/>
          <w:sz w:val="28"/>
          <w:szCs w:val="28"/>
          <w:lang w:val="vi-VN"/>
        </w:rPr>
        <w:t>2.5. Tác động đối với hệ thống pháp luật:</w:t>
      </w:r>
    </w:p>
    <w:p w14:paraId="725CEF37" w14:textId="77777777" w:rsidR="00D7734F" w:rsidRPr="006809FF" w:rsidRDefault="00D7734F" w:rsidP="00F86C0D">
      <w:pPr>
        <w:spacing w:before="120" w:line="288" w:lineRule="auto"/>
        <w:ind w:firstLine="720"/>
        <w:jc w:val="both"/>
        <w:rPr>
          <w:lang w:val="vi-VN"/>
        </w:rPr>
      </w:pPr>
      <w:r w:rsidRPr="006809FF">
        <w:rPr>
          <w:lang w:val="vi-VN"/>
        </w:rPr>
        <w:t>- Việc ban hành chính sách bảo đảm tính phù hợp với Hiến pháp, pháp luật về đầu tư cũng như các điều ước quốc tế mà Việt Nam là thành viên.</w:t>
      </w:r>
    </w:p>
    <w:p w14:paraId="7251FC80" w14:textId="77777777" w:rsidR="00D7734F" w:rsidRPr="006809FF" w:rsidRDefault="00D7734F" w:rsidP="00F86C0D">
      <w:pPr>
        <w:spacing w:before="120" w:line="288" w:lineRule="auto"/>
        <w:ind w:firstLine="720"/>
        <w:jc w:val="both"/>
        <w:rPr>
          <w:lang w:val="vi-VN"/>
        </w:rPr>
      </w:pPr>
      <w:r w:rsidRPr="006809FF">
        <w:rPr>
          <w:lang w:val="vi-VN"/>
        </w:rPr>
        <w:t>- Tạo sự thống nhất trong quản lý với tất cả các cơ sở khám chữa bệnh trên cả nước với cơ quan có thẩm quyền cao nhất chịu trách nhiệm là Bộ Y tế.</w:t>
      </w:r>
    </w:p>
    <w:p w14:paraId="4E50AD84" w14:textId="77777777" w:rsidR="00D7734F" w:rsidRPr="006809FF" w:rsidRDefault="00D7734F" w:rsidP="00F86C0D">
      <w:pPr>
        <w:tabs>
          <w:tab w:val="left" w:pos="1164"/>
        </w:tabs>
        <w:spacing w:before="120" w:line="288" w:lineRule="auto"/>
        <w:ind w:firstLine="720"/>
        <w:jc w:val="both"/>
        <w:rPr>
          <w:lang w:val="vi-VN"/>
        </w:rPr>
      </w:pPr>
      <w:r w:rsidRPr="00E51A2B">
        <w:rPr>
          <w:spacing w:val="-4"/>
          <w:lang w:val="vi-VN"/>
        </w:rPr>
        <w:t>- Việc ban hành chính sách không bảo đảm phù hợp với chính sách phân cấp quản lý, tăng cường vai trò, trách nhiệm của cơ quan quản lý nhà nước tại địa phương</w:t>
      </w:r>
      <w:r w:rsidRPr="006809FF">
        <w:rPr>
          <w:lang w:val="vi-VN"/>
        </w:rPr>
        <w:t>.</w:t>
      </w:r>
    </w:p>
    <w:p w14:paraId="081D73E7"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vi-VN"/>
        </w:rPr>
      </w:pPr>
      <w:r w:rsidRPr="00D7734F">
        <w:rPr>
          <w:b/>
          <w:color w:val="000000"/>
          <w:sz w:val="28"/>
          <w:szCs w:val="28"/>
          <w:lang w:val="vi-VN"/>
        </w:rPr>
        <w:t>3</w:t>
      </w:r>
      <w:r w:rsidRPr="006809FF">
        <w:rPr>
          <w:b/>
          <w:color w:val="000000"/>
          <w:sz w:val="28"/>
          <w:szCs w:val="28"/>
          <w:lang w:val="vi-VN"/>
        </w:rPr>
        <w:t xml:space="preserve">. Đánh giá đối với phương án </w:t>
      </w:r>
      <w:r w:rsidRPr="00D7734F">
        <w:rPr>
          <w:b/>
          <w:color w:val="000000"/>
          <w:sz w:val="28"/>
          <w:szCs w:val="28"/>
          <w:lang w:val="vi-VN"/>
        </w:rPr>
        <w:t>3</w:t>
      </w:r>
    </w:p>
    <w:p w14:paraId="6CF41B50" w14:textId="77777777" w:rsidR="00D7734F" w:rsidRPr="00D7734F" w:rsidRDefault="00D7734F" w:rsidP="001D203F">
      <w:pPr>
        <w:pStyle w:val="NormalWeb"/>
        <w:spacing w:before="120" w:beforeAutospacing="0" w:after="0" w:afterAutospacing="0" w:line="288" w:lineRule="auto"/>
        <w:ind w:firstLine="720"/>
        <w:jc w:val="both"/>
        <w:outlineLvl w:val="2"/>
        <w:rPr>
          <w:b/>
          <w:i/>
          <w:color w:val="000000" w:themeColor="text1"/>
          <w:sz w:val="28"/>
          <w:szCs w:val="28"/>
          <w:lang w:val="pt-BR"/>
        </w:rPr>
      </w:pPr>
      <w:r w:rsidRPr="00D7734F">
        <w:rPr>
          <w:b/>
          <w:i/>
          <w:color w:val="000000" w:themeColor="text1"/>
          <w:sz w:val="28"/>
          <w:szCs w:val="28"/>
          <w:lang w:val="pt-BR"/>
        </w:rPr>
        <w:t>3.1. Tác động về kinh tế</w:t>
      </w:r>
    </w:p>
    <w:p w14:paraId="6BC8C751" w14:textId="77777777" w:rsidR="00D7734F" w:rsidRPr="00D7734F" w:rsidRDefault="00D7734F" w:rsidP="001D203F">
      <w:pPr>
        <w:pStyle w:val="NormalWeb"/>
        <w:spacing w:before="120" w:beforeAutospacing="0" w:after="0" w:afterAutospacing="0" w:line="288" w:lineRule="auto"/>
        <w:ind w:firstLine="720"/>
        <w:jc w:val="both"/>
        <w:outlineLvl w:val="3"/>
        <w:rPr>
          <w:i/>
          <w:color w:val="000000" w:themeColor="text1"/>
          <w:sz w:val="28"/>
          <w:szCs w:val="28"/>
          <w:lang w:val="pt-BR"/>
        </w:rPr>
      </w:pPr>
      <w:r w:rsidRPr="00D7734F">
        <w:rPr>
          <w:i/>
          <w:color w:val="000000" w:themeColor="text1"/>
          <w:sz w:val="28"/>
          <w:szCs w:val="28"/>
          <w:lang w:val="pt-BR"/>
        </w:rPr>
        <w:t>3.1.1.Tác động đối với nhà nước:</w:t>
      </w:r>
    </w:p>
    <w:p w14:paraId="109366FD" w14:textId="77777777" w:rsidR="00D7734F" w:rsidRPr="00D7734F" w:rsidRDefault="00D7734F" w:rsidP="001D203F">
      <w:pPr>
        <w:pStyle w:val="NormalWeb"/>
        <w:spacing w:before="120" w:beforeAutospacing="0" w:after="0" w:afterAutospacing="0" w:line="288" w:lineRule="auto"/>
        <w:ind w:firstLine="720"/>
        <w:jc w:val="both"/>
        <w:rPr>
          <w:iCs/>
          <w:color w:val="000000" w:themeColor="text1"/>
          <w:sz w:val="28"/>
          <w:szCs w:val="28"/>
          <w:lang w:val="pt-BR"/>
        </w:rPr>
      </w:pPr>
      <w:r w:rsidRPr="00D7734F">
        <w:rPr>
          <w:iCs/>
          <w:color w:val="000000" w:themeColor="text1"/>
          <w:sz w:val="28"/>
          <w:szCs w:val="28"/>
          <w:lang w:val="pt-BR"/>
        </w:rPr>
        <w:t>a) Tác động tích cực:</w:t>
      </w:r>
    </w:p>
    <w:p w14:paraId="01E2B56E" w14:textId="4854EAB2" w:rsidR="00D7734F" w:rsidRPr="00D7734F" w:rsidRDefault="00D7734F" w:rsidP="001D203F">
      <w:pPr>
        <w:pStyle w:val="NormalWeb"/>
        <w:shd w:val="clear" w:color="auto" w:fill="FFFFFF"/>
        <w:spacing w:before="120" w:beforeAutospacing="0" w:after="0" w:afterAutospacing="0" w:line="288" w:lineRule="auto"/>
        <w:ind w:firstLine="720"/>
        <w:jc w:val="both"/>
        <w:rPr>
          <w:color w:val="000000" w:themeColor="text1"/>
          <w:sz w:val="28"/>
          <w:szCs w:val="28"/>
          <w:lang w:val="vi-VN"/>
        </w:rPr>
      </w:pPr>
      <w:r w:rsidRPr="00D7734F">
        <w:rPr>
          <w:color w:val="000000" w:themeColor="text1"/>
          <w:sz w:val="28"/>
          <w:szCs w:val="28"/>
          <w:lang w:val="pt-BR"/>
        </w:rPr>
        <w:t xml:space="preserve">- </w:t>
      </w:r>
      <w:r w:rsidRPr="00D7734F">
        <w:rPr>
          <w:color w:val="000000" w:themeColor="text1"/>
          <w:sz w:val="28"/>
          <w:szCs w:val="28"/>
          <w:lang w:val="vi-VN"/>
        </w:rPr>
        <w:t>Do không có sự thay đổi chính sách, g</w:t>
      </w:r>
      <w:r w:rsidRPr="00D7734F">
        <w:rPr>
          <w:color w:val="000000"/>
          <w:sz w:val="28"/>
          <w:szCs w:val="28"/>
          <w:lang w:val="vi-VN"/>
        </w:rPr>
        <w:t xml:space="preserve">iữ nguyên thẩm quyền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D7734F">
        <w:rPr>
          <w:color w:val="000000"/>
          <w:sz w:val="28"/>
          <w:szCs w:val="28"/>
          <w:lang w:val="vi-VN"/>
        </w:rPr>
        <w:t>như quy định hiện nay nên k</w:t>
      </w:r>
      <w:r w:rsidRPr="00D7734F">
        <w:rPr>
          <w:color w:val="000000" w:themeColor="text1"/>
          <w:sz w:val="28"/>
          <w:szCs w:val="28"/>
          <w:lang w:val="pt-BR"/>
        </w:rPr>
        <w:t>hông làm phát sinh thêm</w:t>
      </w:r>
      <w:r w:rsidRPr="00D7734F">
        <w:rPr>
          <w:color w:val="000000" w:themeColor="text1"/>
          <w:sz w:val="28"/>
          <w:szCs w:val="28"/>
          <w:lang w:val="vi-VN"/>
        </w:rPr>
        <w:t xml:space="preserve"> chi phí đầu tư, quản lý cho cơ quan quản lý nhà nước.</w:t>
      </w:r>
    </w:p>
    <w:p w14:paraId="7156F54E" w14:textId="240000E7" w:rsidR="00D7734F" w:rsidRPr="005A3CC4" w:rsidRDefault="00D7734F" w:rsidP="001D203F">
      <w:pPr>
        <w:spacing w:before="120" w:line="288" w:lineRule="auto"/>
        <w:ind w:firstLine="720"/>
        <w:jc w:val="both"/>
        <w:rPr>
          <w:color w:val="000000" w:themeColor="text1"/>
          <w:spacing w:val="-4"/>
          <w:lang w:val="vi-VN"/>
        </w:rPr>
      </w:pPr>
      <w:r w:rsidRPr="005A3CC4">
        <w:rPr>
          <w:color w:val="000000" w:themeColor="text1"/>
          <w:spacing w:val="-4"/>
          <w:lang w:val="vi-VN"/>
        </w:rPr>
        <w:t xml:space="preserve">- Không làm tăng chi phí về nhân lực, cơ sở vật chất, chi phí quản lý cho cơ quan nhà nước có thẩm quyền trong việc cấp </w:t>
      </w:r>
      <w:r w:rsidR="00B404D2" w:rsidRPr="005A3CC4">
        <w:rPr>
          <w:color w:val="000000" w:themeColor="text1"/>
          <w:spacing w:val="-4"/>
          <w:lang w:val="pt-BR"/>
        </w:rPr>
        <w:t>giấy phép hành nghề</w:t>
      </w:r>
      <w:r w:rsidRPr="005A3CC4">
        <w:rPr>
          <w:color w:val="000000" w:themeColor="text1"/>
          <w:spacing w:val="-4"/>
          <w:lang w:val="pt-BR"/>
        </w:rPr>
        <w:t xml:space="preserve">, </w:t>
      </w:r>
      <w:r w:rsidRPr="005A3CC4">
        <w:rPr>
          <w:color w:val="000000" w:themeColor="text1"/>
          <w:spacing w:val="-4"/>
          <w:lang w:val="vi-VN"/>
        </w:rPr>
        <w:t xml:space="preserve">cập nhật thông tin về quản lý người hành nghề, điều kiện hành nghề và </w:t>
      </w:r>
      <w:r w:rsidR="00B404D2" w:rsidRPr="005A3CC4">
        <w:rPr>
          <w:color w:val="000000" w:themeColor="text1"/>
          <w:spacing w:val="-4"/>
          <w:lang w:val="vi-VN"/>
        </w:rPr>
        <w:t>giấy phép hành nghề</w:t>
      </w:r>
      <w:r w:rsidRPr="005A3CC4">
        <w:rPr>
          <w:color w:val="000000" w:themeColor="text1"/>
          <w:spacing w:val="-4"/>
          <w:lang w:val="vi-VN"/>
        </w:rPr>
        <w:t>.</w:t>
      </w:r>
    </w:p>
    <w:p w14:paraId="300DA1F5" w14:textId="2586CBA0" w:rsidR="00D7734F" w:rsidRPr="00D7734F" w:rsidRDefault="00D7734F" w:rsidP="001D203F">
      <w:pPr>
        <w:spacing w:before="120" w:line="288" w:lineRule="auto"/>
        <w:ind w:firstLine="720"/>
        <w:jc w:val="both"/>
        <w:rPr>
          <w:color w:val="000000" w:themeColor="text1"/>
          <w:lang w:val="vi-VN"/>
        </w:rPr>
      </w:pPr>
      <w:r w:rsidRPr="005A3CC4">
        <w:rPr>
          <w:color w:val="000000" w:themeColor="text1"/>
          <w:spacing w:val="-4"/>
          <w:lang w:val="vi-VN"/>
        </w:rPr>
        <w:t xml:space="preserve">- Không làm tăng chi phí tuân thủ thủ tục hành chính cấp </w:t>
      </w:r>
      <w:r w:rsidR="00B404D2" w:rsidRPr="005A3CC4">
        <w:rPr>
          <w:color w:val="000000" w:themeColor="text1"/>
          <w:spacing w:val="-4"/>
          <w:lang w:val="pt-BR"/>
        </w:rPr>
        <w:t>giấy phép hành nghề</w:t>
      </w:r>
      <w:r w:rsidRPr="00D7734F">
        <w:rPr>
          <w:color w:val="000000" w:themeColor="text1"/>
          <w:lang w:val="vi-VN"/>
        </w:rPr>
        <w:t xml:space="preserve">. </w:t>
      </w:r>
    </w:p>
    <w:p w14:paraId="160AFEB6" w14:textId="77777777" w:rsidR="00D7734F" w:rsidRPr="00D7734F" w:rsidRDefault="00D7734F" w:rsidP="001D203F">
      <w:pPr>
        <w:pStyle w:val="NormalWeb"/>
        <w:spacing w:before="120" w:beforeAutospacing="0" w:after="0" w:afterAutospacing="0" w:line="288" w:lineRule="auto"/>
        <w:ind w:firstLine="720"/>
        <w:jc w:val="both"/>
        <w:rPr>
          <w:iCs/>
          <w:color w:val="000000" w:themeColor="text1"/>
          <w:sz w:val="28"/>
          <w:szCs w:val="28"/>
          <w:lang w:val="pt-BR"/>
        </w:rPr>
      </w:pPr>
      <w:r w:rsidRPr="00D7734F">
        <w:rPr>
          <w:iCs/>
          <w:color w:val="000000" w:themeColor="text1"/>
          <w:sz w:val="28"/>
          <w:szCs w:val="28"/>
          <w:lang w:val="pt-BR"/>
        </w:rPr>
        <w:lastRenderedPageBreak/>
        <w:t>b) Tác động tiêu cực:</w:t>
      </w:r>
    </w:p>
    <w:p w14:paraId="3EDA4344" w14:textId="20E4679D" w:rsidR="00D7734F" w:rsidRPr="006809FF" w:rsidRDefault="00D7734F" w:rsidP="001D203F">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 </w:t>
      </w:r>
      <w:r w:rsidRPr="00D7734F">
        <w:rPr>
          <w:sz w:val="28"/>
          <w:szCs w:val="28"/>
          <w:lang w:val="vi-VN"/>
        </w:rPr>
        <w:t xml:space="preserve">Không cắt giảm được đầu mối trong việc cấp </w:t>
      </w:r>
      <w:r w:rsidR="00B404D2">
        <w:rPr>
          <w:color w:val="000000" w:themeColor="text1"/>
          <w:sz w:val="28"/>
          <w:szCs w:val="28"/>
          <w:lang w:val="pt-BR"/>
        </w:rPr>
        <w:t>giấy phép hành nghề</w:t>
      </w:r>
      <w:r w:rsidRPr="00D7734F">
        <w:rPr>
          <w:sz w:val="28"/>
          <w:szCs w:val="28"/>
          <w:lang w:val="vi-VN"/>
        </w:rPr>
        <w:t>, quản lý người hành nghề nên không g</w:t>
      </w:r>
      <w:r w:rsidRPr="006809FF">
        <w:rPr>
          <w:sz w:val="28"/>
          <w:szCs w:val="28"/>
          <w:lang w:val="pt-BR"/>
        </w:rPr>
        <w:t xml:space="preserve">iảm chi phí quản lý nhà nước, bộ máy tổ chức, chi phí lương cho nhân lực thực hiện xét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pt-BR"/>
        </w:rPr>
        <w:t>ở địa phương</w:t>
      </w:r>
      <w:r w:rsidRPr="00D7734F">
        <w:rPr>
          <w:sz w:val="28"/>
          <w:szCs w:val="28"/>
          <w:lang w:val="vi-VN"/>
        </w:rPr>
        <w:t xml:space="preserve"> là Sở Y tế</w:t>
      </w:r>
      <w:r w:rsidRPr="006809FF">
        <w:rPr>
          <w:sz w:val="28"/>
          <w:szCs w:val="28"/>
          <w:lang w:val="pt-BR"/>
        </w:rPr>
        <w:t>.</w:t>
      </w:r>
    </w:p>
    <w:p w14:paraId="5653558D" w14:textId="77777777" w:rsidR="00D7734F" w:rsidRPr="006809FF" w:rsidRDefault="00D7734F" w:rsidP="001D203F">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 - </w:t>
      </w:r>
      <w:r w:rsidRPr="00D7734F">
        <w:rPr>
          <w:sz w:val="28"/>
          <w:szCs w:val="28"/>
          <w:lang w:val="vi-VN"/>
        </w:rPr>
        <w:t>Không g</w:t>
      </w:r>
      <w:r w:rsidRPr="006809FF">
        <w:rPr>
          <w:sz w:val="28"/>
          <w:szCs w:val="28"/>
          <w:lang w:val="pt-BR"/>
        </w:rPr>
        <w:t>iảm</w:t>
      </w:r>
      <w:r w:rsidRPr="00D7734F">
        <w:rPr>
          <w:sz w:val="28"/>
          <w:szCs w:val="28"/>
          <w:lang w:val="vi-VN"/>
        </w:rPr>
        <w:t xml:space="preserve"> được</w:t>
      </w:r>
      <w:r w:rsidRPr="006809FF">
        <w:rPr>
          <w:sz w:val="28"/>
          <w:szCs w:val="28"/>
          <w:lang w:val="pt-BR"/>
        </w:rPr>
        <w:t xml:space="preserve"> chi phí tuân thủ thủ tục hành chính so với hiện nay.</w:t>
      </w:r>
    </w:p>
    <w:p w14:paraId="5605F7DC" w14:textId="1BA10CE1" w:rsidR="00D7734F" w:rsidRPr="006809FF" w:rsidRDefault="00D7734F" w:rsidP="001D203F">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 </w:t>
      </w:r>
      <w:r w:rsidRPr="00D7734F">
        <w:rPr>
          <w:sz w:val="28"/>
          <w:szCs w:val="28"/>
          <w:lang w:val="vi-VN"/>
        </w:rPr>
        <w:t>Không cắt g</w:t>
      </w:r>
      <w:r w:rsidRPr="006809FF">
        <w:rPr>
          <w:sz w:val="28"/>
          <w:szCs w:val="28"/>
          <w:lang w:val="pt-BR"/>
        </w:rPr>
        <w:t xml:space="preserve">iảm chi phí hành chính, chi phí quản lý nhà nước, lương, chi phí thực hiện thủ tục hành chính cấp </w:t>
      </w:r>
      <w:r w:rsidR="00B404D2">
        <w:rPr>
          <w:color w:val="000000" w:themeColor="text1"/>
          <w:sz w:val="28"/>
          <w:szCs w:val="28"/>
          <w:lang w:val="pt-BR"/>
        </w:rPr>
        <w:t>giấy phép hành nghề</w:t>
      </w:r>
      <w:r w:rsidRPr="006809FF">
        <w:rPr>
          <w:sz w:val="28"/>
          <w:szCs w:val="28"/>
          <w:lang w:val="pt-BR"/>
        </w:rPr>
        <w:t>, chi phí theo dõi, giám sát quá trình hành nghề.</w:t>
      </w:r>
    </w:p>
    <w:p w14:paraId="3E029381" w14:textId="77777777" w:rsidR="00D7734F" w:rsidRPr="00D7734F" w:rsidRDefault="00D7734F" w:rsidP="001D203F">
      <w:pPr>
        <w:spacing w:before="120" w:line="288" w:lineRule="auto"/>
        <w:ind w:firstLine="720"/>
        <w:jc w:val="both"/>
        <w:rPr>
          <w:color w:val="000000" w:themeColor="text1"/>
          <w:lang w:val="vi-VN"/>
        </w:rPr>
      </w:pPr>
      <w:r w:rsidRPr="00D7734F">
        <w:rPr>
          <w:color w:val="000000" w:themeColor="text1"/>
          <w:lang w:val="vi-VN"/>
        </w:rPr>
        <w:t xml:space="preserve">- Không giảm được chi phí ngân sách cho hoạt động khám bệnh, chữa bệnh do không cắt giảm được chi phí hành chính và chi phí quản lý. </w:t>
      </w:r>
    </w:p>
    <w:p w14:paraId="03E19AE0" w14:textId="5FA6370A" w:rsidR="00D7734F" w:rsidRPr="006809FF" w:rsidRDefault="00D7734F" w:rsidP="001D203F">
      <w:pPr>
        <w:spacing w:before="120" w:line="288" w:lineRule="auto"/>
        <w:ind w:firstLine="709"/>
        <w:jc w:val="both"/>
        <w:rPr>
          <w:rFonts w:eastAsia="Arial"/>
          <w:color w:val="000000" w:themeColor="text1"/>
          <w:lang w:val="vi-VN"/>
        </w:rPr>
      </w:pPr>
      <w:r w:rsidRPr="006809FF">
        <w:rPr>
          <w:rFonts w:eastAsia="Arial"/>
          <w:color w:val="000000" w:themeColor="text1"/>
          <w:lang w:val="vi-VN"/>
        </w:rPr>
        <w:t xml:space="preserve">- Không giảm đươcjchi phí ngân sách nhà nước cho hoạt động cho hoạt động thanh tra, kiểm tra, xử lý vi phạm và giải quyết những vấn đề liên quan đến hoạt động cấp </w:t>
      </w:r>
      <w:r w:rsidR="00B404D2">
        <w:rPr>
          <w:rFonts w:eastAsia="Arial"/>
          <w:color w:val="000000" w:themeColor="text1"/>
          <w:lang w:val="vi-VN"/>
        </w:rPr>
        <w:t>giấy phép hành nghề</w:t>
      </w:r>
      <w:r w:rsidRPr="006809FF">
        <w:rPr>
          <w:rFonts w:eastAsia="Arial"/>
          <w:color w:val="000000" w:themeColor="text1"/>
          <w:lang w:val="vi-VN"/>
        </w:rPr>
        <w:t>, quản lý và đăng ký hành nghề</w:t>
      </w:r>
    </w:p>
    <w:p w14:paraId="00FF4325" w14:textId="77777777" w:rsidR="00D7734F" w:rsidRPr="00D7734F" w:rsidRDefault="00D7734F" w:rsidP="001D203F">
      <w:pPr>
        <w:pStyle w:val="NormalWeb"/>
        <w:spacing w:before="120" w:beforeAutospacing="0" w:after="0" w:afterAutospacing="0" w:line="288" w:lineRule="auto"/>
        <w:ind w:firstLine="720"/>
        <w:jc w:val="both"/>
        <w:outlineLvl w:val="3"/>
        <w:rPr>
          <w:i/>
          <w:color w:val="000000" w:themeColor="text1"/>
          <w:sz w:val="28"/>
          <w:szCs w:val="28"/>
          <w:lang w:val="pt-BR"/>
        </w:rPr>
      </w:pPr>
      <w:r w:rsidRPr="00D7734F">
        <w:rPr>
          <w:i/>
          <w:color w:val="000000" w:themeColor="text1"/>
          <w:sz w:val="28"/>
          <w:szCs w:val="28"/>
          <w:lang w:val="pt-BR"/>
        </w:rPr>
        <w:t xml:space="preserve">3.1.2. Tác động đối với cơ sở khám </w:t>
      </w:r>
      <w:r w:rsidRPr="00D7734F">
        <w:rPr>
          <w:i/>
          <w:color w:val="000000" w:themeColor="text1"/>
          <w:sz w:val="28"/>
          <w:szCs w:val="28"/>
          <w:lang w:val="vi-VN"/>
        </w:rPr>
        <w:t xml:space="preserve">bệnh, </w:t>
      </w:r>
      <w:r w:rsidRPr="00D7734F">
        <w:rPr>
          <w:i/>
          <w:color w:val="000000" w:themeColor="text1"/>
          <w:sz w:val="28"/>
          <w:szCs w:val="28"/>
          <w:lang w:val="pt-BR"/>
        </w:rPr>
        <w:t>chữa bệnh</w:t>
      </w:r>
      <w:r w:rsidRPr="00D7734F">
        <w:rPr>
          <w:i/>
          <w:color w:val="000000" w:themeColor="text1"/>
          <w:sz w:val="28"/>
          <w:szCs w:val="28"/>
          <w:lang w:val="vi-VN"/>
        </w:rPr>
        <w:t>/</w:t>
      </w:r>
      <w:r w:rsidRPr="00D7734F">
        <w:rPr>
          <w:i/>
          <w:color w:val="000000" w:themeColor="text1"/>
          <w:sz w:val="28"/>
          <w:szCs w:val="28"/>
          <w:lang w:val="pt-BR"/>
        </w:rPr>
        <w:t xml:space="preserve"> doanh nghiệp</w:t>
      </w:r>
    </w:p>
    <w:p w14:paraId="5BBF85A8" w14:textId="77777777" w:rsidR="00D7734F" w:rsidRPr="00D7734F" w:rsidRDefault="00D7734F" w:rsidP="001D203F">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a) Tác động tích cực</w:t>
      </w:r>
    </w:p>
    <w:p w14:paraId="5D77661B" w14:textId="77777777" w:rsidR="00D7734F" w:rsidRPr="006809FF" w:rsidRDefault="00D7734F" w:rsidP="001D203F">
      <w:pPr>
        <w:spacing w:before="120" w:line="288" w:lineRule="auto"/>
        <w:ind w:firstLine="720"/>
        <w:jc w:val="both"/>
        <w:rPr>
          <w:color w:val="000000" w:themeColor="text1"/>
          <w:lang w:val="pt-BR"/>
        </w:rPr>
      </w:pPr>
      <w:r w:rsidRPr="00D7734F">
        <w:rPr>
          <w:color w:val="000000" w:themeColor="text1"/>
          <w:lang w:val="pt-BR"/>
        </w:rPr>
        <w:t xml:space="preserve">- Không </w:t>
      </w:r>
      <w:r w:rsidRPr="00D7734F">
        <w:rPr>
          <w:color w:val="000000" w:themeColor="text1"/>
          <w:lang w:val="vi-VN"/>
        </w:rPr>
        <w:t>làm tăng chi phí cho đầu tư</w:t>
      </w:r>
      <w:r w:rsidRPr="006809FF">
        <w:rPr>
          <w:color w:val="000000" w:themeColor="text1"/>
          <w:lang w:val="pt-BR"/>
        </w:rPr>
        <w:t xml:space="preserve"> do không có sự thay đổi chính sách, không có sự xáo trộn, bảo đảm tínhổn định trong hoạt động của cơ sở, không ảnh hưởng tới cung cấp dịch vụ và nguồn thu của cơ sở.</w:t>
      </w:r>
    </w:p>
    <w:p w14:paraId="48950A93" w14:textId="77777777" w:rsidR="00D7734F" w:rsidRPr="00D7734F" w:rsidRDefault="00D7734F" w:rsidP="001D203F">
      <w:pPr>
        <w:spacing w:before="120" w:line="288" w:lineRule="auto"/>
        <w:ind w:firstLine="720"/>
        <w:jc w:val="both"/>
        <w:rPr>
          <w:color w:val="000000" w:themeColor="text1"/>
          <w:lang w:val="vi-VN"/>
        </w:rPr>
      </w:pPr>
      <w:r w:rsidRPr="006809FF">
        <w:rPr>
          <w:color w:val="000000" w:themeColor="text1"/>
          <w:lang w:val="pt-BR"/>
        </w:rPr>
        <w:t>-</w:t>
      </w:r>
      <w:r w:rsidRPr="00D7734F">
        <w:rPr>
          <w:color w:val="000000" w:themeColor="text1"/>
          <w:lang w:val="vi-VN"/>
        </w:rPr>
        <w:t xml:space="preserve"> Không phát sinh</w:t>
      </w:r>
      <w:r w:rsidRPr="006809FF">
        <w:rPr>
          <w:color w:val="000000" w:themeColor="text1"/>
          <w:lang w:val="pt-BR"/>
        </w:rPr>
        <w:t>, tăng giảm</w:t>
      </w:r>
      <w:r w:rsidRPr="00D7734F">
        <w:rPr>
          <w:color w:val="000000" w:themeColor="text1"/>
          <w:lang w:val="vi-VN"/>
        </w:rPr>
        <w:t xml:space="preserve"> chi phí </w:t>
      </w:r>
      <w:r w:rsidRPr="006809FF">
        <w:rPr>
          <w:color w:val="000000" w:themeColor="text1"/>
          <w:lang w:val="pt-BR"/>
        </w:rPr>
        <w:t xml:space="preserve">thủ tục hành chính, </w:t>
      </w:r>
      <w:r w:rsidRPr="00D7734F">
        <w:rPr>
          <w:color w:val="000000" w:themeColor="text1"/>
          <w:lang w:val="vi-VN"/>
        </w:rPr>
        <w:t>không ảnh hưởng đến nguồn nhân lực làm việc của cơ sở. Do đó, không ảnh hưởng đến</w:t>
      </w:r>
      <w:r w:rsidRPr="006809FF">
        <w:rPr>
          <w:color w:val="000000" w:themeColor="text1"/>
          <w:lang w:val="vi-VN"/>
        </w:rPr>
        <w:t xml:space="preserve"> giá dịch vụ và </w:t>
      </w:r>
      <w:r w:rsidRPr="00D7734F">
        <w:rPr>
          <w:color w:val="000000" w:themeColor="text1"/>
          <w:lang w:val="vi-VN"/>
        </w:rPr>
        <w:t>nguồn thu của cơ sở khám bệnh, chữa bệnh.</w:t>
      </w:r>
    </w:p>
    <w:p w14:paraId="18C39168" w14:textId="77777777" w:rsidR="00D7734F" w:rsidRPr="00D7734F" w:rsidRDefault="00D7734F" w:rsidP="001D203F">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b) Tác động tiêu cực</w:t>
      </w:r>
    </w:p>
    <w:p w14:paraId="21ADFAC1" w14:textId="0BAB492C" w:rsidR="00D7734F" w:rsidRPr="006809FF" w:rsidRDefault="00D7734F" w:rsidP="001D203F">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 </w:t>
      </w:r>
      <w:r w:rsidRPr="00D7734F">
        <w:rPr>
          <w:sz w:val="28"/>
          <w:szCs w:val="28"/>
          <w:lang w:val="vi-VN"/>
        </w:rPr>
        <w:t>Không cắt g</w:t>
      </w:r>
      <w:r w:rsidRPr="006809FF">
        <w:rPr>
          <w:sz w:val="28"/>
          <w:szCs w:val="28"/>
          <w:lang w:val="vi-VN"/>
        </w:rPr>
        <w:t xml:space="preserve">iảm được chi phí hành chính, chi phí quản lý nhà nước, lương, chi phí thực hiện thủ tục hành chính cấp </w:t>
      </w:r>
      <w:r w:rsidR="00B404D2">
        <w:rPr>
          <w:color w:val="000000" w:themeColor="text1"/>
          <w:sz w:val="28"/>
          <w:szCs w:val="28"/>
          <w:lang w:val="pt-BR"/>
        </w:rPr>
        <w:t>giấy phép hành nghề</w:t>
      </w:r>
      <w:r w:rsidRPr="006809FF">
        <w:rPr>
          <w:sz w:val="28"/>
          <w:szCs w:val="28"/>
          <w:lang w:val="vi-VN"/>
        </w:rPr>
        <w:t>, chi phí theo dõi, giám sát quá trình hành nghề.</w:t>
      </w:r>
    </w:p>
    <w:p w14:paraId="2A798BE4"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Không giảm nhân lực cho việc tuân thủ thủ tục hành chính do vẫn tiếp tục  thực hiện thủ tục, hồ sơ giấy.</w:t>
      </w:r>
    </w:p>
    <w:p w14:paraId="13F87223" w14:textId="77777777" w:rsidR="00D7734F" w:rsidRPr="00D7734F" w:rsidRDefault="00D7734F" w:rsidP="00F86C0D">
      <w:pPr>
        <w:pStyle w:val="NormalWeb"/>
        <w:shd w:val="clear" w:color="auto" w:fill="FFFFFF"/>
        <w:spacing w:before="120" w:beforeAutospacing="0" w:after="0" w:afterAutospacing="0" w:line="288" w:lineRule="auto"/>
        <w:ind w:firstLine="720"/>
        <w:jc w:val="both"/>
        <w:outlineLvl w:val="3"/>
        <w:rPr>
          <w:i/>
          <w:color w:val="000000" w:themeColor="text1"/>
          <w:sz w:val="28"/>
          <w:szCs w:val="28"/>
          <w:lang w:val="pt-BR"/>
        </w:rPr>
      </w:pPr>
      <w:r w:rsidRPr="00D7734F">
        <w:rPr>
          <w:i/>
          <w:color w:val="000000" w:themeColor="text1"/>
          <w:sz w:val="28"/>
          <w:szCs w:val="28"/>
          <w:lang w:val="pt-BR"/>
        </w:rPr>
        <w:t>3.1.3. Tác động đối với người hành nghề</w:t>
      </w:r>
    </w:p>
    <w:p w14:paraId="3D3F670E"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a) Tác động tích cực</w:t>
      </w:r>
    </w:p>
    <w:p w14:paraId="446162B8" w14:textId="3F1A9572" w:rsidR="00D7734F" w:rsidRPr="00D7734F" w:rsidRDefault="00D7734F" w:rsidP="00F86C0D">
      <w:pPr>
        <w:tabs>
          <w:tab w:val="left" w:pos="1528"/>
        </w:tabs>
        <w:spacing w:before="120" w:line="288" w:lineRule="auto"/>
        <w:ind w:firstLine="720"/>
        <w:jc w:val="both"/>
        <w:rPr>
          <w:color w:val="000000" w:themeColor="text1"/>
          <w:lang w:val="vi-VN"/>
        </w:rPr>
      </w:pPr>
      <w:r w:rsidRPr="00D7734F">
        <w:rPr>
          <w:color w:val="000000" w:themeColor="text1"/>
          <w:lang w:val="pt-BR"/>
        </w:rPr>
        <w:t>-</w:t>
      </w:r>
      <w:r w:rsidRPr="00D7734F">
        <w:rPr>
          <w:color w:val="000000" w:themeColor="text1"/>
          <w:lang w:val="vi-VN"/>
        </w:rPr>
        <w:t xml:space="preserve"> Không bị tác động bởi việc thay đổi chính sách, được hành nghề ổn định, không tuân thủ điều kiện để gia hạn </w:t>
      </w:r>
      <w:r w:rsidR="00B404D2">
        <w:rPr>
          <w:color w:val="000000" w:themeColor="text1"/>
          <w:lang w:val="vi-VN"/>
        </w:rPr>
        <w:t>giấy phép hành nghề</w:t>
      </w:r>
      <w:r w:rsidRPr="00D7734F">
        <w:rPr>
          <w:color w:val="000000" w:themeColor="text1"/>
          <w:lang w:val="vi-VN"/>
        </w:rPr>
        <w:t xml:space="preserve">, không phát sinh chi phí tuân thủ thủ tục hành chính </w:t>
      </w:r>
    </w:p>
    <w:p w14:paraId="6715167E" w14:textId="77777777" w:rsidR="00D7734F" w:rsidRPr="00D7734F" w:rsidRDefault="00D7734F" w:rsidP="00F86C0D">
      <w:pPr>
        <w:tabs>
          <w:tab w:val="left" w:pos="1528"/>
        </w:tabs>
        <w:spacing w:before="120" w:line="288" w:lineRule="auto"/>
        <w:ind w:firstLine="720"/>
        <w:jc w:val="both"/>
        <w:rPr>
          <w:color w:val="000000" w:themeColor="text1"/>
          <w:lang w:val="vi-VN"/>
        </w:rPr>
      </w:pPr>
      <w:r w:rsidRPr="006809FF">
        <w:rPr>
          <w:color w:val="000000" w:themeColor="text1"/>
          <w:lang w:val="vi-VN"/>
        </w:rPr>
        <w:lastRenderedPageBreak/>
        <w:t>-</w:t>
      </w:r>
      <w:r w:rsidRPr="00D7734F">
        <w:rPr>
          <w:color w:val="000000" w:themeColor="text1"/>
          <w:lang w:val="vi-VN"/>
        </w:rPr>
        <w:t xml:space="preserve"> Không bị ảnh hưởng đến hoạt động chuyên môn thường xuyên, ổn định thu nhập</w:t>
      </w:r>
    </w:p>
    <w:p w14:paraId="2F0CBDF6"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b) Tác động tiêu cực</w:t>
      </w:r>
    </w:p>
    <w:p w14:paraId="16E04635" w14:textId="77777777" w:rsidR="00D7734F" w:rsidRPr="00D7734F" w:rsidRDefault="00D7734F" w:rsidP="00F86C0D">
      <w:pPr>
        <w:spacing w:before="120" w:line="288" w:lineRule="auto"/>
        <w:ind w:firstLine="720"/>
        <w:jc w:val="both"/>
        <w:rPr>
          <w:color w:val="000000" w:themeColor="text1"/>
          <w:lang w:val="pt-BR"/>
        </w:rPr>
      </w:pPr>
      <w:r w:rsidRPr="00D7734F">
        <w:rPr>
          <w:color w:val="000000" w:themeColor="text1"/>
          <w:lang w:val="pt-BR"/>
        </w:rPr>
        <w:t>Không giảm được chi phí tuân thủ thủ tục hành chính so với hiện nay.</w:t>
      </w:r>
    </w:p>
    <w:p w14:paraId="34F22FCE"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sz w:val="28"/>
          <w:szCs w:val="28"/>
          <w:lang w:val="pt-BR"/>
        </w:rPr>
      </w:pPr>
      <w:r w:rsidRPr="006809FF">
        <w:rPr>
          <w:i/>
          <w:sz w:val="28"/>
          <w:szCs w:val="28"/>
          <w:lang w:val="pt-BR"/>
        </w:rPr>
        <w:t>3.1.4. Tác động đối với người dân:</w:t>
      </w:r>
    </w:p>
    <w:p w14:paraId="4A20AF6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62F6CE46"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D7734F">
        <w:rPr>
          <w:color w:val="000000"/>
          <w:sz w:val="28"/>
          <w:szCs w:val="28"/>
          <w:lang w:val="vi-VN"/>
        </w:rPr>
        <w:t>Không có tác động tích cực về kinh tế</w:t>
      </w:r>
    </w:p>
    <w:p w14:paraId="31543FE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b) Tác động tiêu cực:</w:t>
      </w:r>
    </w:p>
    <w:p w14:paraId="0825418A"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Không có tác động tiêu cực đến người dân</w:t>
      </w:r>
      <w:r w:rsidRPr="00D7734F">
        <w:rPr>
          <w:color w:val="000000"/>
          <w:sz w:val="28"/>
          <w:szCs w:val="28"/>
          <w:lang w:val="vi-VN"/>
        </w:rPr>
        <w:t>.</w:t>
      </w:r>
    </w:p>
    <w:p w14:paraId="185007D4"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vi-VN"/>
        </w:rPr>
      </w:pPr>
      <w:r w:rsidRPr="006809FF">
        <w:rPr>
          <w:b/>
          <w:i/>
          <w:color w:val="000000"/>
          <w:sz w:val="28"/>
          <w:szCs w:val="28"/>
          <w:lang w:val="vi-VN"/>
        </w:rPr>
        <w:t>3.2. Tác động về xã hội</w:t>
      </w:r>
    </w:p>
    <w:p w14:paraId="51490870"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vi-VN"/>
        </w:rPr>
      </w:pPr>
      <w:r w:rsidRPr="006809FF">
        <w:rPr>
          <w:i/>
          <w:iCs/>
          <w:color w:val="000000"/>
          <w:sz w:val="28"/>
          <w:szCs w:val="28"/>
          <w:lang w:val="vi-VN"/>
        </w:rPr>
        <w:t xml:space="preserve">3.2.1. Tác động đối với Nhà nước: </w:t>
      </w:r>
    </w:p>
    <w:p w14:paraId="79D581E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a) Tác động tích cực:</w:t>
      </w:r>
    </w:p>
    <w:p w14:paraId="0EE59D97"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 xml:space="preserve">Nhà nước sẽ </w:t>
      </w:r>
      <w:r w:rsidRPr="00D7734F">
        <w:rPr>
          <w:color w:val="000000"/>
          <w:sz w:val="28"/>
          <w:szCs w:val="28"/>
          <w:lang w:val="vi-VN"/>
        </w:rPr>
        <w:t xml:space="preserve">không bị tác động do tính ổn định của chính sách, </w:t>
      </w:r>
      <w:r w:rsidRPr="006809FF">
        <w:rPr>
          <w:color w:val="000000"/>
          <w:sz w:val="28"/>
          <w:szCs w:val="28"/>
          <w:lang w:val="vi-VN"/>
        </w:rPr>
        <w:t xml:space="preserve">không bị tác động lên hệ thống quản lý hành chính, phân cấp thẩm quyền, </w:t>
      </w:r>
      <w:r w:rsidRPr="00D7734F">
        <w:rPr>
          <w:color w:val="000000"/>
          <w:sz w:val="28"/>
          <w:szCs w:val="28"/>
          <w:lang w:val="vi-VN"/>
        </w:rPr>
        <w:t>không bị phản ứng xã hội, người hành nghề,</w:t>
      </w:r>
      <w:r w:rsidRPr="006809FF">
        <w:rPr>
          <w:color w:val="000000"/>
          <w:sz w:val="28"/>
          <w:szCs w:val="28"/>
          <w:lang w:val="vi-VN"/>
        </w:rPr>
        <w:t xml:space="preserve"> cơ sở khám bệnh, chữa bệnh do </w:t>
      </w:r>
      <w:r w:rsidRPr="00D7734F">
        <w:rPr>
          <w:color w:val="000000"/>
          <w:sz w:val="28"/>
          <w:szCs w:val="28"/>
          <w:lang w:val="vi-VN"/>
        </w:rPr>
        <w:t>việc thay đổi chính sách gây nên</w:t>
      </w:r>
      <w:r w:rsidRPr="006809FF">
        <w:rPr>
          <w:color w:val="000000"/>
          <w:sz w:val="28"/>
          <w:szCs w:val="28"/>
          <w:lang w:val="vi-VN"/>
        </w:rPr>
        <w:t>.</w:t>
      </w:r>
    </w:p>
    <w:p w14:paraId="19DB6A85"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Phù hợp với chủ trương phân cấp thẩm quyền hiện nay. Tạo sự ổn định về quản lý hành chính nhà nước, vị trí việc làm, nhân lực ở địa phương.</w:t>
      </w:r>
    </w:p>
    <w:p w14:paraId="119240C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b) Tác động tiêu cực:</w:t>
      </w:r>
    </w:p>
    <w:p w14:paraId="32CC625F"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 Không giải quyết được những tồn tại, vướng mắc trong thực tiễn.</w:t>
      </w:r>
    </w:p>
    <w:p w14:paraId="65E699F2" w14:textId="3078FEB9" w:rsidR="00D7734F" w:rsidRPr="006809FF" w:rsidRDefault="00D7734F" w:rsidP="00F86C0D">
      <w:pPr>
        <w:spacing w:before="120" w:line="288" w:lineRule="auto"/>
        <w:ind w:firstLine="709"/>
        <w:jc w:val="both"/>
        <w:rPr>
          <w:rFonts w:eastAsia="Arial"/>
          <w:color w:val="000000" w:themeColor="text1"/>
          <w:lang w:val="vi-VN"/>
        </w:rPr>
      </w:pPr>
      <w:r w:rsidRPr="006809FF">
        <w:rPr>
          <w:color w:val="000000"/>
          <w:lang w:val="vi-VN"/>
        </w:rPr>
        <w:t xml:space="preserve">- Nếu tổ chức kỳ </w:t>
      </w:r>
      <w:r w:rsidR="00937928">
        <w:rPr>
          <w:color w:val="000000"/>
          <w:lang w:val="vi-VN"/>
        </w:rPr>
        <w:t>kiểm tra đánh giá</w:t>
      </w:r>
      <w:r w:rsidRPr="006809FF">
        <w:rPr>
          <w:color w:val="000000"/>
          <w:lang w:val="vi-VN"/>
        </w:rPr>
        <w:t xml:space="preserve"> năng lực quốc gia, việc phân cấp thẩm quyền cho các Sở Y tế </w:t>
      </w:r>
      <w:r w:rsidRPr="006809FF">
        <w:rPr>
          <w:rFonts w:eastAsia="Arial"/>
          <w:color w:val="000000" w:themeColor="text1"/>
          <w:lang w:val="vi-VN"/>
        </w:rPr>
        <w:t xml:space="preserve">cơ quan tổ chức thi sẽ phải phân loại đối tượng thuộc thẩm quyền quản lý của cơ quan cấp giấy phép và chuyển kết quả thi những đối tượng thuộc thẩm quyền quản lý có thẩm quyền cấp </w:t>
      </w:r>
      <w:r w:rsidR="00B404D2">
        <w:rPr>
          <w:rFonts w:eastAsia="Arial"/>
          <w:color w:val="000000" w:themeColor="text1"/>
          <w:lang w:val="vi-VN"/>
        </w:rPr>
        <w:t>giấy phép hành nghề</w:t>
      </w:r>
      <w:r w:rsidRPr="006809FF">
        <w:rPr>
          <w:rFonts w:eastAsia="Arial"/>
          <w:color w:val="000000" w:themeColor="text1"/>
          <w:lang w:val="vi-VN"/>
        </w:rPr>
        <w:t xml:space="preserve"> bao gồm Bộ Y tế, Bộ Quốc phòng và 63 Sở Y tế trên toàn quốc. Như vậy sẽ tạo ra khó khăn, phức tạp trong việc phân loại đối tượng trong hệ thống liên thông kết quả thi giữa cơ quan cấp </w:t>
      </w:r>
      <w:r w:rsidR="00B404D2">
        <w:rPr>
          <w:rFonts w:eastAsia="Arial"/>
          <w:color w:val="000000" w:themeColor="text1"/>
          <w:lang w:val="vi-VN"/>
        </w:rPr>
        <w:t>giấy phép hành nghề</w:t>
      </w:r>
      <w:r w:rsidRPr="006809FF">
        <w:rPr>
          <w:rFonts w:eastAsia="Arial"/>
          <w:color w:val="000000" w:themeColor="text1"/>
          <w:lang w:val="vi-VN"/>
        </w:rPr>
        <w:t xml:space="preserve"> và cơ quan tổ chức kỳ thi.</w:t>
      </w:r>
    </w:p>
    <w:p w14:paraId="5AACC509" w14:textId="61824AA7" w:rsidR="00D7734F" w:rsidRPr="006809FF" w:rsidRDefault="00D7734F" w:rsidP="00F86C0D">
      <w:pPr>
        <w:spacing w:before="120" w:line="288" w:lineRule="auto"/>
        <w:ind w:firstLine="709"/>
        <w:jc w:val="both"/>
        <w:rPr>
          <w:rFonts w:eastAsia="Arial"/>
          <w:color w:val="000000" w:themeColor="text1"/>
          <w:lang w:val="vi-VN"/>
        </w:rPr>
      </w:pPr>
      <w:r w:rsidRPr="006809FF">
        <w:rPr>
          <w:rFonts w:eastAsia="Arial"/>
          <w:color w:val="000000" w:themeColor="text1"/>
          <w:lang w:val="vi-VN"/>
        </w:rPr>
        <w:t xml:space="preserve">Việc theo dõi, quản lý hành nghềkhông được tập trung, thống nhất trên cả nước do việc quản lý người hành nghề sẽ theo thẩm quyền cấp </w:t>
      </w:r>
      <w:r w:rsidR="00B404D2">
        <w:rPr>
          <w:color w:val="000000" w:themeColor="text1"/>
          <w:lang w:val="pt-BR"/>
        </w:rPr>
        <w:t>giấy phép hành nghề</w:t>
      </w:r>
      <w:r w:rsidRPr="006809FF">
        <w:rPr>
          <w:rFonts w:eastAsia="Arial"/>
          <w:color w:val="000000" w:themeColor="text1"/>
          <w:lang w:val="vi-VN"/>
        </w:rPr>
        <w:t>, dẫn đến khó khăn trong việc quản lý thông tin và đăng ký hành nghề như hiện nay.</w:t>
      </w:r>
    </w:p>
    <w:p w14:paraId="310FC83B" w14:textId="77777777" w:rsidR="00D7734F" w:rsidRPr="006809FF" w:rsidRDefault="00D7734F" w:rsidP="00F86C0D">
      <w:pPr>
        <w:spacing w:before="120" w:line="288" w:lineRule="auto"/>
        <w:ind w:firstLine="709"/>
        <w:jc w:val="both"/>
        <w:rPr>
          <w:rFonts w:eastAsia="Arial"/>
          <w:color w:val="000000" w:themeColor="text1"/>
          <w:lang w:val="vi-VN"/>
        </w:rPr>
      </w:pPr>
      <w:r w:rsidRPr="006809FF">
        <w:rPr>
          <w:rFonts w:eastAsia="Arial"/>
          <w:color w:val="000000" w:themeColor="text1"/>
          <w:lang w:val="vi-VN"/>
        </w:rPr>
        <w:lastRenderedPageBreak/>
        <w:t>- Tăng bộ máy hành chính, nhân lực cho hoạt động thanh tra, kiểm tra, xử lý vi phạm và giải quyết những vấn đề liên quan đến hoạt động quản lý và đăng ký hành nghề.</w:t>
      </w:r>
    </w:p>
    <w:p w14:paraId="458150BB"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vi-VN"/>
        </w:rPr>
      </w:pPr>
      <w:r w:rsidRPr="006809FF">
        <w:rPr>
          <w:i/>
          <w:iCs/>
          <w:color w:val="000000"/>
          <w:sz w:val="28"/>
          <w:szCs w:val="28"/>
          <w:lang w:val="vi-VN"/>
        </w:rPr>
        <w:t>3.2.2. Tác động đối với cơ sở khám bệnh, chữa bệnh, cơ sở đào tạo:</w:t>
      </w:r>
    </w:p>
    <w:p w14:paraId="0D02F2D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a) Tác động tích cực:</w:t>
      </w:r>
    </w:p>
    <w:p w14:paraId="452B2B4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 xml:space="preserve">- Về việc làm và nguồn nhân lực: Cơ sở khám bệnh, chữa bệnh sẽ </w:t>
      </w:r>
      <w:r w:rsidRPr="00D7734F">
        <w:rPr>
          <w:color w:val="000000"/>
          <w:sz w:val="28"/>
          <w:szCs w:val="28"/>
          <w:lang w:val="vi-VN"/>
        </w:rPr>
        <w:t>ổn định được</w:t>
      </w:r>
      <w:r w:rsidRPr="006809FF">
        <w:rPr>
          <w:color w:val="000000"/>
          <w:sz w:val="28"/>
          <w:szCs w:val="28"/>
          <w:lang w:val="vi-VN"/>
        </w:rPr>
        <w:t xml:space="preserve"> nguồn nhân lực </w:t>
      </w:r>
      <w:r w:rsidRPr="00D7734F">
        <w:rPr>
          <w:color w:val="000000"/>
          <w:sz w:val="28"/>
          <w:szCs w:val="28"/>
          <w:lang w:val="vi-VN"/>
        </w:rPr>
        <w:t>làm việc tại cơ sở, không bị tác động, xáo trộn bởi việc thay đổi chính sách</w:t>
      </w:r>
      <w:r w:rsidRPr="006809FF">
        <w:rPr>
          <w:color w:val="000000"/>
          <w:sz w:val="28"/>
          <w:szCs w:val="28"/>
          <w:lang w:val="vi-VN"/>
        </w:rPr>
        <w:t>.</w:t>
      </w:r>
    </w:p>
    <w:p w14:paraId="2428F2D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b) Tác động tiêu cực:</w:t>
      </w:r>
    </w:p>
    <w:p w14:paraId="51F972C8"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pt-BR"/>
        </w:rPr>
        <w:t xml:space="preserve">Chất lượng nhân lực của các cơ sở khám bệnh, chữa bệnh </w:t>
      </w:r>
      <w:r w:rsidRPr="00D7734F">
        <w:rPr>
          <w:color w:val="000000" w:themeColor="text1"/>
          <w:lang w:val="vi-VN"/>
        </w:rPr>
        <w:t xml:space="preserve">không </w:t>
      </w:r>
      <w:r w:rsidRPr="00D7734F">
        <w:rPr>
          <w:color w:val="000000" w:themeColor="text1"/>
          <w:lang w:val="pt-BR"/>
        </w:rPr>
        <w:t>được nâng cao</w:t>
      </w:r>
      <w:r w:rsidRPr="00D7734F">
        <w:rPr>
          <w:color w:val="000000" w:themeColor="text1"/>
          <w:lang w:val="vi-VN"/>
        </w:rPr>
        <w:t>, do không quản lý được điều kiện hành nghề nên sẽ có người hành nghề làm việc tại cơ sở mà không bảo đảm điều kiện, ảnh hưởng đến uy tín của cơ sở.</w:t>
      </w:r>
    </w:p>
    <w:p w14:paraId="69B53779"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vi-VN"/>
        </w:rPr>
      </w:pPr>
      <w:r w:rsidRPr="006809FF">
        <w:rPr>
          <w:i/>
          <w:iCs/>
          <w:color w:val="000000"/>
          <w:sz w:val="28"/>
          <w:szCs w:val="28"/>
          <w:lang w:val="vi-VN"/>
        </w:rPr>
        <w:t xml:space="preserve">3.2.3. Tác động đối với </w:t>
      </w:r>
      <w:r w:rsidRPr="00D7734F">
        <w:rPr>
          <w:i/>
          <w:iCs/>
          <w:color w:val="000000"/>
          <w:sz w:val="28"/>
          <w:szCs w:val="28"/>
          <w:lang w:val="vi-VN"/>
        </w:rPr>
        <w:t>người hành nghề</w:t>
      </w:r>
      <w:r w:rsidRPr="006809FF">
        <w:rPr>
          <w:i/>
          <w:iCs/>
          <w:color w:val="000000"/>
          <w:sz w:val="28"/>
          <w:szCs w:val="28"/>
          <w:lang w:val="vi-VN"/>
        </w:rPr>
        <w:t>:</w:t>
      </w:r>
    </w:p>
    <w:p w14:paraId="681E0E7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a) Tác động tích cực:</w:t>
      </w:r>
    </w:p>
    <w:p w14:paraId="641E18EA" w14:textId="77777777" w:rsidR="00D7734F" w:rsidRPr="00D7734F" w:rsidRDefault="00D7734F" w:rsidP="00F86C0D">
      <w:pPr>
        <w:pStyle w:val="NormalWeb"/>
        <w:spacing w:before="120" w:beforeAutospacing="0" w:after="0" w:afterAutospacing="0" w:line="288" w:lineRule="auto"/>
        <w:ind w:firstLine="720"/>
        <w:jc w:val="both"/>
        <w:rPr>
          <w:i/>
          <w:color w:val="000000" w:themeColor="text1"/>
          <w:sz w:val="28"/>
          <w:szCs w:val="28"/>
          <w:lang w:val="pt-BR"/>
        </w:rPr>
      </w:pPr>
      <w:r w:rsidRPr="00E51A2B">
        <w:rPr>
          <w:color w:val="000000"/>
          <w:spacing w:val="-6"/>
          <w:sz w:val="28"/>
          <w:szCs w:val="28"/>
          <w:lang w:val="vi-VN"/>
        </w:rPr>
        <w:t>Ổn định việc làm và không bị tác động, xáo trộn bởi việc thay đổi chính sách</w:t>
      </w:r>
      <w:r w:rsidRPr="006809FF">
        <w:rPr>
          <w:color w:val="000000"/>
          <w:sz w:val="28"/>
          <w:szCs w:val="28"/>
          <w:lang w:val="vi-VN"/>
        </w:rPr>
        <w:t>.</w:t>
      </w:r>
    </w:p>
    <w:p w14:paraId="71AEA47E" w14:textId="77777777" w:rsidR="00D7734F" w:rsidRPr="00D7734F" w:rsidRDefault="00D7734F" w:rsidP="00F86C0D">
      <w:pPr>
        <w:pStyle w:val="NormalWeb"/>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 xml:space="preserve">b) Tác động tiêu cực: </w:t>
      </w:r>
    </w:p>
    <w:p w14:paraId="53E96DA8" w14:textId="77777777" w:rsidR="00D7734F" w:rsidRPr="00D7734F" w:rsidRDefault="00D7734F" w:rsidP="00F86C0D">
      <w:pPr>
        <w:pStyle w:val="NormalWeb"/>
        <w:spacing w:before="120" w:beforeAutospacing="0" w:after="0" w:afterAutospacing="0" w:line="288" w:lineRule="auto"/>
        <w:ind w:firstLine="720"/>
        <w:jc w:val="both"/>
        <w:rPr>
          <w:i/>
          <w:color w:val="000000" w:themeColor="text1"/>
          <w:sz w:val="28"/>
          <w:szCs w:val="28"/>
          <w:lang w:val="pt-BR"/>
        </w:rPr>
      </w:pPr>
      <w:r w:rsidRPr="00D7734F">
        <w:rPr>
          <w:color w:val="000000" w:themeColor="text1"/>
          <w:sz w:val="28"/>
          <w:szCs w:val="28"/>
          <w:lang w:val="pt-BR"/>
        </w:rPr>
        <w:t>Không bảo đảm tính công khai, minh bạch tạo nên cạnh tranh lành mạnh giữa người hành nghề trong thị trường lao động, không giải quyết được tồn tại, hạn chế trong quản lý đối với người hành nghề như hiện nay dẫn đến cơ hội phát triển năng lực nghề nghiệp bị hạn chế.</w:t>
      </w:r>
    </w:p>
    <w:p w14:paraId="3D20B7D9"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 xml:space="preserve">3.2.4. Tác động đối với </w:t>
      </w:r>
      <w:r w:rsidRPr="00D7734F">
        <w:rPr>
          <w:i/>
          <w:iCs/>
          <w:color w:val="000000"/>
          <w:sz w:val="28"/>
          <w:szCs w:val="28"/>
          <w:lang w:val="vi-VN"/>
        </w:rPr>
        <w:t>người dân</w:t>
      </w:r>
      <w:r w:rsidRPr="006809FF">
        <w:rPr>
          <w:i/>
          <w:iCs/>
          <w:color w:val="000000"/>
          <w:sz w:val="28"/>
          <w:szCs w:val="28"/>
          <w:lang w:val="pt-BR"/>
        </w:rPr>
        <w:t>:</w:t>
      </w:r>
    </w:p>
    <w:p w14:paraId="2B39D64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64DF12F9"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D7734F">
        <w:rPr>
          <w:color w:val="000000"/>
          <w:sz w:val="28"/>
          <w:szCs w:val="28"/>
          <w:lang w:val="vi-VN"/>
        </w:rPr>
        <w:t>Không có tác động tích cực đối với người dân.</w:t>
      </w:r>
    </w:p>
    <w:p w14:paraId="5CE7D3D7"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6809FF">
        <w:rPr>
          <w:color w:val="000000"/>
          <w:sz w:val="28"/>
          <w:szCs w:val="28"/>
          <w:lang w:val="vi-VN"/>
        </w:rPr>
        <w:t>b) Tác động tiêu cực:</w:t>
      </w:r>
    </w:p>
    <w:p w14:paraId="44B6C2D6"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pt-BR"/>
        </w:rPr>
        <w:t xml:space="preserve">Không bảo đảm tính công khai minh bạch thông tin về người hành nghề và việc cung cấp dịch vụ khám bệnh, chữa bệnh như hiện nay nên sẽ bị hạn chế trong thực hiện quyền lựa chọn của người bệnh. </w:t>
      </w:r>
    </w:p>
    <w:p w14:paraId="325D5C84"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vi-VN"/>
        </w:rPr>
      </w:pPr>
      <w:r w:rsidRPr="006809FF">
        <w:rPr>
          <w:b/>
          <w:i/>
          <w:color w:val="000000"/>
          <w:sz w:val="28"/>
          <w:szCs w:val="28"/>
          <w:lang w:val="vi-VN"/>
        </w:rPr>
        <w:t>3.3. Tác động về giới:</w:t>
      </w:r>
    </w:p>
    <w:p w14:paraId="42B30673" w14:textId="77777777" w:rsidR="00D7734F" w:rsidRPr="006809FF" w:rsidRDefault="00D7734F" w:rsidP="00F86C0D">
      <w:pPr>
        <w:spacing w:before="120" w:line="288" w:lineRule="auto"/>
        <w:ind w:firstLine="720"/>
        <w:jc w:val="both"/>
        <w:rPr>
          <w:lang w:val="vi-VN"/>
        </w:rPr>
      </w:pPr>
      <w:r w:rsidRPr="006809FF">
        <w:rPr>
          <w:lang w:val="vi-VN"/>
        </w:rPr>
        <w:t xml:space="preserve">Do chính sách không có mục tiêu đặt ra các quy định riêng đối với từng giới nên không tác động đến giới. </w:t>
      </w:r>
    </w:p>
    <w:p w14:paraId="690B4317"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vi-VN"/>
        </w:rPr>
      </w:pPr>
      <w:r w:rsidRPr="006809FF">
        <w:rPr>
          <w:b/>
          <w:i/>
          <w:color w:val="000000"/>
          <w:sz w:val="28"/>
          <w:szCs w:val="28"/>
          <w:lang w:val="vi-VN"/>
        </w:rPr>
        <w:t>3.4. Tác động về thủ tục hành chính:</w:t>
      </w:r>
    </w:p>
    <w:p w14:paraId="7019B6F9" w14:textId="77777777" w:rsidR="00D7734F" w:rsidRPr="00D7734F" w:rsidRDefault="00D7734F" w:rsidP="00F86C0D">
      <w:pPr>
        <w:spacing w:before="120" w:line="288" w:lineRule="auto"/>
        <w:ind w:firstLine="720"/>
        <w:jc w:val="both"/>
        <w:rPr>
          <w:color w:val="000000" w:themeColor="text1"/>
          <w:lang w:val="vi-VN"/>
        </w:rPr>
      </w:pPr>
      <w:r w:rsidRPr="00D7734F">
        <w:rPr>
          <w:color w:val="000000" w:themeColor="text1"/>
          <w:lang w:val="vi-VN"/>
        </w:rPr>
        <w:lastRenderedPageBreak/>
        <w:t xml:space="preserve">Việc giữ nguyên chính sách không làm phát sinh, thay đổi thủ tục hành chính so với trước đây.Chi phí tuân thủ thủ tục hành chính vẫn giữ nguyên như trước (đã có đánh giá). </w:t>
      </w:r>
    </w:p>
    <w:p w14:paraId="258D64B2"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vi-VN"/>
        </w:rPr>
      </w:pPr>
      <w:r w:rsidRPr="006809FF">
        <w:rPr>
          <w:b/>
          <w:i/>
          <w:color w:val="000000"/>
          <w:sz w:val="28"/>
          <w:szCs w:val="28"/>
          <w:lang w:val="vi-VN"/>
        </w:rPr>
        <w:t>3.5. Tác động đối với hệ thống pháp luật:</w:t>
      </w:r>
    </w:p>
    <w:p w14:paraId="3C5CCC6B" w14:textId="77777777" w:rsidR="00D7734F" w:rsidRPr="006809FF" w:rsidRDefault="00D7734F" w:rsidP="00F86C0D">
      <w:pPr>
        <w:spacing w:before="120" w:line="288" w:lineRule="auto"/>
        <w:ind w:firstLine="720"/>
        <w:jc w:val="both"/>
        <w:rPr>
          <w:lang w:val="vi-VN"/>
        </w:rPr>
      </w:pPr>
      <w:r w:rsidRPr="006809FF">
        <w:rPr>
          <w:lang w:val="vi-VN"/>
        </w:rPr>
        <w:t>Việc ban hành chính sách bảo đảm tính phù hợp với Hiến pháp, pháp luật về đầu tư cũng như các điều ước quốc tế mà Việt Nam là thành viên.</w:t>
      </w:r>
      <w:r w:rsidRPr="00D7734F">
        <w:rPr>
          <w:lang w:val="vi-VN"/>
        </w:rPr>
        <w:t xml:space="preserve"> Chính sách này giữ nguyên không thay đổi thì không có tác động đối với hệ thống pháp luật hiện hành</w:t>
      </w:r>
      <w:r w:rsidRPr="006809FF">
        <w:rPr>
          <w:lang w:val="vi-VN"/>
        </w:rPr>
        <w:t>.</w:t>
      </w:r>
    </w:p>
    <w:p w14:paraId="4F1AF0D9" w14:textId="77777777" w:rsidR="00D7734F" w:rsidRPr="006809FF" w:rsidRDefault="00D7734F" w:rsidP="00F86C0D">
      <w:pPr>
        <w:spacing w:before="120" w:line="288" w:lineRule="auto"/>
        <w:ind w:firstLine="720"/>
        <w:jc w:val="both"/>
        <w:rPr>
          <w:lang w:val="vi-VN"/>
        </w:rPr>
      </w:pPr>
      <w:r w:rsidRPr="006809FF">
        <w:rPr>
          <w:lang w:val="vi-VN"/>
        </w:rPr>
        <w:t>Không làm thay đổi chính sách pháp luật hiện hành về phân cấp thẩm quyền, phù hợp với chủ trương phân cấp thẩm quyền cho địa phương.</w:t>
      </w:r>
    </w:p>
    <w:p w14:paraId="579695B7" w14:textId="0CFF4ED8" w:rsidR="00D7734F" w:rsidRPr="00D7734F" w:rsidRDefault="00D7734F" w:rsidP="00F86C0D">
      <w:pPr>
        <w:spacing w:before="120" w:line="288" w:lineRule="auto"/>
        <w:ind w:firstLine="720"/>
        <w:jc w:val="both"/>
        <w:rPr>
          <w:lang w:val="vi-VN"/>
        </w:rPr>
      </w:pPr>
      <w:r w:rsidRPr="00D7734F">
        <w:rPr>
          <w:lang w:val="vi-VN"/>
        </w:rPr>
        <w:t xml:space="preserve">Tuy nhiên, </w:t>
      </w:r>
      <w:r w:rsidRPr="006809FF">
        <w:rPr>
          <w:lang w:val="vi-VN"/>
        </w:rPr>
        <w:t>g</w:t>
      </w:r>
      <w:r w:rsidRPr="00D7734F">
        <w:rPr>
          <w:lang w:val="vi-VN"/>
        </w:rPr>
        <w:t xml:space="preserve">iải pháp này không bảo đảm tính hội nhập và tương thích với pháp luật quốc tế. Trên thế giới </w:t>
      </w:r>
      <w:r w:rsidRPr="006809FF">
        <w:rPr>
          <w:lang w:val="vi-VN"/>
        </w:rPr>
        <w:t xml:space="preserve">hầu hết các nước quy định chỉ có một cơ quan thống nhất việc cấp </w:t>
      </w:r>
      <w:r w:rsidR="00B404D2">
        <w:rPr>
          <w:color w:val="000000" w:themeColor="text1"/>
          <w:lang w:val="pt-BR"/>
        </w:rPr>
        <w:t>giấy phép hành nghề</w:t>
      </w:r>
      <w:r w:rsidRPr="00D7734F">
        <w:rPr>
          <w:color w:val="000000" w:themeColor="text1"/>
          <w:lang w:val="pt-BR"/>
        </w:rPr>
        <w:t xml:space="preserve"> </w:t>
      </w:r>
      <w:r w:rsidRPr="006809FF">
        <w:rPr>
          <w:lang w:val="vi-VN"/>
        </w:rPr>
        <w:t>và quản lý hành nghề. Ví dụ: như Hội đồng y khoa hoặc Bộ Y tế</w:t>
      </w:r>
      <w:r w:rsidRPr="00D7734F">
        <w:rPr>
          <w:lang w:val="vi-VN"/>
        </w:rPr>
        <w:t xml:space="preserve">. </w:t>
      </w:r>
    </w:p>
    <w:p w14:paraId="46FA6200" w14:textId="77777777" w:rsidR="00D7734F" w:rsidRPr="006809FF" w:rsidRDefault="00D7734F" w:rsidP="00F86C0D">
      <w:pPr>
        <w:pStyle w:val="Heading1"/>
        <w:spacing w:before="120" w:line="288" w:lineRule="auto"/>
        <w:ind w:firstLine="720"/>
        <w:rPr>
          <w:rFonts w:ascii="Times New Roman" w:hAnsi="Times New Roman" w:cs="Times New Roman"/>
          <w:b/>
          <w:sz w:val="28"/>
          <w:szCs w:val="28"/>
          <w:lang w:val="vi-VN"/>
        </w:rPr>
      </w:pPr>
      <w:r w:rsidRPr="006809FF">
        <w:rPr>
          <w:rFonts w:ascii="Times New Roman" w:hAnsi="Times New Roman" w:cs="Times New Roman"/>
          <w:b/>
          <w:color w:val="auto"/>
          <w:sz w:val="28"/>
          <w:szCs w:val="28"/>
          <w:lang w:val="vi-VN"/>
        </w:rPr>
        <w:t xml:space="preserve">V. KẾT LUẬN VÀ KIẾN NGHỊ PHƯƠNG ÁN LỰA CHỌN </w:t>
      </w:r>
    </w:p>
    <w:p w14:paraId="0E8E6FA5" w14:textId="77777777" w:rsidR="00D7734F" w:rsidRPr="006809FF" w:rsidRDefault="00D7734F" w:rsidP="00F86C0D">
      <w:pPr>
        <w:pStyle w:val="Heading2"/>
        <w:spacing w:before="120" w:line="288" w:lineRule="auto"/>
        <w:ind w:firstLine="720"/>
        <w:rPr>
          <w:rFonts w:ascii="Times New Roman" w:hAnsi="Times New Roman" w:cs="Times New Roman"/>
          <w:b/>
          <w:sz w:val="28"/>
          <w:szCs w:val="28"/>
          <w:lang w:val="vi-VN"/>
        </w:rPr>
      </w:pPr>
      <w:r w:rsidRPr="006809FF">
        <w:rPr>
          <w:rFonts w:ascii="Times New Roman" w:hAnsi="Times New Roman" w:cs="Times New Roman"/>
          <w:b/>
          <w:color w:val="auto"/>
          <w:sz w:val="28"/>
          <w:szCs w:val="28"/>
          <w:lang w:val="vi-VN"/>
        </w:rPr>
        <w:t>1. Kết luận:</w:t>
      </w:r>
    </w:p>
    <w:p w14:paraId="095DD806" w14:textId="5B9009B4" w:rsidR="00D7734F" w:rsidRPr="00D7734F" w:rsidRDefault="00D7734F" w:rsidP="00F86C0D">
      <w:pPr>
        <w:spacing w:before="120" w:line="288" w:lineRule="auto"/>
        <w:ind w:firstLine="720"/>
        <w:jc w:val="both"/>
        <w:rPr>
          <w:lang w:val="vi-VN"/>
        </w:rPr>
      </w:pPr>
      <w:r w:rsidRPr="005A3CC4">
        <w:rPr>
          <w:spacing w:val="-4"/>
          <w:lang w:val="vi-VN"/>
        </w:rPr>
        <w:t xml:space="preserve">Phương án 1 và Phương án 2 về cơ bản đều có bảo đảm tính phù hợp nếu tổ chức kỳ </w:t>
      </w:r>
      <w:r w:rsidR="00937928">
        <w:rPr>
          <w:spacing w:val="-4"/>
          <w:lang w:val="vi-VN"/>
        </w:rPr>
        <w:t>kiểm tra đánh giá</w:t>
      </w:r>
      <w:r w:rsidRPr="005A3CC4">
        <w:rPr>
          <w:spacing w:val="-4"/>
          <w:lang w:val="vi-VN"/>
        </w:rPr>
        <w:t xml:space="preserve"> năng lực hành nghề và bảo đảm tính tương thích với pháp luật quốc tế. Tuy nhiên, phương án 1 là phù hợp hơn so với phương án 2 vì</w:t>
      </w:r>
      <w:r w:rsidRPr="00D7734F">
        <w:rPr>
          <w:lang w:val="vi-VN"/>
        </w:rPr>
        <w:t>:</w:t>
      </w:r>
    </w:p>
    <w:p w14:paraId="703511CD" w14:textId="0EE86621"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 xml:space="preserve">Việc quy định thẩm quyền đơn nhất là Bộ Y tế cấp </w:t>
      </w:r>
      <w:r w:rsidR="00B404D2">
        <w:rPr>
          <w:color w:val="000000" w:themeColor="text1"/>
          <w:sz w:val="28"/>
          <w:szCs w:val="28"/>
          <w:lang w:val="pt-BR"/>
        </w:rPr>
        <w:t>giấy phép hành nghề</w:t>
      </w:r>
      <w:r w:rsidRPr="006809FF">
        <w:rPr>
          <w:sz w:val="28"/>
          <w:szCs w:val="28"/>
          <w:lang w:val="vi-VN"/>
        </w:rPr>
        <w:t xml:space="preserve"> và quản lý hành nghề sẽ làm giảm chi phí quản lý và chi phí hành chính của cơ sở liên quan đến quản lý người hành nghề vì Bộ Y tế sẽ trực tiếp thực hiện việc quản lý đối với người hành nghề, bao gồm quản lý điều kiện hành nghề và việc cập nhật kiến thức y khoa liên tục của người hành nghề. Việc xây dựng và vận hành hệ thống công nghệ thông tin liên thông kết quả </w:t>
      </w:r>
      <w:r w:rsidR="00937928">
        <w:rPr>
          <w:sz w:val="28"/>
          <w:szCs w:val="28"/>
          <w:lang w:val="vi-VN"/>
        </w:rPr>
        <w:t>kiểm tra đánh giá</w:t>
      </w:r>
      <w:r w:rsidRPr="006809FF">
        <w:rPr>
          <w:sz w:val="28"/>
          <w:szCs w:val="28"/>
          <w:lang w:val="vi-VN"/>
        </w:rPr>
        <w:t xml:space="preserve"> năng lực hành nghề với cơ quan cấp </w:t>
      </w:r>
      <w:r w:rsidR="00B404D2">
        <w:rPr>
          <w:color w:val="000000" w:themeColor="text1"/>
          <w:sz w:val="28"/>
          <w:szCs w:val="28"/>
          <w:lang w:val="pt-BR"/>
        </w:rPr>
        <w:t>giấy phép hành nghề</w:t>
      </w:r>
      <w:r w:rsidRPr="00D7734F">
        <w:rPr>
          <w:color w:val="000000" w:themeColor="text1"/>
          <w:sz w:val="28"/>
          <w:szCs w:val="28"/>
          <w:lang w:val="pt-BR"/>
        </w:rPr>
        <w:t xml:space="preserve"> </w:t>
      </w:r>
      <w:r w:rsidRPr="006809FF">
        <w:rPr>
          <w:sz w:val="28"/>
          <w:szCs w:val="28"/>
          <w:lang w:val="vi-VN"/>
        </w:rPr>
        <w:t>cũng đơn giản hơn, giảm chi phí đầu tư và duy trì trong quá trình thực hiện.Việc giao thẩm quyền đơn nhất cho Bộ Y tế sẽ bảo đảm tính thống nhất trong quản lý người hành nghề trên phạm vi toàn quốc, tránh được chồng chéo, phức tạp trong trường hợp người hành nghề thuộc thẩm quyền quản lý của Bộ Quốc phòng chuyển sang làm việc cho cơ sở dân y, hoặc làm việc ngoài giờ tại cơ sở dân y.</w:t>
      </w:r>
    </w:p>
    <w:p w14:paraId="3EF8EB72" w14:textId="0F945A4A" w:rsidR="00D7734F" w:rsidRPr="006809FF" w:rsidRDefault="00D7734F" w:rsidP="00F86C0D">
      <w:pPr>
        <w:spacing w:before="120" w:line="288" w:lineRule="auto"/>
        <w:ind w:firstLine="720"/>
        <w:jc w:val="both"/>
        <w:rPr>
          <w:color w:val="000000" w:themeColor="text1"/>
          <w:lang w:val="vi-VN"/>
        </w:rPr>
      </w:pPr>
      <w:r w:rsidRPr="00D7734F">
        <w:rPr>
          <w:color w:val="000000" w:themeColor="text1"/>
          <w:lang w:val="vi-VN"/>
        </w:rPr>
        <w:t xml:space="preserve">Các chi phí bảo đảm thực hiện phương án 2 tăng hơn so với phương án 1 do tính chất phức tạp hơn trong phân loại đối tượng, </w:t>
      </w:r>
      <w:r w:rsidRPr="006809FF">
        <w:rPr>
          <w:color w:val="000000" w:themeColor="text1"/>
          <w:lang w:val="vi-VN"/>
        </w:rPr>
        <w:t xml:space="preserve">chuyển kết quả thi và chi phí cho việc xây dựng vận hành hệ thống liên thông kết quả thi và hệ thống </w:t>
      </w:r>
      <w:r w:rsidRPr="006809FF">
        <w:rPr>
          <w:color w:val="000000" w:themeColor="text1"/>
          <w:lang w:val="vi-VN"/>
        </w:rPr>
        <w:lastRenderedPageBreak/>
        <w:t xml:space="preserve">thông tin quản lý hành nghề. Chi phí hành chính cho bộ máy, nhân lực cấp </w:t>
      </w:r>
      <w:r w:rsidR="00B404D2">
        <w:rPr>
          <w:color w:val="000000" w:themeColor="text1"/>
          <w:lang w:val="pt-BR"/>
        </w:rPr>
        <w:t>giấy phép hành nghề</w:t>
      </w:r>
      <w:r w:rsidRPr="00D7734F">
        <w:rPr>
          <w:color w:val="000000" w:themeColor="text1"/>
          <w:lang w:val="pt-BR"/>
        </w:rPr>
        <w:t xml:space="preserve"> </w:t>
      </w:r>
      <w:r w:rsidRPr="006809FF">
        <w:rPr>
          <w:color w:val="000000" w:themeColor="text1"/>
          <w:lang w:val="vi-VN"/>
        </w:rPr>
        <w:t>của Bộ Quốc phòng.</w:t>
      </w:r>
    </w:p>
    <w:p w14:paraId="6E6D458F" w14:textId="4DE1C432" w:rsidR="00D7734F" w:rsidRPr="006809FF" w:rsidRDefault="00D7734F" w:rsidP="00F86C0D">
      <w:pPr>
        <w:spacing w:before="120" w:line="288" w:lineRule="auto"/>
        <w:ind w:firstLine="709"/>
        <w:jc w:val="both"/>
        <w:rPr>
          <w:rFonts w:eastAsia="Arial"/>
          <w:color w:val="000000" w:themeColor="text1"/>
          <w:lang w:val="vi-VN"/>
        </w:rPr>
      </w:pPr>
      <w:r w:rsidRPr="00D7734F">
        <w:rPr>
          <w:color w:val="000000" w:themeColor="text1"/>
          <w:lang w:val="vi-VN"/>
        </w:rPr>
        <w:t>Còn với phương án 3 là giữ nguyên như hiện nay thì đã bộc lộ rất nhiều bất cập trong thời gian qua, đặc biệt là việc không quản lý</w:t>
      </w:r>
      <w:r w:rsidRPr="006809FF">
        <w:rPr>
          <w:color w:val="000000" w:themeColor="text1"/>
          <w:lang w:val="vi-VN"/>
        </w:rPr>
        <w:t xml:space="preserve"> được cấp </w:t>
      </w:r>
      <w:r w:rsidR="00B404D2">
        <w:rPr>
          <w:color w:val="000000" w:themeColor="text1"/>
          <w:lang w:val="pt-BR"/>
        </w:rPr>
        <w:t>giấy phép hành nghề</w:t>
      </w:r>
      <w:r w:rsidRPr="00D7734F">
        <w:rPr>
          <w:color w:val="000000" w:themeColor="text1"/>
          <w:lang w:val="vi-VN"/>
        </w:rPr>
        <w:t xml:space="preserve">, theo dõi </w:t>
      </w:r>
      <w:r w:rsidRPr="006809FF">
        <w:rPr>
          <w:color w:val="000000" w:themeColor="text1"/>
          <w:lang w:val="vi-VN"/>
        </w:rPr>
        <w:t>đăng ký hành nghề</w:t>
      </w:r>
      <w:r w:rsidRPr="00D7734F">
        <w:rPr>
          <w:color w:val="000000" w:themeColor="text1"/>
          <w:lang w:val="vi-VN"/>
        </w:rPr>
        <w:t xml:space="preserve">. </w:t>
      </w:r>
      <w:r w:rsidRPr="006809FF">
        <w:rPr>
          <w:color w:val="000000"/>
          <w:lang w:val="vi-VN"/>
        </w:rPr>
        <w:t xml:space="preserve">Nếu tổ chức kỳ </w:t>
      </w:r>
      <w:r w:rsidR="00937928">
        <w:rPr>
          <w:color w:val="000000"/>
          <w:lang w:val="vi-VN"/>
        </w:rPr>
        <w:t>kiểm tra đánh giá</w:t>
      </w:r>
      <w:r w:rsidRPr="006809FF">
        <w:rPr>
          <w:color w:val="000000"/>
          <w:lang w:val="vi-VN"/>
        </w:rPr>
        <w:t xml:space="preserve"> năng lực quốc gia, việc phân cấp thẩm quyền cho các Sở Y tế </w:t>
      </w:r>
      <w:r w:rsidRPr="006809FF">
        <w:rPr>
          <w:rFonts w:eastAsia="Arial"/>
          <w:color w:val="000000" w:themeColor="text1"/>
          <w:lang w:val="vi-VN"/>
        </w:rPr>
        <w:t xml:space="preserve">cơ quan tổ chức thi sẽ phải phân loại đối tượng thuộc thẩm quyền quản lý của cơ quan cấp giấy phép và chuyển kết quả thi những đối tượng thuộc thẩm quyền quản lý có thẩm quyền cấp </w:t>
      </w:r>
      <w:r w:rsidR="00B404D2">
        <w:rPr>
          <w:rFonts w:eastAsia="Arial"/>
          <w:color w:val="000000" w:themeColor="text1"/>
          <w:lang w:val="vi-VN"/>
        </w:rPr>
        <w:t>giấy phép hành nghề</w:t>
      </w:r>
      <w:r w:rsidRPr="006809FF">
        <w:rPr>
          <w:rFonts w:eastAsia="Arial"/>
          <w:color w:val="000000" w:themeColor="text1"/>
          <w:lang w:val="vi-VN"/>
        </w:rPr>
        <w:t xml:space="preserve"> bao gồm Bộ Y tế, Bộ Quốc phòng và 63 Sở Y tế trên toàn quốc. Như vậy sẽ tạo ra khó khăn, phức tạp trong việc phân loại đối tượng trong hệ thống liên thông kết quả thi giữa cơ quan cấp </w:t>
      </w:r>
      <w:r w:rsidR="00B404D2">
        <w:rPr>
          <w:rFonts w:eastAsia="Arial"/>
          <w:color w:val="000000" w:themeColor="text1"/>
          <w:lang w:val="vi-VN"/>
        </w:rPr>
        <w:t>giấy phép hành nghề</w:t>
      </w:r>
      <w:r w:rsidRPr="006809FF">
        <w:rPr>
          <w:rFonts w:eastAsia="Arial"/>
          <w:color w:val="000000" w:themeColor="text1"/>
          <w:lang w:val="vi-VN"/>
        </w:rPr>
        <w:t xml:space="preserve"> và cơ quan tổ chức kỳ thi.</w:t>
      </w:r>
    </w:p>
    <w:p w14:paraId="71127449" w14:textId="74A5E811" w:rsidR="00D7734F" w:rsidRPr="006809FF" w:rsidRDefault="00D7734F" w:rsidP="00F86C0D">
      <w:pPr>
        <w:spacing w:before="120" w:line="288" w:lineRule="auto"/>
        <w:ind w:firstLine="709"/>
        <w:jc w:val="both"/>
        <w:rPr>
          <w:rFonts w:eastAsia="Arial"/>
          <w:color w:val="000000" w:themeColor="text1"/>
          <w:lang w:val="vi-VN"/>
        </w:rPr>
      </w:pPr>
      <w:r w:rsidRPr="006809FF">
        <w:rPr>
          <w:rFonts w:eastAsia="Arial"/>
          <w:color w:val="000000" w:themeColor="text1"/>
          <w:lang w:val="vi-VN"/>
        </w:rPr>
        <w:t xml:space="preserve">Việc theo dõi, quản lý hành nghề không được tập trung, thống nhất trên cả nước do việc quản lý người hành nghề sẽ theo thẩm quyền cấp </w:t>
      </w:r>
      <w:r w:rsidR="00B404D2">
        <w:rPr>
          <w:lang w:val="vi-VN"/>
        </w:rPr>
        <w:t>giấy phép hành nghề</w:t>
      </w:r>
      <w:r w:rsidRPr="006809FF">
        <w:rPr>
          <w:rFonts w:eastAsia="Arial"/>
          <w:color w:val="000000" w:themeColor="text1"/>
          <w:lang w:val="vi-VN"/>
        </w:rPr>
        <w:t>, dẫn đến khó khăn trong việc quản lý thông tin và đăng ký hành nghề như hiện nay.</w:t>
      </w:r>
    </w:p>
    <w:p w14:paraId="6C03FFBD" w14:textId="77777777" w:rsidR="00D7734F" w:rsidRPr="006809FF" w:rsidRDefault="00D7734F" w:rsidP="00F86C0D">
      <w:pPr>
        <w:pStyle w:val="Heading2"/>
        <w:spacing w:before="120" w:line="288" w:lineRule="auto"/>
        <w:ind w:firstLine="720"/>
        <w:rPr>
          <w:rFonts w:ascii="Times New Roman" w:hAnsi="Times New Roman" w:cs="Times New Roman"/>
          <w:b/>
          <w:color w:val="auto"/>
          <w:sz w:val="28"/>
          <w:szCs w:val="28"/>
          <w:lang w:val="vi-VN"/>
        </w:rPr>
      </w:pPr>
      <w:r w:rsidRPr="006809FF">
        <w:rPr>
          <w:rFonts w:ascii="Times New Roman" w:hAnsi="Times New Roman" w:cs="Times New Roman"/>
          <w:b/>
          <w:color w:val="auto"/>
          <w:sz w:val="28"/>
          <w:szCs w:val="28"/>
          <w:lang w:val="vi-VN"/>
        </w:rPr>
        <w:t>2. Kiến nghị:</w:t>
      </w:r>
    </w:p>
    <w:p w14:paraId="7076F32A" w14:textId="77777777" w:rsidR="00D7734F" w:rsidRPr="006809FF" w:rsidRDefault="00D7734F" w:rsidP="00F86C0D">
      <w:pPr>
        <w:spacing w:before="120" w:line="288" w:lineRule="auto"/>
        <w:ind w:firstLine="720"/>
        <w:jc w:val="both"/>
        <w:rPr>
          <w:lang w:val="vi-VN"/>
        </w:rPr>
      </w:pPr>
      <w:r w:rsidRPr="006809FF">
        <w:rPr>
          <w:lang w:val="vi-VN"/>
        </w:rPr>
        <w:t xml:space="preserve">Đề xuất lựa chọn phương án 1: </w:t>
      </w:r>
    </w:p>
    <w:p w14:paraId="1F02D114" w14:textId="77777777" w:rsidR="001E3833" w:rsidRPr="00846726" w:rsidRDefault="001E3833" w:rsidP="001E3833">
      <w:pPr>
        <w:spacing w:before="120" w:line="288" w:lineRule="auto"/>
        <w:ind w:firstLine="709"/>
        <w:jc w:val="both"/>
        <w:rPr>
          <w:rFonts w:eastAsia="Arial"/>
          <w:color w:val="000000" w:themeColor="text1"/>
          <w:lang w:val="vi-VN"/>
        </w:rPr>
      </w:pPr>
      <w:r w:rsidRPr="006809FF">
        <w:rPr>
          <w:rFonts w:eastAsia="Arial"/>
          <w:color w:val="000000" w:themeColor="text1"/>
          <w:lang w:val="vi-VN"/>
        </w:rPr>
        <w:t xml:space="preserve">a) Giao Bộ Y tế cấp </w:t>
      </w:r>
      <w:r>
        <w:rPr>
          <w:rFonts w:eastAsia="Arial"/>
          <w:color w:val="000000" w:themeColor="text1"/>
          <w:lang w:val="vi-VN"/>
        </w:rPr>
        <w:t>giấy phép hành nghề</w:t>
      </w:r>
      <w:r w:rsidRPr="006809FF">
        <w:rPr>
          <w:rFonts w:eastAsia="Arial"/>
          <w:color w:val="000000" w:themeColor="text1"/>
          <w:lang w:val="vi-VN"/>
        </w:rPr>
        <w:t xml:space="preserve"> cho các đối tượng thuộc diện phải </w:t>
      </w:r>
      <w:r>
        <w:rPr>
          <w:rFonts w:eastAsia="Arial"/>
          <w:color w:val="000000" w:themeColor="text1"/>
          <w:lang w:val="vi-VN"/>
        </w:rPr>
        <w:t>kiểm tra đánh giá</w:t>
      </w:r>
      <w:r w:rsidRPr="006809FF">
        <w:rPr>
          <w:rFonts w:eastAsia="Arial"/>
          <w:color w:val="000000" w:themeColor="text1"/>
          <w:lang w:val="vi-VN"/>
        </w:rPr>
        <w:t xml:space="preserve"> năng lực hành nghề trên phạm vi toàn quốc trừ các đối tượng thuộc phạm vi quản lý của Bộ Quốc phòng</w:t>
      </w:r>
      <w:r w:rsidRPr="00846726">
        <w:rPr>
          <w:rFonts w:eastAsia="Arial"/>
          <w:color w:val="000000" w:themeColor="text1"/>
          <w:lang w:val="vi-VN"/>
        </w:rPr>
        <w:t>;</w:t>
      </w:r>
    </w:p>
    <w:p w14:paraId="4A1BA01E" w14:textId="77777777" w:rsidR="001E3833" w:rsidRPr="00846726" w:rsidRDefault="001E3833" w:rsidP="001E3833">
      <w:pPr>
        <w:spacing w:before="120" w:line="288" w:lineRule="auto"/>
        <w:ind w:firstLine="709"/>
        <w:jc w:val="both"/>
        <w:rPr>
          <w:rFonts w:eastAsia="Arial"/>
          <w:color w:val="000000" w:themeColor="text1"/>
          <w:lang w:val="vi-VN"/>
        </w:rPr>
      </w:pPr>
      <w:r w:rsidRPr="006809FF">
        <w:rPr>
          <w:rFonts w:eastAsia="Arial"/>
          <w:color w:val="000000" w:themeColor="text1"/>
          <w:lang w:val="vi-VN"/>
        </w:rPr>
        <w:t xml:space="preserve">b) Giao Bộ Quốc phòng cấp </w:t>
      </w:r>
      <w:r>
        <w:rPr>
          <w:rFonts w:eastAsia="Arial"/>
          <w:color w:val="000000" w:themeColor="text1"/>
          <w:lang w:val="vi-VN"/>
        </w:rPr>
        <w:t>giấy phép hành nghề</w:t>
      </w:r>
      <w:r w:rsidRPr="006809FF">
        <w:rPr>
          <w:rFonts w:eastAsia="Arial"/>
          <w:color w:val="000000" w:themeColor="text1"/>
          <w:lang w:val="vi-VN"/>
        </w:rPr>
        <w:t xml:space="preserve"> cho đối tượng thuộc thẩm quyền quản lý</w:t>
      </w:r>
      <w:r w:rsidRPr="00846726">
        <w:rPr>
          <w:rFonts w:eastAsia="Arial"/>
          <w:color w:val="000000" w:themeColor="text1"/>
          <w:lang w:val="vi-VN"/>
        </w:rPr>
        <w:t>;</w:t>
      </w:r>
    </w:p>
    <w:p w14:paraId="35BEBC47" w14:textId="20DA6D0D" w:rsidR="00D7734F" w:rsidRPr="006809FF" w:rsidRDefault="001E3833" w:rsidP="001E3833">
      <w:pPr>
        <w:spacing w:before="120" w:line="288" w:lineRule="auto"/>
        <w:ind w:firstLine="709"/>
        <w:jc w:val="both"/>
        <w:rPr>
          <w:rFonts w:eastAsia="Arial"/>
          <w:color w:val="000000" w:themeColor="text1"/>
          <w:lang w:val="vi-VN"/>
        </w:rPr>
      </w:pPr>
      <w:r w:rsidRPr="006809FF">
        <w:rPr>
          <w:rFonts w:eastAsia="Arial"/>
          <w:color w:val="000000" w:themeColor="text1"/>
          <w:lang w:val="vi-VN"/>
        </w:rPr>
        <w:t xml:space="preserve">c) Giao Sở Y tế cấp </w:t>
      </w:r>
      <w:r>
        <w:rPr>
          <w:rFonts w:eastAsia="Arial"/>
          <w:color w:val="000000" w:themeColor="text1"/>
          <w:lang w:val="vi-VN"/>
        </w:rPr>
        <w:t>giấy phép hành nghề</w:t>
      </w:r>
      <w:r w:rsidRPr="006809FF">
        <w:rPr>
          <w:rFonts w:eastAsia="Arial"/>
          <w:color w:val="000000" w:themeColor="text1"/>
          <w:lang w:val="vi-VN"/>
        </w:rPr>
        <w:t xml:space="preserve"> cho các đối tượng không thuộc diện phải </w:t>
      </w:r>
      <w:r>
        <w:rPr>
          <w:rFonts w:eastAsia="Arial"/>
          <w:color w:val="000000" w:themeColor="text1"/>
          <w:lang w:val="vi-VN"/>
        </w:rPr>
        <w:t>kiểm tra đánh giá</w:t>
      </w:r>
      <w:r w:rsidRPr="006809FF">
        <w:rPr>
          <w:rFonts w:eastAsia="Arial"/>
          <w:color w:val="000000" w:themeColor="text1"/>
          <w:lang w:val="vi-VN"/>
        </w:rPr>
        <w:t xml:space="preserve"> năng lực hành nghề, bao gồm: lương y, người có bài thuốc gia hoặc phương pháp chữa bệnh gia truyền</w:t>
      </w:r>
      <w:r w:rsidRPr="006809FF">
        <w:rPr>
          <w:lang w:val="vi-VN"/>
        </w:rPr>
        <w:t>.</w:t>
      </w:r>
    </w:p>
    <w:p w14:paraId="7149B360" w14:textId="77777777" w:rsidR="00D7734F" w:rsidRPr="00D7734F" w:rsidRDefault="00D7734F" w:rsidP="00F86C0D">
      <w:pPr>
        <w:spacing w:before="120" w:line="288" w:lineRule="auto"/>
        <w:ind w:firstLine="720"/>
        <w:jc w:val="both"/>
        <w:rPr>
          <w:lang w:val="vi-VN"/>
        </w:rPr>
      </w:pPr>
    </w:p>
    <w:p w14:paraId="129F7381" w14:textId="33E360F5" w:rsidR="00D41E2F" w:rsidRPr="000E4DDB" w:rsidRDefault="00D41E2F" w:rsidP="00F86C0D">
      <w:pPr>
        <w:pStyle w:val="Heading1"/>
        <w:spacing w:before="120" w:line="288" w:lineRule="auto"/>
        <w:jc w:val="center"/>
        <w:rPr>
          <w:rFonts w:ascii="Times New Roman" w:hAnsi="Times New Roman" w:cs="Times New Roman"/>
          <w:b/>
          <w:bCs/>
          <w:iCs/>
          <w:color w:val="auto"/>
          <w:sz w:val="28"/>
          <w:szCs w:val="28"/>
          <w:lang w:val="de-DE"/>
        </w:rPr>
      </w:pPr>
      <w:r w:rsidRPr="009B1723">
        <w:rPr>
          <w:rFonts w:ascii="Times New Roman" w:hAnsi="Times New Roman" w:cs="Times New Roman"/>
          <w:b/>
          <w:bCs/>
          <w:iCs/>
          <w:color w:val="auto"/>
          <w:sz w:val="28"/>
          <w:szCs w:val="28"/>
          <w:lang w:val="de-DE"/>
        </w:rPr>
        <w:t xml:space="preserve">Mục </w:t>
      </w:r>
      <w:r w:rsidR="005E6C07">
        <w:rPr>
          <w:rFonts w:ascii="Times New Roman" w:hAnsi="Times New Roman" w:cs="Times New Roman"/>
          <w:b/>
          <w:bCs/>
          <w:iCs/>
          <w:color w:val="auto"/>
          <w:sz w:val="28"/>
          <w:szCs w:val="28"/>
          <w:lang w:val="de-DE"/>
        </w:rPr>
        <w:t>6</w:t>
      </w:r>
      <w:r w:rsidRPr="009B1723">
        <w:rPr>
          <w:rFonts w:ascii="Times New Roman" w:hAnsi="Times New Roman" w:cs="Times New Roman"/>
          <w:b/>
          <w:bCs/>
          <w:iCs/>
          <w:color w:val="auto"/>
          <w:sz w:val="28"/>
          <w:szCs w:val="28"/>
          <w:lang w:val="de-DE"/>
        </w:rPr>
        <w:t xml:space="preserve">. </w:t>
      </w:r>
      <w:r w:rsidRPr="009B1723">
        <w:rPr>
          <w:rFonts w:ascii="Times New Roman" w:hAnsi="Times New Roman" w:cs="Times New Roman"/>
          <w:b/>
          <w:bCs/>
          <w:iCs/>
          <w:color w:val="auto"/>
          <w:sz w:val="28"/>
          <w:szCs w:val="28"/>
          <w:lang w:val="de-DE"/>
        </w:rPr>
        <w:br/>
        <w:t xml:space="preserve">ĐÁNH GIÁ ĐỐI VỚI CHÍNH SÁCH </w:t>
      </w:r>
      <w:r w:rsidR="005E6C07">
        <w:rPr>
          <w:rFonts w:ascii="Times New Roman" w:hAnsi="Times New Roman" w:cs="Times New Roman"/>
          <w:b/>
          <w:bCs/>
          <w:iCs/>
          <w:color w:val="auto"/>
          <w:sz w:val="28"/>
          <w:szCs w:val="28"/>
          <w:lang w:val="de-DE"/>
        </w:rPr>
        <w:t>6</w:t>
      </w:r>
      <w:r w:rsidRPr="009B1723">
        <w:rPr>
          <w:rFonts w:ascii="Times New Roman" w:hAnsi="Times New Roman" w:cs="Times New Roman"/>
          <w:b/>
          <w:bCs/>
          <w:iCs/>
          <w:color w:val="auto"/>
          <w:sz w:val="28"/>
          <w:szCs w:val="28"/>
          <w:lang w:val="de-DE"/>
        </w:rPr>
        <w:t xml:space="preserve">: </w:t>
      </w:r>
      <w:r w:rsidRPr="000E4DDB">
        <w:rPr>
          <w:rFonts w:ascii="Times New Roman" w:hAnsi="Times New Roman" w:cs="Times New Roman"/>
          <w:b/>
          <w:bCs/>
          <w:iCs/>
          <w:color w:val="auto"/>
          <w:sz w:val="28"/>
          <w:szCs w:val="28"/>
          <w:lang w:val="de-DE"/>
        </w:rPr>
        <w:br/>
      </w:r>
      <w:bookmarkStart w:id="16" w:name="_Hlk92642258"/>
      <w:r w:rsidRPr="000E4DDB">
        <w:rPr>
          <w:rFonts w:ascii="Times New Roman" w:hAnsi="Times New Roman" w:cs="Times New Roman"/>
          <w:b/>
          <w:bCs/>
          <w:iCs/>
          <w:color w:val="auto"/>
          <w:sz w:val="28"/>
          <w:szCs w:val="28"/>
          <w:lang w:val="de-DE"/>
        </w:rPr>
        <w:t>MỞ RỘNG CÁC HÌNH THỨC CƠ SỞ KHÁM BỆNH, CHỮA BỆNH ĐƯỢC CẤP GIẤY PHÉP HOẠT ĐỘNG</w:t>
      </w:r>
      <w:bookmarkEnd w:id="16"/>
      <w:r w:rsidRPr="000E4DDB">
        <w:rPr>
          <w:rFonts w:ascii="Times New Roman" w:hAnsi="Times New Roman" w:cs="Times New Roman"/>
          <w:b/>
          <w:bCs/>
          <w:iCs/>
          <w:color w:val="auto"/>
          <w:sz w:val="28"/>
          <w:szCs w:val="28"/>
          <w:lang w:val="de-DE"/>
        </w:rPr>
        <w:t xml:space="preserve"> </w:t>
      </w:r>
    </w:p>
    <w:p w14:paraId="0A1EDC88" w14:textId="1AEC5095" w:rsidR="00D41E2F" w:rsidRDefault="00D41E2F" w:rsidP="00F86C0D">
      <w:pPr>
        <w:spacing w:before="120" w:line="288" w:lineRule="auto"/>
        <w:rPr>
          <w:lang w:val="de-DE"/>
        </w:rPr>
      </w:pPr>
    </w:p>
    <w:p w14:paraId="73BEEFC6" w14:textId="77777777" w:rsidR="005E6C07" w:rsidRPr="009B1723" w:rsidRDefault="005E6C07" w:rsidP="00F86C0D">
      <w:pPr>
        <w:pStyle w:val="Heading1"/>
        <w:spacing w:before="120" w:line="288" w:lineRule="auto"/>
        <w:ind w:firstLine="720"/>
        <w:jc w:val="both"/>
        <w:rPr>
          <w:rFonts w:ascii="Times New Roman" w:hAnsi="Times New Roman" w:cs="Times New Roman"/>
          <w:b/>
          <w:color w:val="000000"/>
          <w:sz w:val="28"/>
          <w:szCs w:val="28"/>
          <w:lang w:val="de-DE"/>
        </w:rPr>
      </w:pPr>
      <w:r w:rsidRPr="009B1723">
        <w:rPr>
          <w:rFonts w:ascii="Times New Roman" w:hAnsi="Times New Roman" w:cs="Times New Roman"/>
          <w:b/>
          <w:color w:val="000000"/>
          <w:sz w:val="28"/>
          <w:szCs w:val="28"/>
          <w:lang w:val="de-DE"/>
        </w:rPr>
        <w:lastRenderedPageBreak/>
        <w:t>I. XÁC ĐỊNH VẤN ĐỀ BẤT CẬP</w:t>
      </w:r>
    </w:p>
    <w:p w14:paraId="7F016427" w14:textId="77777777" w:rsidR="005E6C07" w:rsidRPr="009E6BFF" w:rsidRDefault="005E6C07" w:rsidP="00F86C0D">
      <w:pPr>
        <w:spacing w:before="120" w:line="288" w:lineRule="auto"/>
        <w:ind w:firstLine="720"/>
        <w:jc w:val="both"/>
        <w:rPr>
          <w:iCs/>
          <w:lang w:val="de-DE"/>
        </w:rPr>
      </w:pPr>
      <w:r w:rsidRPr="009E6BFF">
        <w:rPr>
          <w:iCs/>
          <w:lang w:val="de-DE"/>
        </w:rPr>
        <w:t>Theo quy định tại Điều 41 - Các hình thức tổ chức của các cơ sở khám bệnh, chữa bệnh của Luật khám bệnh, chữa bệnh và các văn bản hướng dẫn thực hiện thì hình thức tổ chức của cơ sở khám bệnh, chữa bệnh hiện chưa bao gồm một số hình thức như: bệnh xá của lực quân đội, công an, trung tâm y tế,… Cơ sở khám chữa bệnh thuộc ngành như: cơ sở phục hồi chức năng, cơ sở khám chữa bệnh tại các trạm giam, Trung tâm cai nghiện….do vậy chưa được cấp giấy phép hoạt động. Vì vậy cần xem xét để bổ sung các cơ sở này vào danh sách các cơ sở khám bệnh, chữa bệnh  được cấp giấy phép hoạt động vì trong thực tế họ vẫn cung cấp các dịch vụ khám bệnh, chữa bệnh.</w:t>
      </w:r>
    </w:p>
    <w:p w14:paraId="736C3BA7" w14:textId="77777777" w:rsidR="005E6C07" w:rsidRPr="007A7620" w:rsidRDefault="005E6C07" w:rsidP="00F86C0D">
      <w:pPr>
        <w:spacing w:before="120" w:line="288" w:lineRule="auto"/>
        <w:ind w:firstLine="720"/>
        <w:jc w:val="both"/>
        <w:rPr>
          <w:lang w:val="de-DE"/>
        </w:rPr>
      </w:pPr>
      <w:r w:rsidRPr="009E6BFF">
        <w:rPr>
          <w:lang w:val="de-DE"/>
        </w:rPr>
        <w:t xml:space="preserve">Trong Luật không quy định các cơ sở thuộc hệ dự phòng là cơ sở </w:t>
      </w:r>
      <w:r w:rsidRPr="007A7620">
        <w:rPr>
          <w:iCs/>
          <w:lang w:val="de-DE"/>
        </w:rPr>
        <w:t>khám bệnh, chữa bệnh</w:t>
      </w:r>
      <w:r>
        <w:rPr>
          <w:i/>
          <w:lang w:val="de-DE"/>
        </w:rPr>
        <w:t xml:space="preserve"> </w:t>
      </w:r>
      <w:r w:rsidRPr="009E6BFF">
        <w:rPr>
          <w:lang w:val="de-DE"/>
        </w:rPr>
        <w:t xml:space="preserve">nhưng trên thực tế, các cơ sở dự phòng bên cạnh công tác phòng bệnh thì vẫn triển khai các hoạt động khám sàng lọc, khám sức khỏe, khám điều trị bệnh thuộc các chương trình </w:t>
      </w:r>
      <w:r>
        <w:rPr>
          <w:lang w:val="de-DE"/>
        </w:rPr>
        <w:t>mục tiêu quốc gia</w:t>
      </w:r>
      <w:r w:rsidRPr="009E6BFF">
        <w:rPr>
          <w:lang w:val="de-DE"/>
        </w:rPr>
        <w:t xml:space="preserve"> và bệnh nghề nghiệp theo Thông tư 51 của Bộ Y tế. </w:t>
      </w:r>
      <w:r>
        <w:rPr>
          <w:lang w:val="de-DE"/>
        </w:rPr>
        <w:t>M</w:t>
      </w:r>
      <w:r w:rsidRPr="007A7620">
        <w:rPr>
          <w:lang w:val="de-DE"/>
        </w:rPr>
        <w:t xml:space="preserve">ột số trung tâm, cơ sở thuộc ngành như cơ sở phục hồi chức năng, cơ sở </w:t>
      </w:r>
      <w:r>
        <w:rPr>
          <w:lang w:val="de-DE"/>
        </w:rPr>
        <w:t>y tế tại các</w:t>
      </w:r>
      <w:r w:rsidRPr="007A7620">
        <w:rPr>
          <w:lang w:val="de-DE"/>
        </w:rPr>
        <w:t xml:space="preserve"> tại các trạm giam, Trung tâm cai nghiện….</w:t>
      </w:r>
      <w:r>
        <w:rPr>
          <w:lang w:val="de-DE"/>
        </w:rPr>
        <w:t>cũng cung cấp dịch vụ khám bệnh, chữa bệnh nhưng</w:t>
      </w:r>
      <w:r w:rsidRPr="007A7620">
        <w:rPr>
          <w:lang w:val="de-DE"/>
        </w:rPr>
        <w:t xml:space="preserve"> chưa được cấp giấy phép hoạt động.</w:t>
      </w:r>
      <w:r>
        <w:rPr>
          <w:lang w:val="de-DE"/>
        </w:rPr>
        <w:t xml:space="preserve"> Bên cạnh đó, c</w:t>
      </w:r>
      <w:r w:rsidRPr="009E6BFF">
        <w:rPr>
          <w:lang w:val="de-DE"/>
        </w:rPr>
        <w:t>ác cơ sở khác: Cơ sở thẩm mỹ, xông hơi, mát xa, kính thuốc mặc dù có can thiệp, thậm chí can thiệp xâm lấn đến cơ thể con người nhưng hiện nay không được quy định phải cấp phép hoạt động nên Luật cũng cần được xem xét bổ sung.</w:t>
      </w:r>
      <w:r>
        <w:rPr>
          <w:lang w:val="de-DE"/>
        </w:rPr>
        <w:t xml:space="preserve"> </w:t>
      </w:r>
    </w:p>
    <w:p w14:paraId="1A396FE1" w14:textId="77777777" w:rsidR="005E6C07" w:rsidRPr="009B1723" w:rsidRDefault="005E6C07" w:rsidP="00F86C0D">
      <w:pPr>
        <w:pStyle w:val="Heading1"/>
        <w:spacing w:before="120" w:line="288" w:lineRule="auto"/>
        <w:ind w:firstLine="720"/>
        <w:jc w:val="both"/>
        <w:rPr>
          <w:rFonts w:ascii="Times New Roman" w:hAnsi="Times New Roman" w:cs="Times New Roman"/>
          <w:b/>
          <w:color w:val="000000"/>
          <w:sz w:val="28"/>
          <w:szCs w:val="28"/>
          <w:lang w:val="de-DE"/>
        </w:rPr>
      </w:pPr>
      <w:r w:rsidRPr="009B1723">
        <w:rPr>
          <w:rFonts w:ascii="Times New Roman" w:hAnsi="Times New Roman" w:cs="Times New Roman"/>
          <w:b/>
          <w:color w:val="000000"/>
          <w:sz w:val="28"/>
          <w:szCs w:val="28"/>
          <w:lang w:val="de-DE"/>
        </w:rPr>
        <w:t>II. MỤC TIÊU GIẢI QUYẾT VẤN ĐỀ</w:t>
      </w:r>
    </w:p>
    <w:p w14:paraId="2885C81B" w14:textId="6353A348" w:rsidR="005E6C07" w:rsidRPr="009B1723" w:rsidRDefault="001D203F" w:rsidP="00F86C0D">
      <w:pPr>
        <w:pStyle w:val="BodyText"/>
        <w:spacing w:before="120" w:after="0" w:line="288" w:lineRule="auto"/>
        <w:ind w:firstLine="720"/>
        <w:jc w:val="both"/>
        <w:rPr>
          <w:color w:val="000000" w:themeColor="text1"/>
          <w:szCs w:val="28"/>
          <w:lang w:val="de-DE"/>
        </w:rPr>
      </w:pPr>
      <w:bookmarkStart w:id="17" w:name="_Hlk92642274"/>
      <w:r w:rsidRPr="00C70EA1">
        <w:rPr>
          <w:szCs w:val="28"/>
          <w:lang w:val="vi-VN"/>
        </w:rPr>
        <w:t xml:space="preserve">Bảo đảm </w:t>
      </w:r>
      <w:r w:rsidR="006967B2">
        <w:rPr>
          <w:szCs w:val="28"/>
          <w:lang w:val="en-GB"/>
        </w:rPr>
        <w:t xml:space="preserve">cho tất cả các </w:t>
      </w:r>
      <w:r w:rsidRPr="00C70EA1">
        <w:rPr>
          <w:bCs/>
          <w:iCs/>
          <w:szCs w:val="28"/>
          <w:lang w:val="pt-BR"/>
        </w:rPr>
        <w:t xml:space="preserve">cơ sở có cung cấp dịch vụ khám bệnh, chữa bệnh </w:t>
      </w:r>
      <w:r w:rsidR="006967B2">
        <w:rPr>
          <w:bCs/>
          <w:iCs/>
          <w:szCs w:val="28"/>
          <w:lang w:val="pt-BR"/>
        </w:rPr>
        <w:t xml:space="preserve">được </w:t>
      </w:r>
      <w:r w:rsidRPr="00C70EA1">
        <w:rPr>
          <w:szCs w:val="28"/>
          <w:lang w:val="vi-VN"/>
        </w:rPr>
        <w:t xml:space="preserve">cấp giấy phép </w:t>
      </w:r>
      <w:r w:rsidRPr="00CE007B">
        <w:rPr>
          <w:szCs w:val="28"/>
          <w:lang w:val="pt-BR"/>
        </w:rPr>
        <w:t>h</w:t>
      </w:r>
      <w:r>
        <w:rPr>
          <w:szCs w:val="28"/>
          <w:lang w:val="pt-BR"/>
        </w:rPr>
        <w:t>oạt động</w:t>
      </w:r>
      <w:r w:rsidRPr="00C70EA1">
        <w:rPr>
          <w:szCs w:val="28"/>
          <w:lang w:val="vi-VN"/>
        </w:rPr>
        <w:t xml:space="preserve"> khám bệnh, chữa bệnh</w:t>
      </w:r>
      <w:r w:rsidR="006967B2">
        <w:rPr>
          <w:szCs w:val="28"/>
          <w:lang w:val="vi-VN"/>
        </w:rPr>
        <w:t xml:space="preserve"> </w:t>
      </w:r>
      <w:r w:rsidR="006967B2">
        <w:rPr>
          <w:szCs w:val="28"/>
          <w:lang w:val="en-GB"/>
        </w:rPr>
        <w:t>và được quản lý về chuyên môn, điều kiện hoạt động</w:t>
      </w:r>
      <w:r w:rsidR="005E6C07" w:rsidRPr="009B1723">
        <w:rPr>
          <w:szCs w:val="28"/>
          <w:lang w:val="de-DE"/>
        </w:rPr>
        <w:t>.</w:t>
      </w:r>
      <w:bookmarkEnd w:id="17"/>
    </w:p>
    <w:p w14:paraId="2F5A8495" w14:textId="77777777" w:rsidR="005E6C07" w:rsidRPr="009B1723" w:rsidRDefault="005E6C07" w:rsidP="00F86C0D">
      <w:pPr>
        <w:pStyle w:val="Heading1"/>
        <w:spacing w:before="120" w:line="288" w:lineRule="auto"/>
        <w:ind w:firstLine="720"/>
        <w:jc w:val="both"/>
        <w:rPr>
          <w:rFonts w:ascii="Times New Roman" w:hAnsi="Times New Roman" w:cs="Times New Roman"/>
          <w:b/>
          <w:color w:val="000000"/>
          <w:sz w:val="28"/>
          <w:szCs w:val="28"/>
          <w:lang w:val="de-DE"/>
        </w:rPr>
      </w:pPr>
      <w:r w:rsidRPr="009B1723">
        <w:rPr>
          <w:rFonts w:ascii="Times New Roman" w:hAnsi="Times New Roman" w:cs="Times New Roman"/>
          <w:b/>
          <w:color w:val="000000"/>
          <w:sz w:val="28"/>
          <w:szCs w:val="28"/>
          <w:lang w:val="de-DE"/>
        </w:rPr>
        <w:t>III. CÁC PHƯƠNG ÁN ĐỀ XUẤT ĐỂ GIẢI QUYẾT VẤN ĐỀ</w:t>
      </w:r>
    </w:p>
    <w:p w14:paraId="3E9D1AA0" w14:textId="77777777" w:rsidR="005E6C07" w:rsidRPr="009B1723" w:rsidRDefault="005E6C07" w:rsidP="00F86C0D">
      <w:pPr>
        <w:spacing w:before="120" w:line="288" w:lineRule="auto"/>
        <w:ind w:firstLine="720"/>
        <w:jc w:val="both"/>
        <w:rPr>
          <w:color w:val="000000"/>
          <w:lang w:val="de-DE"/>
        </w:rPr>
      </w:pPr>
      <w:r w:rsidRPr="009B1723">
        <w:rPr>
          <w:color w:val="000000"/>
          <w:lang w:val="de-DE"/>
        </w:rPr>
        <w:t>Để khắc phục được vấn đề bất cập nêu trên, có 02 phương án được đề xuất giả định để giải quyết vấn đề.</w:t>
      </w:r>
    </w:p>
    <w:p w14:paraId="2C134571" w14:textId="77777777" w:rsidR="005E6C07" w:rsidRPr="009B1723" w:rsidRDefault="005E6C07" w:rsidP="00F86C0D">
      <w:pPr>
        <w:pStyle w:val="Heading2"/>
        <w:spacing w:before="120" w:line="288" w:lineRule="auto"/>
        <w:ind w:firstLine="720"/>
        <w:jc w:val="both"/>
        <w:rPr>
          <w:rFonts w:ascii="Times New Roman" w:hAnsi="Times New Roman" w:cs="Times New Roman"/>
          <w:b/>
          <w:bCs/>
          <w:iCs/>
          <w:color w:val="000000"/>
          <w:sz w:val="28"/>
          <w:szCs w:val="28"/>
          <w:lang w:val="de-DE"/>
        </w:rPr>
      </w:pPr>
      <w:r w:rsidRPr="009B1723">
        <w:rPr>
          <w:rFonts w:ascii="Times New Roman" w:hAnsi="Times New Roman" w:cs="Times New Roman"/>
          <w:b/>
          <w:bCs/>
          <w:iCs/>
          <w:color w:val="000000"/>
          <w:sz w:val="28"/>
          <w:szCs w:val="28"/>
          <w:lang w:val="de-DE"/>
        </w:rPr>
        <w:t xml:space="preserve">1. Phương án 1: </w:t>
      </w:r>
    </w:p>
    <w:p w14:paraId="7A5BC74E" w14:textId="77777777" w:rsidR="005E6C07" w:rsidRPr="00111066" w:rsidRDefault="005E6C07" w:rsidP="009C460F">
      <w:pPr>
        <w:spacing w:before="120" w:line="288" w:lineRule="auto"/>
        <w:ind w:firstLine="720"/>
        <w:jc w:val="both"/>
        <w:rPr>
          <w:lang w:val="de-DE"/>
        </w:rPr>
      </w:pPr>
      <w:bookmarkStart w:id="18" w:name="_Hlk92642289"/>
      <w:r>
        <w:rPr>
          <w:lang w:val="de-DE"/>
        </w:rPr>
        <w:t>Quy định c</w:t>
      </w:r>
      <w:r w:rsidRPr="00111066">
        <w:rPr>
          <w:lang w:val="de-DE"/>
        </w:rPr>
        <w:t>ác hình thức tổ chức của cơ sở khám bệnh, chữa bệnh bao gồm:</w:t>
      </w:r>
    </w:p>
    <w:p w14:paraId="2DF9F193" w14:textId="48DAFABF" w:rsidR="005E6C07" w:rsidRPr="00111066" w:rsidRDefault="005E6C07" w:rsidP="00F86C0D">
      <w:pPr>
        <w:spacing w:before="120" w:line="288" w:lineRule="auto"/>
        <w:ind w:firstLine="720"/>
        <w:jc w:val="both"/>
        <w:rPr>
          <w:iCs/>
          <w:lang w:val="de-DE"/>
        </w:rPr>
      </w:pPr>
      <w:r w:rsidRPr="00111066">
        <w:rPr>
          <w:lang w:val="de-DE"/>
        </w:rPr>
        <w:t xml:space="preserve">a) </w:t>
      </w:r>
      <w:r w:rsidRPr="00111066">
        <w:rPr>
          <w:iCs/>
          <w:lang w:val="de-DE"/>
        </w:rPr>
        <w:t>Bệnh viện</w:t>
      </w:r>
      <w:r w:rsidRPr="00111066">
        <w:rPr>
          <w:bCs/>
          <w:lang w:val="de-DE"/>
        </w:rPr>
        <w:t>;</w:t>
      </w:r>
    </w:p>
    <w:p w14:paraId="68B56027" w14:textId="044F50BF" w:rsidR="005E6C07" w:rsidRPr="00111066" w:rsidRDefault="005E6C07" w:rsidP="00F86C0D">
      <w:pPr>
        <w:spacing w:before="120" w:line="288" w:lineRule="auto"/>
        <w:ind w:firstLine="720"/>
        <w:jc w:val="both"/>
        <w:rPr>
          <w:lang w:val="de-DE"/>
        </w:rPr>
      </w:pPr>
      <w:r w:rsidRPr="00111066">
        <w:rPr>
          <w:lang w:val="de-DE"/>
        </w:rPr>
        <w:t xml:space="preserve">b) </w:t>
      </w:r>
      <w:r w:rsidRPr="00111066">
        <w:rPr>
          <w:bCs/>
          <w:lang w:val="de-DE"/>
        </w:rPr>
        <w:t>Phòng khám</w:t>
      </w:r>
      <w:r w:rsidRPr="00111066">
        <w:rPr>
          <w:lang w:val="de-DE"/>
        </w:rPr>
        <w:t>;</w:t>
      </w:r>
    </w:p>
    <w:p w14:paraId="1136AA83" w14:textId="77777777" w:rsidR="005E6C07" w:rsidRPr="00111066" w:rsidRDefault="005E6C07" w:rsidP="00F86C0D">
      <w:pPr>
        <w:spacing w:before="120" w:line="288" w:lineRule="auto"/>
        <w:ind w:firstLine="720"/>
        <w:jc w:val="both"/>
        <w:rPr>
          <w:lang w:val="de-DE"/>
        </w:rPr>
      </w:pPr>
      <w:r w:rsidRPr="00111066">
        <w:rPr>
          <w:lang w:val="de-DE"/>
        </w:rPr>
        <w:t>c) Phòng chẩn trị y học cổ truyền;</w:t>
      </w:r>
    </w:p>
    <w:p w14:paraId="79381E1B" w14:textId="77777777" w:rsidR="005E6C07" w:rsidRPr="00111066" w:rsidRDefault="005E6C07" w:rsidP="00F86C0D">
      <w:pPr>
        <w:spacing w:before="120" w:line="288" w:lineRule="auto"/>
        <w:ind w:firstLine="720"/>
        <w:jc w:val="both"/>
        <w:rPr>
          <w:lang w:val="de-DE"/>
        </w:rPr>
      </w:pPr>
      <w:r w:rsidRPr="00111066">
        <w:rPr>
          <w:lang w:val="de-DE"/>
        </w:rPr>
        <w:lastRenderedPageBreak/>
        <w:t>d) Nhà hộ sinh;</w:t>
      </w:r>
    </w:p>
    <w:p w14:paraId="78E7ECB0" w14:textId="77777777" w:rsidR="005E6C07" w:rsidRPr="00111066" w:rsidRDefault="005E6C07" w:rsidP="00F86C0D">
      <w:pPr>
        <w:spacing w:before="120" w:line="288" w:lineRule="auto"/>
        <w:ind w:firstLine="720"/>
        <w:jc w:val="both"/>
        <w:rPr>
          <w:lang w:val="vi-VN"/>
        </w:rPr>
      </w:pPr>
      <w:r w:rsidRPr="00111066">
        <w:rPr>
          <w:lang w:val="vi-VN"/>
        </w:rPr>
        <w:t>đ) Cơ sở dịch vụ chẩn đoán;</w:t>
      </w:r>
    </w:p>
    <w:p w14:paraId="747017F1" w14:textId="77777777" w:rsidR="005E6C07" w:rsidRPr="00111066" w:rsidRDefault="005E6C07" w:rsidP="00F86C0D">
      <w:pPr>
        <w:spacing w:before="120" w:line="288" w:lineRule="auto"/>
        <w:ind w:firstLine="720"/>
        <w:jc w:val="both"/>
        <w:rPr>
          <w:lang w:val="de-DE"/>
        </w:rPr>
      </w:pPr>
      <w:r w:rsidRPr="00111066">
        <w:rPr>
          <w:lang w:val="vi-VN"/>
        </w:rPr>
        <w:t>e</w:t>
      </w:r>
      <w:r w:rsidRPr="00111066">
        <w:rPr>
          <w:lang w:val="de-DE"/>
        </w:rPr>
        <w:t>) Các hình thức tổ chức khám bệnh, chữa bệnh khác.</w:t>
      </w:r>
    </w:p>
    <w:p w14:paraId="0B536A12" w14:textId="77777777" w:rsidR="005E6C07" w:rsidRPr="00111066" w:rsidRDefault="005E6C07" w:rsidP="00F86C0D">
      <w:pPr>
        <w:spacing w:before="120" w:line="288" w:lineRule="auto"/>
        <w:ind w:firstLine="720"/>
        <w:jc w:val="both"/>
        <w:rPr>
          <w:lang w:val="de-DE"/>
        </w:rPr>
      </w:pPr>
      <w:r w:rsidRPr="00111066">
        <w:rPr>
          <w:lang w:val="de-DE"/>
        </w:rPr>
        <w:t>Tùy theo chuyên khoa và điều kiện hoạt động:</w:t>
      </w:r>
    </w:p>
    <w:p w14:paraId="1A18EF36" w14:textId="77777777" w:rsidR="005E6C07" w:rsidRPr="00111066" w:rsidRDefault="005E6C07" w:rsidP="00F86C0D">
      <w:pPr>
        <w:spacing w:before="120" w:line="288" w:lineRule="auto"/>
        <w:ind w:firstLine="720"/>
        <w:jc w:val="both"/>
        <w:rPr>
          <w:lang w:val="de-DE"/>
        </w:rPr>
      </w:pPr>
      <w:r>
        <w:rPr>
          <w:lang w:val="de-DE"/>
        </w:rPr>
        <w:t>-</w:t>
      </w:r>
      <w:r w:rsidRPr="00111066">
        <w:rPr>
          <w:lang w:val="de-DE"/>
        </w:rPr>
        <w:t xml:space="preserve"> Cơ sở khám bệnh, chữa bệnh được tổ chức theo mô hình bệnh viện nhưng không có giường điều trị nội trú qua đêm;</w:t>
      </w:r>
    </w:p>
    <w:p w14:paraId="499DA6B6" w14:textId="68B4FE47" w:rsidR="005E6C07" w:rsidRPr="00111066" w:rsidRDefault="005E6C07" w:rsidP="00F86C0D">
      <w:pPr>
        <w:spacing w:before="120" w:line="288" w:lineRule="auto"/>
        <w:ind w:firstLine="720"/>
        <w:jc w:val="both"/>
        <w:rPr>
          <w:lang w:val="de-DE"/>
        </w:rPr>
      </w:pPr>
      <w:r w:rsidRPr="005A3CC4">
        <w:rPr>
          <w:spacing w:val="-4"/>
          <w:lang w:val="de-DE"/>
        </w:rPr>
        <w:t xml:space="preserve">- Phòng khám </w:t>
      </w:r>
      <w:r w:rsidR="005A3CC4" w:rsidRPr="005A3CC4">
        <w:rPr>
          <w:spacing w:val="-4"/>
          <w:lang w:val="de-DE"/>
        </w:rPr>
        <w:t xml:space="preserve">đa khoa khu vực của Nhà nước </w:t>
      </w:r>
      <w:r w:rsidRPr="005A3CC4">
        <w:rPr>
          <w:spacing w:val="-4"/>
          <w:lang w:val="de-DE"/>
        </w:rPr>
        <w:t>và trạm y tế xã được tổ chức giường lưu để theo dõi</w:t>
      </w:r>
      <w:r w:rsidRPr="005A3CC4">
        <w:rPr>
          <w:spacing w:val="-4"/>
          <w:lang w:val="vi-VN"/>
        </w:rPr>
        <w:t xml:space="preserve"> và điều trị</w:t>
      </w:r>
      <w:r w:rsidRPr="005A3CC4">
        <w:rPr>
          <w:spacing w:val="-4"/>
          <w:lang w:val="de-DE"/>
        </w:rPr>
        <w:t xml:space="preserve"> người bệnh nhưng tối đa không quá 72 giờ</w:t>
      </w:r>
      <w:r w:rsidRPr="00111066">
        <w:rPr>
          <w:lang w:val="de-DE"/>
        </w:rPr>
        <w:t>.</w:t>
      </w:r>
    </w:p>
    <w:p w14:paraId="40116185" w14:textId="77777777" w:rsidR="005E6C07" w:rsidRPr="00111066" w:rsidRDefault="005E6C07" w:rsidP="00F86C0D">
      <w:pPr>
        <w:spacing w:before="120" w:line="288" w:lineRule="auto"/>
        <w:ind w:firstLine="720"/>
        <w:jc w:val="both"/>
        <w:rPr>
          <w:b/>
          <w:lang w:val="de-DE"/>
        </w:rPr>
      </w:pPr>
      <w:r>
        <w:rPr>
          <w:lang w:val="de-DE"/>
        </w:rPr>
        <w:t xml:space="preserve">Giao </w:t>
      </w:r>
      <w:r w:rsidRPr="00111066">
        <w:rPr>
          <w:lang w:val="de-DE"/>
        </w:rPr>
        <w:t xml:space="preserve">Chính phủ quy định chi tiết các hình thức tổ chức cơ sở khám bệnh, chữa bệnh </w:t>
      </w:r>
      <w:r>
        <w:rPr>
          <w:lang w:val="de-DE"/>
        </w:rPr>
        <w:t>nêu trên và của các đơn vị thuộc lực lượng vũ trang nhân dân.</w:t>
      </w:r>
      <w:bookmarkEnd w:id="18"/>
      <w:r>
        <w:rPr>
          <w:lang w:val="de-DE"/>
        </w:rPr>
        <w:t xml:space="preserve"> </w:t>
      </w:r>
    </w:p>
    <w:p w14:paraId="75D6F724" w14:textId="77777777" w:rsidR="005E6C07" w:rsidRPr="009B1723" w:rsidRDefault="005E6C07" w:rsidP="00F86C0D">
      <w:pPr>
        <w:pStyle w:val="Heading2"/>
        <w:spacing w:before="120" w:line="288" w:lineRule="auto"/>
        <w:ind w:firstLine="720"/>
        <w:jc w:val="both"/>
        <w:rPr>
          <w:rFonts w:ascii="Times New Roman" w:hAnsi="Times New Roman" w:cs="Times New Roman"/>
          <w:b/>
          <w:bCs/>
          <w:iCs/>
          <w:color w:val="000000"/>
          <w:sz w:val="28"/>
          <w:szCs w:val="28"/>
          <w:lang w:val="de-DE"/>
        </w:rPr>
      </w:pPr>
      <w:r>
        <w:rPr>
          <w:rFonts w:ascii="Times New Roman" w:hAnsi="Times New Roman" w:cs="Times New Roman"/>
          <w:b/>
          <w:bCs/>
          <w:iCs/>
          <w:color w:val="000000"/>
          <w:sz w:val="28"/>
          <w:szCs w:val="28"/>
          <w:lang w:val="de-DE"/>
        </w:rPr>
        <w:t>2</w:t>
      </w:r>
      <w:r w:rsidRPr="009B1723">
        <w:rPr>
          <w:rFonts w:ascii="Times New Roman" w:hAnsi="Times New Roman" w:cs="Times New Roman"/>
          <w:b/>
          <w:bCs/>
          <w:iCs/>
          <w:color w:val="000000"/>
          <w:sz w:val="28"/>
          <w:szCs w:val="28"/>
          <w:lang w:val="de-DE"/>
        </w:rPr>
        <w:t xml:space="preserve">. Phương án </w:t>
      </w:r>
      <w:r>
        <w:rPr>
          <w:rFonts w:ascii="Times New Roman" w:hAnsi="Times New Roman" w:cs="Times New Roman"/>
          <w:b/>
          <w:bCs/>
          <w:iCs/>
          <w:color w:val="000000"/>
          <w:sz w:val="28"/>
          <w:szCs w:val="28"/>
          <w:lang w:val="de-DE"/>
        </w:rPr>
        <w:t>2</w:t>
      </w:r>
      <w:r w:rsidRPr="009B1723">
        <w:rPr>
          <w:rFonts w:ascii="Times New Roman" w:hAnsi="Times New Roman" w:cs="Times New Roman"/>
          <w:b/>
          <w:bCs/>
          <w:iCs/>
          <w:color w:val="000000"/>
          <w:sz w:val="28"/>
          <w:szCs w:val="28"/>
          <w:lang w:val="de-DE"/>
        </w:rPr>
        <w:t xml:space="preserve">: </w:t>
      </w:r>
    </w:p>
    <w:p w14:paraId="52D41963" w14:textId="77777777" w:rsidR="005E6C07" w:rsidRDefault="005E6C07" w:rsidP="00F86C0D">
      <w:pPr>
        <w:spacing w:before="120" w:line="288" w:lineRule="auto"/>
        <w:ind w:firstLine="720"/>
        <w:jc w:val="both"/>
        <w:rPr>
          <w:lang w:val="pt-BR"/>
        </w:rPr>
      </w:pPr>
      <w:r w:rsidRPr="00315665">
        <w:rPr>
          <w:lang w:val="pt-BR"/>
        </w:rPr>
        <w:t xml:space="preserve">Các hình thức tổ chức của cơ sở khám bệnh, chữa bệnh bao gồm: </w:t>
      </w:r>
    </w:p>
    <w:p w14:paraId="2DDEC7CD" w14:textId="77777777" w:rsidR="005E6C07" w:rsidRDefault="005E6C07" w:rsidP="00F86C0D">
      <w:pPr>
        <w:spacing w:before="120" w:line="288" w:lineRule="auto"/>
        <w:ind w:firstLine="720"/>
        <w:jc w:val="both"/>
        <w:rPr>
          <w:lang w:val="pt-BR"/>
        </w:rPr>
      </w:pPr>
      <w:r>
        <w:rPr>
          <w:lang w:val="pt-BR"/>
        </w:rPr>
        <w:t xml:space="preserve">- </w:t>
      </w:r>
      <w:r w:rsidRPr="00315665">
        <w:rPr>
          <w:lang w:val="pt-BR"/>
        </w:rPr>
        <w:t xml:space="preserve">Bệnh viện; </w:t>
      </w:r>
    </w:p>
    <w:p w14:paraId="56A3DF55" w14:textId="77777777" w:rsidR="005E6C07" w:rsidRDefault="005E6C07" w:rsidP="00F86C0D">
      <w:pPr>
        <w:spacing w:before="120" w:line="288" w:lineRule="auto"/>
        <w:ind w:firstLine="720"/>
        <w:jc w:val="both"/>
        <w:rPr>
          <w:lang w:val="pt-BR"/>
        </w:rPr>
      </w:pPr>
      <w:r>
        <w:rPr>
          <w:lang w:val="pt-BR"/>
        </w:rPr>
        <w:t xml:space="preserve">- </w:t>
      </w:r>
      <w:r w:rsidRPr="00315665">
        <w:rPr>
          <w:lang w:val="pt-BR"/>
        </w:rPr>
        <w:t xml:space="preserve">Cơ sở giám định y khoa; </w:t>
      </w:r>
    </w:p>
    <w:p w14:paraId="67BBB43E" w14:textId="77777777" w:rsidR="005E6C07" w:rsidRDefault="005E6C07" w:rsidP="00F86C0D">
      <w:pPr>
        <w:spacing w:before="120" w:line="288" w:lineRule="auto"/>
        <w:ind w:firstLine="720"/>
        <w:jc w:val="both"/>
        <w:rPr>
          <w:lang w:val="pt-BR"/>
        </w:rPr>
      </w:pPr>
      <w:r>
        <w:rPr>
          <w:lang w:val="pt-BR"/>
        </w:rPr>
        <w:t xml:space="preserve">- </w:t>
      </w:r>
      <w:r w:rsidRPr="00315665">
        <w:rPr>
          <w:lang w:val="pt-BR"/>
        </w:rPr>
        <w:t xml:space="preserve">Phòng khám đa khoa; </w:t>
      </w:r>
    </w:p>
    <w:p w14:paraId="26FE8BBC" w14:textId="77777777" w:rsidR="005E6C07" w:rsidRDefault="005E6C07" w:rsidP="00F86C0D">
      <w:pPr>
        <w:spacing w:before="120" w:line="288" w:lineRule="auto"/>
        <w:ind w:firstLine="720"/>
        <w:jc w:val="both"/>
        <w:rPr>
          <w:lang w:val="pt-BR"/>
        </w:rPr>
      </w:pPr>
      <w:r>
        <w:rPr>
          <w:lang w:val="pt-BR"/>
        </w:rPr>
        <w:t>-</w:t>
      </w:r>
      <w:r w:rsidRPr="00315665">
        <w:rPr>
          <w:lang w:val="pt-BR"/>
        </w:rPr>
        <w:t xml:space="preserve"> Phòng khám chuyên khoa, bác sỹ gia đình; </w:t>
      </w:r>
    </w:p>
    <w:p w14:paraId="0E4383A4" w14:textId="77777777" w:rsidR="005E6C07" w:rsidRDefault="005E6C07" w:rsidP="00F86C0D">
      <w:pPr>
        <w:spacing w:before="120" w:line="288" w:lineRule="auto"/>
        <w:ind w:firstLine="720"/>
        <w:jc w:val="both"/>
        <w:rPr>
          <w:lang w:val="pt-BR"/>
        </w:rPr>
      </w:pPr>
      <w:r>
        <w:rPr>
          <w:lang w:val="pt-BR"/>
        </w:rPr>
        <w:t>-</w:t>
      </w:r>
      <w:r w:rsidRPr="00315665">
        <w:rPr>
          <w:lang w:val="pt-BR"/>
        </w:rPr>
        <w:t xml:space="preserve"> Phòng chẩn trị y học cổ truyền;</w:t>
      </w:r>
    </w:p>
    <w:p w14:paraId="4F1DE3F9" w14:textId="77777777" w:rsidR="005E6C07" w:rsidRDefault="005E6C07" w:rsidP="00F86C0D">
      <w:pPr>
        <w:spacing w:before="120" w:line="288" w:lineRule="auto"/>
        <w:ind w:firstLine="720"/>
        <w:jc w:val="both"/>
        <w:rPr>
          <w:lang w:val="pt-BR"/>
        </w:rPr>
      </w:pPr>
      <w:r>
        <w:rPr>
          <w:lang w:val="pt-BR"/>
        </w:rPr>
        <w:t xml:space="preserve">- </w:t>
      </w:r>
      <w:r w:rsidRPr="00315665">
        <w:rPr>
          <w:lang w:val="pt-BR"/>
        </w:rPr>
        <w:t xml:space="preserve">Nhà hộ sinh; </w:t>
      </w:r>
    </w:p>
    <w:p w14:paraId="48BFA68A" w14:textId="77777777" w:rsidR="005E6C07" w:rsidRDefault="005E6C07" w:rsidP="00F86C0D">
      <w:pPr>
        <w:spacing w:before="120" w:line="288" w:lineRule="auto"/>
        <w:ind w:firstLine="720"/>
        <w:jc w:val="both"/>
        <w:rPr>
          <w:lang w:val="pt-BR"/>
        </w:rPr>
      </w:pPr>
      <w:r>
        <w:rPr>
          <w:lang w:val="pt-BR"/>
        </w:rPr>
        <w:t xml:space="preserve">- </w:t>
      </w:r>
      <w:r w:rsidRPr="00315665">
        <w:rPr>
          <w:lang w:val="pt-BR"/>
        </w:rPr>
        <w:t xml:space="preserve">Cơ sở chẩn đoán; </w:t>
      </w:r>
    </w:p>
    <w:p w14:paraId="7B64E93A" w14:textId="77777777" w:rsidR="005E6C07" w:rsidRDefault="005E6C07" w:rsidP="00F86C0D">
      <w:pPr>
        <w:spacing w:before="120" w:line="288" w:lineRule="auto"/>
        <w:ind w:firstLine="720"/>
        <w:jc w:val="both"/>
        <w:rPr>
          <w:lang w:val="pt-BR"/>
        </w:rPr>
      </w:pPr>
      <w:r>
        <w:rPr>
          <w:lang w:val="pt-BR"/>
        </w:rPr>
        <w:t>-</w:t>
      </w:r>
      <w:r w:rsidRPr="00315665">
        <w:rPr>
          <w:lang w:val="pt-BR"/>
        </w:rPr>
        <w:t xml:space="preserve"> Cơ sở dịch vụ y tế; </w:t>
      </w:r>
    </w:p>
    <w:p w14:paraId="695441E4" w14:textId="77777777" w:rsidR="005E6C07" w:rsidRDefault="005E6C07" w:rsidP="00F86C0D">
      <w:pPr>
        <w:spacing w:before="120" w:line="288" w:lineRule="auto"/>
        <w:ind w:firstLine="720"/>
        <w:jc w:val="both"/>
        <w:rPr>
          <w:lang w:val="pt-BR"/>
        </w:rPr>
      </w:pPr>
      <w:r>
        <w:rPr>
          <w:lang w:val="pt-BR"/>
        </w:rPr>
        <w:t xml:space="preserve">- </w:t>
      </w:r>
      <w:r w:rsidRPr="00315665">
        <w:rPr>
          <w:lang w:val="pt-BR"/>
        </w:rPr>
        <w:t xml:space="preserve">Trạm y tế cấp xã và tương đương; </w:t>
      </w:r>
    </w:p>
    <w:p w14:paraId="6070B05A" w14:textId="77777777" w:rsidR="005E6C07" w:rsidRDefault="005E6C07" w:rsidP="00F86C0D">
      <w:pPr>
        <w:spacing w:before="120" w:line="288" w:lineRule="auto"/>
        <w:ind w:firstLine="720"/>
        <w:jc w:val="both"/>
        <w:rPr>
          <w:lang w:val="pt-BR"/>
        </w:rPr>
      </w:pPr>
      <w:r w:rsidRPr="00315665">
        <w:rPr>
          <w:lang w:val="pt-BR"/>
        </w:rPr>
        <w:t>đồng thời bổ sung một số hình thức cơ sở khám bệnh, chữa bệnh như: trung tâm y tế huyện và giao Chính phủ quy định cụ thể các hình thức tổ chức khám bệnh, chữa bệnh khác và các hình thức tổ chức cơ sở khám bệnh, chữa bệnh trong quân đội.</w:t>
      </w:r>
    </w:p>
    <w:p w14:paraId="5E2A5572" w14:textId="77777777" w:rsidR="005E6C07" w:rsidRPr="009B1723" w:rsidRDefault="005E6C07" w:rsidP="00F86C0D">
      <w:pPr>
        <w:pStyle w:val="Heading2"/>
        <w:spacing w:before="120" w:line="288" w:lineRule="auto"/>
        <w:ind w:firstLine="720"/>
        <w:jc w:val="both"/>
        <w:rPr>
          <w:rFonts w:ascii="Times New Roman" w:hAnsi="Times New Roman" w:cs="Times New Roman"/>
          <w:b/>
          <w:bCs/>
          <w:iCs/>
          <w:color w:val="000000"/>
          <w:sz w:val="28"/>
          <w:szCs w:val="28"/>
          <w:lang w:val="de-DE"/>
        </w:rPr>
      </w:pPr>
      <w:r>
        <w:rPr>
          <w:rFonts w:ascii="Times New Roman" w:hAnsi="Times New Roman" w:cs="Times New Roman"/>
          <w:b/>
          <w:bCs/>
          <w:iCs/>
          <w:color w:val="000000"/>
          <w:sz w:val="28"/>
          <w:szCs w:val="28"/>
          <w:lang w:val="de-DE"/>
        </w:rPr>
        <w:t>3</w:t>
      </w:r>
      <w:r w:rsidRPr="009B1723">
        <w:rPr>
          <w:rFonts w:ascii="Times New Roman" w:hAnsi="Times New Roman" w:cs="Times New Roman"/>
          <w:b/>
          <w:bCs/>
          <w:iCs/>
          <w:color w:val="000000"/>
          <w:sz w:val="28"/>
          <w:szCs w:val="28"/>
          <w:lang w:val="de-DE"/>
        </w:rPr>
        <w:t xml:space="preserve">. Phương án </w:t>
      </w:r>
      <w:r>
        <w:rPr>
          <w:rFonts w:ascii="Times New Roman" w:hAnsi="Times New Roman" w:cs="Times New Roman"/>
          <w:b/>
          <w:bCs/>
          <w:iCs/>
          <w:color w:val="000000"/>
          <w:sz w:val="28"/>
          <w:szCs w:val="28"/>
          <w:lang w:val="de-DE"/>
        </w:rPr>
        <w:t>3</w:t>
      </w:r>
      <w:r w:rsidRPr="009B1723">
        <w:rPr>
          <w:rFonts w:ascii="Times New Roman" w:hAnsi="Times New Roman" w:cs="Times New Roman"/>
          <w:b/>
          <w:bCs/>
          <w:iCs/>
          <w:color w:val="000000"/>
          <w:sz w:val="28"/>
          <w:szCs w:val="28"/>
          <w:lang w:val="de-DE"/>
        </w:rPr>
        <w:t xml:space="preserve">: </w:t>
      </w:r>
    </w:p>
    <w:p w14:paraId="191CCDB5" w14:textId="557023A1" w:rsidR="005E6C07" w:rsidRDefault="005E6C07" w:rsidP="00F86C0D">
      <w:pPr>
        <w:widowControl w:val="0"/>
        <w:tabs>
          <w:tab w:val="left" w:pos="1024"/>
        </w:tabs>
        <w:autoSpaceDE w:val="0"/>
        <w:autoSpaceDN w:val="0"/>
        <w:spacing w:before="120" w:line="288" w:lineRule="auto"/>
        <w:ind w:firstLine="720"/>
        <w:jc w:val="both"/>
        <w:rPr>
          <w:color w:val="000000" w:themeColor="text1"/>
          <w:lang w:val="de-DE"/>
        </w:rPr>
      </w:pPr>
      <w:r w:rsidRPr="009B1723">
        <w:rPr>
          <w:color w:val="000000" w:themeColor="text1"/>
          <w:lang w:val="de-DE"/>
        </w:rPr>
        <w:t xml:space="preserve">Giữ nguyên như quy định hiện hành </w:t>
      </w:r>
      <w:r w:rsidR="007046D4">
        <w:rPr>
          <w:color w:val="000000" w:themeColor="text1"/>
          <w:lang w:val="de-DE"/>
        </w:rPr>
        <w:t>như sau:</w:t>
      </w:r>
    </w:p>
    <w:p w14:paraId="2B6908D6" w14:textId="77777777" w:rsidR="007046D4" w:rsidRPr="007046D4" w:rsidRDefault="007046D4" w:rsidP="007046D4">
      <w:pPr>
        <w:widowControl w:val="0"/>
        <w:tabs>
          <w:tab w:val="left" w:pos="1024"/>
        </w:tabs>
        <w:autoSpaceDE w:val="0"/>
        <w:autoSpaceDN w:val="0"/>
        <w:spacing w:before="120" w:line="288" w:lineRule="auto"/>
        <w:ind w:firstLine="720"/>
        <w:jc w:val="both"/>
        <w:rPr>
          <w:i/>
          <w:iCs/>
          <w:color w:val="000000" w:themeColor="text1"/>
          <w:lang w:val="de-DE"/>
        </w:rPr>
      </w:pPr>
      <w:r w:rsidRPr="007046D4">
        <w:rPr>
          <w:i/>
          <w:iCs/>
          <w:color w:val="000000" w:themeColor="text1"/>
          <w:lang w:val="de-DE"/>
        </w:rPr>
        <w:t>1. Các hình thức tổ chức của cơ sở khám bệnh, chữa bệnh bao gồm:</w:t>
      </w:r>
    </w:p>
    <w:p w14:paraId="7784B54F" w14:textId="77777777" w:rsidR="007046D4" w:rsidRPr="007046D4" w:rsidRDefault="007046D4" w:rsidP="007046D4">
      <w:pPr>
        <w:widowControl w:val="0"/>
        <w:tabs>
          <w:tab w:val="left" w:pos="1024"/>
        </w:tabs>
        <w:autoSpaceDE w:val="0"/>
        <w:autoSpaceDN w:val="0"/>
        <w:spacing w:before="120" w:line="288" w:lineRule="auto"/>
        <w:ind w:firstLine="720"/>
        <w:jc w:val="both"/>
        <w:rPr>
          <w:i/>
          <w:iCs/>
          <w:color w:val="000000" w:themeColor="text1"/>
          <w:lang w:val="de-DE"/>
        </w:rPr>
      </w:pPr>
      <w:r w:rsidRPr="007046D4">
        <w:rPr>
          <w:i/>
          <w:iCs/>
          <w:color w:val="000000" w:themeColor="text1"/>
          <w:lang w:val="de-DE"/>
        </w:rPr>
        <w:t>a) Bệnh viện;</w:t>
      </w:r>
    </w:p>
    <w:p w14:paraId="392C810D" w14:textId="77777777" w:rsidR="007046D4" w:rsidRPr="007046D4" w:rsidRDefault="007046D4" w:rsidP="007046D4">
      <w:pPr>
        <w:widowControl w:val="0"/>
        <w:tabs>
          <w:tab w:val="left" w:pos="1024"/>
        </w:tabs>
        <w:autoSpaceDE w:val="0"/>
        <w:autoSpaceDN w:val="0"/>
        <w:spacing w:before="120" w:line="288" w:lineRule="auto"/>
        <w:ind w:firstLine="720"/>
        <w:jc w:val="both"/>
        <w:rPr>
          <w:i/>
          <w:iCs/>
          <w:color w:val="000000" w:themeColor="text1"/>
          <w:lang w:val="de-DE"/>
        </w:rPr>
      </w:pPr>
      <w:r w:rsidRPr="007046D4">
        <w:rPr>
          <w:i/>
          <w:iCs/>
          <w:color w:val="000000" w:themeColor="text1"/>
          <w:lang w:val="de-DE"/>
        </w:rPr>
        <w:t>b) Cơ sở giám định y khoa;</w:t>
      </w:r>
    </w:p>
    <w:p w14:paraId="7B5F922E" w14:textId="77777777" w:rsidR="007046D4" w:rsidRPr="007046D4" w:rsidRDefault="007046D4" w:rsidP="007046D4">
      <w:pPr>
        <w:widowControl w:val="0"/>
        <w:tabs>
          <w:tab w:val="left" w:pos="1024"/>
        </w:tabs>
        <w:autoSpaceDE w:val="0"/>
        <w:autoSpaceDN w:val="0"/>
        <w:spacing w:before="120" w:line="288" w:lineRule="auto"/>
        <w:ind w:firstLine="720"/>
        <w:jc w:val="both"/>
        <w:rPr>
          <w:i/>
          <w:iCs/>
          <w:color w:val="000000" w:themeColor="text1"/>
          <w:lang w:val="de-DE"/>
        </w:rPr>
      </w:pPr>
      <w:r w:rsidRPr="007046D4">
        <w:rPr>
          <w:i/>
          <w:iCs/>
          <w:color w:val="000000" w:themeColor="text1"/>
          <w:lang w:val="de-DE"/>
        </w:rPr>
        <w:lastRenderedPageBreak/>
        <w:t>c) Phòng khám đa khoa;</w:t>
      </w:r>
    </w:p>
    <w:p w14:paraId="1C77F356" w14:textId="77777777" w:rsidR="007046D4" w:rsidRPr="007046D4" w:rsidRDefault="007046D4" w:rsidP="007046D4">
      <w:pPr>
        <w:widowControl w:val="0"/>
        <w:tabs>
          <w:tab w:val="left" w:pos="1024"/>
        </w:tabs>
        <w:autoSpaceDE w:val="0"/>
        <w:autoSpaceDN w:val="0"/>
        <w:spacing w:before="120" w:line="288" w:lineRule="auto"/>
        <w:ind w:firstLine="720"/>
        <w:jc w:val="both"/>
        <w:rPr>
          <w:i/>
          <w:iCs/>
          <w:color w:val="000000" w:themeColor="text1"/>
          <w:lang w:val="de-DE"/>
        </w:rPr>
      </w:pPr>
      <w:r w:rsidRPr="007046D4">
        <w:rPr>
          <w:i/>
          <w:iCs/>
          <w:color w:val="000000" w:themeColor="text1"/>
          <w:lang w:val="de-DE"/>
        </w:rPr>
        <w:t xml:space="preserve">d) Phòng khám chuyên khoa, bác sỹ gia đình; </w:t>
      </w:r>
    </w:p>
    <w:p w14:paraId="40BEF133" w14:textId="77777777" w:rsidR="007046D4" w:rsidRPr="007046D4" w:rsidRDefault="007046D4" w:rsidP="007046D4">
      <w:pPr>
        <w:widowControl w:val="0"/>
        <w:tabs>
          <w:tab w:val="left" w:pos="1024"/>
        </w:tabs>
        <w:autoSpaceDE w:val="0"/>
        <w:autoSpaceDN w:val="0"/>
        <w:spacing w:before="120" w:line="288" w:lineRule="auto"/>
        <w:ind w:firstLine="720"/>
        <w:jc w:val="both"/>
        <w:rPr>
          <w:i/>
          <w:iCs/>
          <w:color w:val="000000" w:themeColor="text1"/>
          <w:lang w:val="de-DE"/>
        </w:rPr>
      </w:pPr>
      <w:r w:rsidRPr="007046D4">
        <w:rPr>
          <w:i/>
          <w:iCs/>
          <w:color w:val="000000" w:themeColor="text1"/>
          <w:lang w:val="de-DE"/>
        </w:rPr>
        <w:t>đ) Phòng chẩn trị y học cổ truyền;</w:t>
      </w:r>
    </w:p>
    <w:p w14:paraId="78380BE3" w14:textId="77777777" w:rsidR="007046D4" w:rsidRPr="007046D4" w:rsidRDefault="007046D4" w:rsidP="007046D4">
      <w:pPr>
        <w:widowControl w:val="0"/>
        <w:tabs>
          <w:tab w:val="left" w:pos="1024"/>
        </w:tabs>
        <w:autoSpaceDE w:val="0"/>
        <w:autoSpaceDN w:val="0"/>
        <w:spacing w:before="120" w:line="288" w:lineRule="auto"/>
        <w:ind w:firstLine="720"/>
        <w:jc w:val="both"/>
        <w:rPr>
          <w:i/>
          <w:iCs/>
          <w:color w:val="000000" w:themeColor="text1"/>
          <w:lang w:val="de-DE"/>
        </w:rPr>
      </w:pPr>
      <w:r w:rsidRPr="007046D4">
        <w:rPr>
          <w:i/>
          <w:iCs/>
          <w:color w:val="000000" w:themeColor="text1"/>
          <w:lang w:val="de-DE"/>
        </w:rPr>
        <w:t>e) Nhà hộ sinh;</w:t>
      </w:r>
    </w:p>
    <w:p w14:paraId="192D05EB" w14:textId="77777777" w:rsidR="007046D4" w:rsidRPr="007046D4" w:rsidRDefault="007046D4" w:rsidP="007046D4">
      <w:pPr>
        <w:widowControl w:val="0"/>
        <w:tabs>
          <w:tab w:val="left" w:pos="1024"/>
        </w:tabs>
        <w:autoSpaceDE w:val="0"/>
        <w:autoSpaceDN w:val="0"/>
        <w:spacing w:before="120" w:line="288" w:lineRule="auto"/>
        <w:ind w:firstLine="720"/>
        <w:jc w:val="both"/>
        <w:rPr>
          <w:i/>
          <w:iCs/>
          <w:color w:val="000000" w:themeColor="text1"/>
          <w:lang w:val="de-DE"/>
        </w:rPr>
      </w:pPr>
      <w:r w:rsidRPr="007046D4">
        <w:rPr>
          <w:i/>
          <w:iCs/>
          <w:color w:val="000000" w:themeColor="text1"/>
          <w:lang w:val="de-DE"/>
        </w:rPr>
        <w:t>g) Cơ sở chẩn đoán;</w:t>
      </w:r>
    </w:p>
    <w:p w14:paraId="6F48C4FC" w14:textId="77777777" w:rsidR="007046D4" w:rsidRPr="007046D4" w:rsidRDefault="007046D4" w:rsidP="007046D4">
      <w:pPr>
        <w:widowControl w:val="0"/>
        <w:tabs>
          <w:tab w:val="left" w:pos="1024"/>
        </w:tabs>
        <w:autoSpaceDE w:val="0"/>
        <w:autoSpaceDN w:val="0"/>
        <w:spacing w:before="120" w:line="288" w:lineRule="auto"/>
        <w:ind w:firstLine="720"/>
        <w:jc w:val="both"/>
        <w:rPr>
          <w:i/>
          <w:iCs/>
          <w:color w:val="000000" w:themeColor="text1"/>
          <w:lang w:val="de-DE"/>
        </w:rPr>
      </w:pPr>
      <w:r w:rsidRPr="007046D4">
        <w:rPr>
          <w:i/>
          <w:iCs/>
          <w:color w:val="000000" w:themeColor="text1"/>
          <w:lang w:val="de-DE"/>
        </w:rPr>
        <w:t>h) Cơ sở dịch vụ y tế;</w:t>
      </w:r>
    </w:p>
    <w:p w14:paraId="55B9F5BA" w14:textId="77777777" w:rsidR="007046D4" w:rsidRPr="007046D4" w:rsidRDefault="007046D4" w:rsidP="007046D4">
      <w:pPr>
        <w:widowControl w:val="0"/>
        <w:tabs>
          <w:tab w:val="left" w:pos="1024"/>
        </w:tabs>
        <w:autoSpaceDE w:val="0"/>
        <w:autoSpaceDN w:val="0"/>
        <w:spacing w:before="120" w:line="288" w:lineRule="auto"/>
        <w:ind w:firstLine="720"/>
        <w:jc w:val="both"/>
        <w:rPr>
          <w:i/>
          <w:iCs/>
          <w:color w:val="000000" w:themeColor="text1"/>
          <w:lang w:val="de-DE"/>
        </w:rPr>
      </w:pPr>
      <w:r w:rsidRPr="007046D4">
        <w:rPr>
          <w:i/>
          <w:iCs/>
          <w:color w:val="000000" w:themeColor="text1"/>
          <w:lang w:val="de-DE"/>
        </w:rPr>
        <w:t>i) Trạm y tế cấp xã và tương đương;</w:t>
      </w:r>
    </w:p>
    <w:p w14:paraId="5A14B5EA" w14:textId="77777777" w:rsidR="007046D4" w:rsidRPr="007046D4" w:rsidRDefault="007046D4" w:rsidP="007046D4">
      <w:pPr>
        <w:widowControl w:val="0"/>
        <w:tabs>
          <w:tab w:val="left" w:pos="1024"/>
        </w:tabs>
        <w:autoSpaceDE w:val="0"/>
        <w:autoSpaceDN w:val="0"/>
        <w:spacing w:before="120" w:line="288" w:lineRule="auto"/>
        <w:ind w:firstLine="720"/>
        <w:jc w:val="both"/>
        <w:rPr>
          <w:i/>
          <w:iCs/>
          <w:color w:val="000000" w:themeColor="text1"/>
          <w:lang w:val="de-DE"/>
        </w:rPr>
      </w:pPr>
      <w:r w:rsidRPr="007046D4">
        <w:rPr>
          <w:i/>
          <w:iCs/>
          <w:color w:val="000000" w:themeColor="text1"/>
          <w:lang w:val="de-DE"/>
        </w:rPr>
        <w:t>k) Các hình thức tổ chức khám bệnh, chữa bệnh khác.</w:t>
      </w:r>
    </w:p>
    <w:p w14:paraId="4A13C63B" w14:textId="6793A793" w:rsidR="007046D4" w:rsidRPr="007046D4" w:rsidRDefault="007046D4" w:rsidP="007046D4">
      <w:pPr>
        <w:widowControl w:val="0"/>
        <w:tabs>
          <w:tab w:val="left" w:pos="1024"/>
        </w:tabs>
        <w:autoSpaceDE w:val="0"/>
        <w:autoSpaceDN w:val="0"/>
        <w:spacing w:before="120" w:line="288" w:lineRule="auto"/>
        <w:ind w:firstLine="720"/>
        <w:jc w:val="both"/>
        <w:rPr>
          <w:i/>
          <w:iCs/>
          <w:color w:val="000000" w:themeColor="text1"/>
          <w:lang w:val="de-DE"/>
        </w:rPr>
      </w:pPr>
      <w:r w:rsidRPr="007046D4">
        <w:rPr>
          <w:i/>
          <w:iCs/>
          <w:color w:val="000000" w:themeColor="text1"/>
          <w:lang w:val="de-DE"/>
        </w:rPr>
        <w:t xml:space="preserve">2. Chính phủ quy định chi tiết khoản 1 Điều này và các hình thức tổ chức cơ sở khám bệnh, chữa bệnh trong quân đội.  </w:t>
      </w:r>
    </w:p>
    <w:p w14:paraId="010C63B0"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0"/>
        <w:rPr>
          <w:b/>
          <w:color w:val="000000"/>
          <w:sz w:val="28"/>
          <w:szCs w:val="28"/>
          <w:lang w:val="de-DE"/>
        </w:rPr>
      </w:pPr>
      <w:r w:rsidRPr="009B1723">
        <w:rPr>
          <w:b/>
          <w:color w:val="000000"/>
          <w:sz w:val="28"/>
          <w:szCs w:val="28"/>
          <w:lang w:val="de-DE"/>
        </w:rPr>
        <w:t>IV. ĐÁNH GIÁ TÁC ĐỘNG CỦA CÁC GIẢI PHÁP ĐỐI VỚI ĐỐI TƯỢNG CHỊU SỰ TÁC ĐỘNG TRỰC TIẾP CỦA CHÍNH SÁCH VÀ CÁC ĐỐI TƯỢNG KHÁC CÓ LIÊN QUAN</w:t>
      </w:r>
    </w:p>
    <w:p w14:paraId="5358FCA0"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de-DE"/>
        </w:rPr>
      </w:pPr>
      <w:r w:rsidRPr="009B1723">
        <w:rPr>
          <w:b/>
          <w:color w:val="000000"/>
          <w:sz w:val="28"/>
          <w:szCs w:val="28"/>
          <w:lang w:val="de-DE"/>
        </w:rPr>
        <w:t>1. Đánh giá đối với phương án 1</w:t>
      </w:r>
    </w:p>
    <w:p w14:paraId="17E06DFB"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9B1723">
        <w:rPr>
          <w:b/>
          <w:i/>
          <w:color w:val="000000"/>
          <w:sz w:val="28"/>
          <w:szCs w:val="28"/>
          <w:lang w:val="de-DE"/>
        </w:rPr>
        <w:t>1.1. Tác động về kinh tế</w:t>
      </w:r>
    </w:p>
    <w:p w14:paraId="17E7EBAF"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sidRPr="009B1723">
        <w:rPr>
          <w:i/>
          <w:iCs/>
          <w:color w:val="000000"/>
          <w:sz w:val="28"/>
          <w:szCs w:val="28"/>
          <w:lang w:val="de-DE"/>
        </w:rPr>
        <w:t xml:space="preserve">1.1.1. Tác động đối với Nhà nước: </w:t>
      </w:r>
    </w:p>
    <w:p w14:paraId="37496693" w14:textId="77777777" w:rsidR="005E6C07" w:rsidRDefault="005E6C07"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9B1723">
        <w:rPr>
          <w:color w:val="000000"/>
          <w:sz w:val="28"/>
          <w:szCs w:val="28"/>
          <w:lang w:val="de-DE"/>
        </w:rPr>
        <w:t>a) Tác động tích cực:</w:t>
      </w:r>
    </w:p>
    <w:p w14:paraId="15F0F29E" w14:textId="77777777" w:rsidR="005E6C07" w:rsidRDefault="005E6C07" w:rsidP="00F86C0D">
      <w:pPr>
        <w:pStyle w:val="NormalWeb"/>
        <w:shd w:val="clear" w:color="auto" w:fill="FFFFFF"/>
        <w:spacing w:before="120" w:beforeAutospacing="0" w:after="0" w:afterAutospacing="0" w:line="288" w:lineRule="auto"/>
        <w:ind w:firstLine="720"/>
        <w:jc w:val="both"/>
        <w:rPr>
          <w:sz w:val="28"/>
          <w:szCs w:val="28"/>
          <w:lang w:val="de-DE"/>
        </w:rPr>
      </w:pPr>
      <w:r>
        <w:rPr>
          <w:color w:val="000000"/>
          <w:sz w:val="28"/>
          <w:szCs w:val="28"/>
          <w:lang w:val="de-DE"/>
        </w:rPr>
        <w:t xml:space="preserve">- </w:t>
      </w:r>
      <w:r w:rsidRPr="00596CE2">
        <w:rPr>
          <w:sz w:val="28"/>
          <w:szCs w:val="28"/>
          <w:lang w:val="de-DE"/>
        </w:rPr>
        <w:t xml:space="preserve">Hoạt động quản lý nhà nước đối với các cơ sở </w:t>
      </w:r>
      <w:r>
        <w:rPr>
          <w:sz w:val="28"/>
          <w:szCs w:val="28"/>
          <w:lang w:val="de-DE"/>
        </w:rPr>
        <w:t>khám bệnh, chữa bệnh</w:t>
      </w:r>
      <w:r w:rsidRPr="00596CE2">
        <w:rPr>
          <w:sz w:val="28"/>
          <w:szCs w:val="28"/>
          <w:lang w:val="de-DE"/>
        </w:rPr>
        <w:t xml:space="preserve"> sẽ được thực hiện một cách toàn diện hơn. Bất cứ một cơ sở nào tham gia thực hiện các hoạt động </w:t>
      </w:r>
      <w:r>
        <w:rPr>
          <w:sz w:val="28"/>
          <w:szCs w:val="28"/>
          <w:lang w:val="de-DE"/>
        </w:rPr>
        <w:t>khám bệnh, chữa bệnh</w:t>
      </w:r>
      <w:r w:rsidRPr="00596CE2">
        <w:rPr>
          <w:sz w:val="28"/>
          <w:szCs w:val="28"/>
          <w:lang w:val="de-DE"/>
        </w:rPr>
        <w:t xml:space="preserve"> đều phải được cấp giấy phép hoạt động mới được thực hiện </w:t>
      </w:r>
      <w:r>
        <w:rPr>
          <w:sz w:val="28"/>
          <w:szCs w:val="28"/>
          <w:lang w:val="de-DE"/>
        </w:rPr>
        <w:t>khám bệnh, chữa bệnh</w:t>
      </w:r>
      <w:r w:rsidRPr="00596CE2">
        <w:rPr>
          <w:sz w:val="28"/>
          <w:szCs w:val="28"/>
          <w:lang w:val="de-DE"/>
        </w:rPr>
        <w:t>.</w:t>
      </w:r>
      <w:r>
        <w:rPr>
          <w:sz w:val="28"/>
          <w:szCs w:val="28"/>
          <w:lang w:val="de-DE"/>
        </w:rPr>
        <w:t xml:space="preserve"> </w:t>
      </w:r>
    </w:p>
    <w:p w14:paraId="57984960" w14:textId="77777777" w:rsidR="005E6C07" w:rsidRPr="00596CE2" w:rsidRDefault="005E6C07" w:rsidP="007046D4">
      <w:pPr>
        <w:spacing w:before="120" w:line="300" w:lineRule="auto"/>
        <w:ind w:firstLine="720"/>
        <w:contextualSpacing/>
        <w:jc w:val="both"/>
        <w:textAlignment w:val="baseline"/>
        <w:rPr>
          <w:rFonts w:eastAsia="Calibri"/>
          <w:lang w:val="de-DE"/>
        </w:rPr>
      </w:pPr>
      <w:r w:rsidRPr="00596CE2">
        <w:rPr>
          <w:lang w:val="de-DE"/>
        </w:rPr>
        <w:t xml:space="preserve">Hiện nay theo thống kê và báo cáo của các Sở </w:t>
      </w:r>
      <w:r>
        <w:rPr>
          <w:lang w:val="de-DE"/>
        </w:rPr>
        <w:t>Y</w:t>
      </w:r>
      <w:r w:rsidRPr="00596CE2">
        <w:rPr>
          <w:lang w:val="de-DE"/>
        </w:rPr>
        <w:t xml:space="preserve"> tế có khoảng hơn 100 cơ sở khám bệnh, chữa bệnh thuộc lĩnh vực y tế dự phòng và trung tâm y tế chưa được cấp giấy phép hoạt động. Nếu các cơ sở này được cấp giấy phép hoạt động thì nhà nước sẽ thu thêm được một khoản phí thẩm định. Phí thẩm định là 10.500.000đ/bệnh viện và 4.300.000đ/ phòng khám.</w:t>
      </w:r>
    </w:p>
    <w:p w14:paraId="0843C7A3" w14:textId="77777777" w:rsidR="005E6C07" w:rsidRPr="009B1723" w:rsidRDefault="005E6C07" w:rsidP="007046D4">
      <w:pPr>
        <w:pStyle w:val="NormalWeb"/>
        <w:shd w:val="clear" w:color="auto" w:fill="FFFFFF"/>
        <w:spacing w:before="120" w:beforeAutospacing="0" w:after="0" w:afterAutospacing="0" w:line="300" w:lineRule="auto"/>
        <w:ind w:firstLine="720"/>
        <w:jc w:val="both"/>
        <w:rPr>
          <w:color w:val="000000"/>
          <w:sz w:val="28"/>
          <w:szCs w:val="28"/>
          <w:lang w:val="de-DE"/>
        </w:rPr>
      </w:pPr>
      <w:r w:rsidRPr="009B1723">
        <w:rPr>
          <w:color w:val="000000"/>
          <w:sz w:val="28"/>
          <w:szCs w:val="28"/>
          <w:lang w:val="de-DE"/>
        </w:rPr>
        <w:t>b) Tác động tiêu cực:</w:t>
      </w:r>
    </w:p>
    <w:p w14:paraId="2B4E70F0" w14:textId="77777777" w:rsidR="005E6C07" w:rsidRPr="009B1723" w:rsidRDefault="005E6C07" w:rsidP="007046D4">
      <w:pPr>
        <w:pStyle w:val="NormalWeb"/>
        <w:shd w:val="clear" w:color="auto" w:fill="FFFFFF"/>
        <w:spacing w:before="120" w:beforeAutospacing="0" w:after="0" w:afterAutospacing="0" w:line="300" w:lineRule="auto"/>
        <w:ind w:firstLine="720"/>
        <w:jc w:val="both"/>
        <w:rPr>
          <w:color w:val="000000"/>
          <w:sz w:val="28"/>
          <w:szCs w:val="28"/>
          <w:lang w:val="de-DE"/>
        </w:rPr>
      </w:pPr>
      <w:r w:rsidRPr="005A3CC4">
        <w:rPr>
          <w:spacing w:val="-4"/>
          <w:sz w:val="28"/>
          <w:szCs w:val="28"/>
          <w:lang w:val="de-DE"/>
        </w:rPr>
        <w:t>Do số lượng các cơ sở khám bệnh, chữa bệnh phải cấp giấy phép hoạt động tăng và sẽ phải cấp gia hạn 5 năm một lần nên Nhà nước sẽ phải tốn thêm chi phí để trả lương, chi trang thiết bị văn phòng cho số cán bộ cần tăng thêm để tham gia nhiệm vụ cấp giấy phép hoạt động cho các cơ sở khám bệnh, chữa bệnh</w:t>
      </w:r>
      <w:r w:rsidRPr="009B1723">
        <w:rPr>
          <w:color w:val="000000"/>
          <w:sz w:val="28"/>
          <w:szCs w:val="28"/>
          <w:lang w:val="de-DE"/>
        </w:rPr>
        <w:t>.</w:t>
      </w:r>
    </w:p>
    <w:p w14:paraId="7B4F6DEB" w14:textId="77777777" w:rsidR="005E6C07" w:rsidRPr="009B1723" w:rsidRDefault="005E6C07" w:rsidP="007046D4">
      <w:pPr>
        <w:pStyle w:val="NormalWeb"/>
        <w:shd w:val="clear" w:color="auto" w:fill="FFFFFF"/>
        <w:spacing w:before="120" w:beforeAutospacing="0" w:after="0" w:afterAutospacing="0" w:line="300" w:lineRule="auto"/>
        <w:ind w:firstLine="720"/>
        <w:jc w:val="both"/>
        <w:outlineLvl w:val="3"/>
        <w:rPr>
          <w:i/>
          <w:iCs/>
          <w:color w:val="000000"/>
          <w:sz w:val="28"/>
          <w:szCs w:val="28"/>
          <w:lang w:val="de-DE"/>
        </w:rPr>
      </w:pPr>
      <w:r w:rsidRPr="009B1723">
        <w:rPr>
          <w:i/>
          <w:iCs/>
          <w:color w:val="000000"/>
          <w:sz w:val="28"/>
          <w:szCs w:val="28"/>
          <w:lang w:val="de-DE"/>
        </w:rPr>
        <w:lastRenderedPageBreak/>
        <w:t>1.1.2. Tác động đối với Quỹ bảo hiểm y tế:</w:t>
      </w:r>
    </w:p>
    <w:p w14:paraId="3138BC32" w14:textId="77777777" w:rsidR="005E6C07" w:rsidRPr="009B1723" w:rsidRDefault="005E6C07" w:rsidP="007046D4">
      <w:pPr>
        <w:pStyle w:val="NormalWeb"/>
        <w:shd w:val="clear" w:color="auto" w:fill="FFFFFF"/>
        <w:spacing w:before="120" w:beforeAutospacing="0" w:after="0" w:afterAutospacing="0" w:line="300" w:lineRule="auto"/>
        <w:ind w:firstLine="720"/>
        <w:jc w:val="both"/>
        <w:rPr>
          <w:color w:val="000000"/>
          <w:sz w:val="28"/>
          <w:szCs w:val="28"/>
          <w:lang w:val="de-DE"/>
        </w:rPr>
      </w:pPr>
      <w:r w:rsidRPr="009B1723">
        <w:rPr>
          <w:color w:val="000000"/>
          <w:sz w:val="28"/>
          <w:szCs w:val="28"/>
          <w:lang w:val="de-DE"/>
        </w:rPr>
        <w:t>a) Tác động tích cực:</w:t>
      </w:r>
    </w:p>
    <w:p w14:paraId="68988C53" w14:textId="77777777" w:rsidR="005E6C07" w:rsidRPr="009B1723" w:rsidRDefault="005E6C07" w:rsidP="007046D4">
      <w:pPr>
        <w:widowControl w:val="0"/>
        <w:tabs>
          <w:tab w:val="left" w:pos="1002"/>
        </w:tabs>
        <w:autoSpaceDE w:val="0"/>
        <w:autoSpaceDN w:val="0"/>
        <w:spacing w:before="120" w:line="300" w:lineRule="auto"/>
        <w:ind w:firstLine="720"/>
        <w:jc w:val="both"/>
        <w:rPr>
          <w:color w:val="000000" w:themeColor="text1"/>
          <w:lang w:val="de-DE"/>
        </w:rPr>
      </w:pPr>
      <w:r>
        <w:rPr>
          <w:color w:val="000000" w:themeColor="text1"/>
          <w:lang w:val="de-DE"/>
        </w:rPr>
        <w:t>Tăng số lượng các cơ sở cung tham gia cung cấp dịch vụ khám bệnh, chữa bệnh cho người có thẻ bảo hiểm y tế</w:t>
      </w:r>
      <w:r w:rsidRPr="009B1723">
        <w:rPr>
          <w:color w:val="000000"/>
          <w:lang w:val="de-DE"/>
        </w:rPr>
        <w:t>.</w:t>
      </w:r>
    </w:p>
    <w:p w14:paraId="3F4C34E7" w14:textId="77777777" w:rsidR="005E6C07" w:rsidRPr="009B1723" w:rsidRDefault="005E6C07" w:rsidP="007046D4">
      <w:pPr>
        <w:pStyle w:val="NormalWeb"/>
        <w:shd w:val="clear" w:color="auto" w:fill="FFFFFF"/>
        <w:spacing w:before="120" w:beforeAutospacing="0" w:after="0" w:afterAutospacing="0" w:line="300" w:lineRule="auto"/>
        <w:ind w:firstLine="720"/>
        <w:jc w:val="both"/>
        <w:rPr>
          <w:color w:val="000000"/>
          <w:sz w:val="28"/>
          <w:szCs w:val="28"/>
          <w:lang w:val="de-DE"/>
        </w:rPr>
      </w:pPr>
      <w:r w:rsidRPr="009B1723">
        <w:rPr>
          <w:color w:val="000000"/>
          <w:sz w:val="28"/>
          <w:szCs w:val="28"/>
          <w:lang w:val="de-DE"/>
        </w:rPr>
        <w:t>b) Tác động tiêu cực:</w:t>
      </w:r>
    </w:p>
    <w:p w14:paraId="69965935" w14:textId="77777777" w:rsidR="005E6C07" w:rsidRPr="009B1723" w:rsidRDefault="005E6C07" w:rsidP="007046D4">
      <w:pPr>
        <w:pStyle w:val="NormalWeb"/>
        <w:shd w:val="clear" w:color="auto" w:fill="FFFFFF"/>
        <w:spacing w:before="120" w:beforeAutospacing="0" w:after="0" w:afterAutospacing="0" w:line="300" w:lineRule="auto"/>
        <w:ind w:firstLine="720"/>
        <w:jc w:val="both"/>
        <w:rPr>
          <w:i/>
          <w:iCs/>
          <w:color w:val="000000"/>
          <w:sz w:val="28"/>
          <w:szCs w:val="28"/>
          <w:lang w:val="de-DE"/>
        </w:rPr>
      </w:pPr>
      <w:r w:rsidRPr="009B1723">
        <w:rPr>
          <w:color w:val="000000"/>
          <w:sz w:val="28"/>
          <w:szCs w:val="28"/>
          <w:lang w:val="de-DE"/>
        </w:rPr>
        <w:t xml:space="preserve">Quỹ bảo hiểm y tế sẽ phải tăng chi </w:t>
      </w:r>
      <w:r>
        <w:rPr>
          <w:color w:val="000000"/>
          <w:sz w:val="28"/>
          <w:szCs w:val="28"/>
          <w:lang w:val="de-DE"/>
        </w:rPr>
        <w:t>cho việc ký hợp đồng, thanh toán quyết toán chi phí, giám định kết quả thực hiện các hoạt động khám bệnh, chữa bệnh bảo hiểm y tế của các cơ sở này</w:t>
      </w:r>
      <w:r w:rsidRPr="009B1723">
        <w:rPr>
          <w:color w:val="000000"/>
          <w:sz w:val="28"/>
          <w:szCs w:val="28"/>
          <w:lang w:val="de-DE"/>
        </w:rPr>
        <w:t>.</w:t>
      </w:r>
    </w:p>
    <w:p w14:paraId="47E9378C" w14:textId="77777777" w:rsidR="005E6C07" w:rsidRPr="009B1723" w:rsidRDefault="005E6C07" w:rsidP="007046D4">
      <w:pPr>
        <w:pStyle w:val="NormalWeb"/>
        <w:shd w:val="clear" w:color="auto" w:fill="FFFFFF"/>
        <w:spacing w:before="120" w:beforeAutospacing="0" w:after="0" w:afterAutospacing="0" w:line="300" w:lineRule="auto"/>
        <w:ind w:firstLine="720"/>
        <w:jc w:val="both"/>
        <w:outlineLvl w:val="3"/>
        <w:rPr>
          <w:i/>
          <w:iCs/>
          <w:color w:val="000000"/>
          <w:sz w:val="28"/>
          <w:szCs w:val="28"/>
          <w:lang w:val="de-DE"/>
        </w:rPr>
      </w:pPr>
      <w:r w:rsidRPr="009B1723">
        <w:rPr>
          <w:i/>
          <w:iCs/>
          <w:color w:val="000000"/>
          <w:sz w:val="28"/>
          <w:szCs w:val="28"/>
          <w:lang w:val="de-DE"/>
        </w:rPr>
        <w:t>1.1.3. Tác động đối với người dân:</w:t>
      </w:r>
    </w:p>
    <w:p w14:paraId="5904C1E9" w14:textId="77777777" w:rsidR="005E6C07" w:rsidRPr="009B1723" w:rsidRDefault="005E6C07" w:rsidP="007046D4">
      <w:pPr>
        <w:pStyle w:val="NormalWeb"/>
        <w:shd w:val="clear" w:color="auto" w:fill="FFFFFF"/>
        <w:spacing w:before="120" w:beforeAutospacing="0" w:after="0" w:afterAutospacing="0" w:line="300" w:lineRule="auto"/>
        <w:ind w:firstLine="720"/>
        <w:jc w:val="both"/>
        <w:rPr>
          <w:color w:val="000000"/>
          <w:sz w:val="28"/>
          <w:szCs w:val="28"/>
          <w:lang w:val="de-DE"/>
        </w:rPr>
      </w:pPr>
      <w:r w:rsidRPr="009B1723">
        <w:rPr>
          <w:color w:val="000000"/>
          <w:sz w:val="28"/>
          <w:szCs w:val="28"/>
          <w:lang w:val="de-DE"/>
        </w:rPr>
        <w:t>a) Tác động tích cực:</w:t>
      </w:r>
    </w:p>
    <w:p w14:paraId="268FEF7F" w14:textId="77777777" w:rsidR="005E6C07" w:rsidRPr="009B1723" w:rsidRDefault="005E6C07" w:rsidP="007046D4">
      <w:pPr>
        <w:widowControl w:val="0"/>
        <w:tabs>
          <w:tab w:val="left" w:pos="1002"/>
        </w:tabs>
        <w:autoSpaceDE w:val="0"/>
        <w:autoSpaceDN w:val="0"/>
        <w:spacing w:before="120" w:line="300" w:lineRule="auto"/>
        <w:ind w:firstLine="720"/>
        <w:jc w:val="both"/>
        <w:rPr>
          <w:color w:val="000000" w:themeColor="text1"/>
          <w:lang w:val="de-DE"/>
        </w:rPr>
      </w:pPr>
      <w:r>
        <w:rPr>
          <w:color w:val="000000" w:themeColor="text1"/>
          <w:lang w:val="de-DE"/>
        </w:rPr>
        <w:t>Tăng khả năng tiếp cận dịch vụ khám bệnh, chữa bệnh từ đó giảm các chi phí liên quan đến phát hiện muộn hoặc các chi phí liên quan đến việc đi lại, phục vụ cho người người bệnh khi phải khám bệnh, chữa bệnh tại các cơ sở khám bệnh, chữa bệnh xa nơi cư trú</w:t>
      </w:r>
      <w:r w:rsidRPr="009B1723">
        <w:rPr>
          <w:color w:val="000000"/>
          <w:lang w:val="de-DE"/>
        </w:rPr>
        <w:t>.</w:t>
      </w:r>
    </w:p>
    <w:p w14:paraId="7AE3AB88" w14:textId="77777777" w:rsidR="005E6C07" w:rsidRPr="009B1723" w:rsidRDefault="005E6C07" w:rsidP="007046D4">
      <w:pPr>
        <w:pStyle w:val="NormalWeb"/>
        <w:shd w:val="clear" w:color="auto" w:fill="FFFFFF"/>
        <w:spacing w:before="120" w:beforeAutospacing="0" w:after="0" w:afterAutospacing="0" w:line="300" w:lineRule="auto"/>
        <w:ind w:firstLine="720"/>
        <w:jc w:val="both"/>
        <w:rPr>
          <w:color w:val="000000"/>
          <w:sz w:val="28"/>
          <w:szCs w:val="28"/>
          <w:lang w:val="de-DE"/>
        </w:rPr>
      </w:pPr>
      <w:r w:rsidRPr="009B1723">
        <w:rPr>
          <w:color w:val="000000"/>
          <w:sz w:val="28"/>
          <w:szCs w:val="28"/>
          <w:lang w:val="de-DE"/>
        </w:rPr>
        <w:t>b) Tác động tiêu cực: Không có.</w:t>
      </w:r>
    </w:p>
    <w:p w14:paraId="0B387CCA" w14:textId="77777777" w:rsidR="005E6C07" w:rsidRPr="009B1723" w:rsidRDefault="005E6C07" w:rsidP="007046D4">
      <w:pPr>
        <w:pStyle w:val="NormalWeb"/>
        <w:shd w:val="clear" w:color="auto" w:fill="FFFFFF"/>
        <w:spacing w:before="120" w:beforeAutospacing="0" w:after="0" w:afterAutospacing="0" w:line="300" w:lineRule="auto"/>
        <w:ind w:firstLine="720"/>
        <w:jc w:val="both"/>
        <w:outlineLvl w:val="2"/>
        <w:rPr>
          <w:b/>
          <w:i/>
          <w:color w:val="000000"/>
          <w:sz w:val="28"/>
          <w:szCs w:val="28"/>
          <w:lang w:val="de-DE"/>
        </w:rPr>
      </w:pPr>
      <w:r w:rsidRPr="009B1723">
        <w:rPr>
          <w:b/>
          <w:i/>
          <w:color w:val="000000"/>
          <w:sz w:val="28"/>
          <w:szCs w:val="28"/>
          <w:lang w:val="de-DE"/>
        </w:rPr>
        <w:t>1.2. Tác động về xã hội</w:t>
      </w:r>
    </w:p>
    <w:p w14:paraId="111818F1" w14:textId="77777777" w:rsidR="005E6C07" w:rsidRPr="009B1723" w:rsidRDefault="005E6C07" w:rsidP="007046D4">
      <w:pPr>
        <w:pStyle w:val="NormalWeb"/>
        <w:shd w:val="clear" w:color="auto" w:fill="FFFFFF"/>
        <w:spacing w:before="120" w:beforeAutospacing="0" w:after="0" w:afterAutospacing="0" w:line="300" w:lineRule="auto"/>
        <w:ind w:firstLine="720"/>
        <w:jc w:val="both"/>
        <w:outlineLvl w:val="3"/>
        <w:rPr>
          <w:i/>
          <w:iCs/>
          <w:color w:val="000000"/>
          <w:sz w:val="28"/>
          <w:szCs w:val="28"/>
          <w:lang w:val="de-DE"/>
        </w:rPr>
      </w:pPr>
      <w:r w:rsidRPr="009B1723">
        <w:rPr>
          <w:i/>
          <w:iCs/>
          <w:color w:val="000000"/>
          <w:sz w:val="28"/>
          <w:szCs w:val="28"/>
          <w:lang w:val="de-DE"/>
        </w:rPr>
        <w:t xml:space="preserve">1.2.1. Tác động đối với Nhà nước: </w:t>
      </w:r>
    </w:p>
    <w:p w14:paraId="64819AEF" w14:textId="77777777" w:rsidR="005E6C07" w:rsidRPr="009B1723" w:rsidRDefault="005E6C07" w:rsidP="007046D4">
      <w:pPr>
        <w:pStyle w:val="NormalWeb"/>
        <w:shd w:val="clear" w:color="auto" w:fill="FFFFFF"/>
        <w:spacing w:before="120" w:beforeAutospacing="0" w:after="0" w:afterAutospacing="0" w:line="300" w:lineRule="auto"/>
        <w:ind w:firstLine="720"/>
        <w:jc w:val="both"/>
        <w:rPr>
          <w:color w:val="000000"/>
          <w:sz w:val="28"/>
          <w:szCs w:val="28"/>
          <w:lang w:val="de-DE"/>
        </w:rPr>
      </w:pPr>
      <w:r w:rsidRPr="009B1723">
        <w:rPr>
          <w:color w:val="000000"/>
          <w:sz w:val="28"/>
          <w:szCs w:val="28"/>
          <w:lang w:val="de-DE"/>
        </w:rPr>
        <w:t>a) Tác động tích cực:</w:t>
      </w:r>
    </w:p>
    <w:p w14:paraId="5B21A44E" w14:textId="77777777" w:rsidR="005E6C07" w:rsidRPr="009B1723" w:rsidRDefault="005E6C07" w:rsidP="007046D4">
      <w:pPr>
        <w:pStyle w:val="NormalWeb"/>
        <w:shd w:val="clear" w:color="auto" w:fill="FFFFFF"/>
        <w:spacing w:before="120" w:beforeAutospacing="0" w:after="0" w:afterAutospacing="0" w:line="300" w:lineRule="auto"/>
        <w:ind w:firstLine="720"/>
        <w:jc w:val="both"/>
        <w:rPr>
          <w:color w:val="000000" w:themeColor="text1"/>
          <w:sz w:val="28"/>
          <w:szCs w:val="28"/>
          <w:lang w:val="de-DE"/>
        </w:rPr>
      </w:pPr>
      <w:r w:rsidRPr="009B1723">
        <w:rPr>
          <w:color w:val="000000"/>
          <w:sz w:val="28"/>
          <w:szCs w:val="28"/>
          <w:lang w:val="de-DE"/>
        </w:rPr>
        <w:t xml:space="preserve">Bảo đảm chính sách an sinh xã hội, góp phần thực hiện được mục tiêu </w:t>
      </w:r>
      <w:r>
        <w:rPr>
          <w:color w:val="000000"/>
          <w:sz w:val="28"/>
          <w:szCs w:val="28"/>
          <w:lang w:val="de-DE"/>
        </w:rPr>
        <w:t xml:space="preserve">chăm sóc, bảo vệ và nâng cao sức khỏe nhân dân </w:t>
      </w:r>
      <w:r w:rsidRPr="009B1723">
        <w:rPr>
          <w:color w:val="000000"/>
          <w:sz w:val="28"/>
          <w:szCs w:val="28"/>
          <w:lang w:val="de-DE"/>
        </w:rPr>
        <w:t>của Đảng.</w:t>
      </w:r>
    </w:p>
    <w:p w14:paraId="34A92A3D" w14:textId="77777777" w:rsidR="005E6C07" w:rsidRPr="009B1723" w:rsidRDefault="005E6C07" w:rsidP="007046D4">
      <w:pPr>
        <w:pStyle w:val="NormalWeb"/>
        <w:shd w:val="clear" w:color="auto" w:fill="FFFFFF"/>
        <w:spacing w:before="120" w:beforeAutospacing="0" w:after="0" w:afterAutospacing="0" w:line="300" w:lineRule="auto"/>
        <w:ind w:firstLine="720"/>
        <w:jc w:val="both"/>
        <w:rPr>
          <w:color w:val="000000"/>
          <w:sz w:val="28"/>
          <w:szCs w:val="28"/>
          <w:lang w:val="de-DE"/>
        </w:rPr>
      </w:pPr>
      <w:r w:rsidRPr="009B1723">
        <w:rPr>
          <w:color w:val="000000"/>
          <w:sz w:val="28"/>
          <w:szCs w:val="28"/>
          <w:lang w:val="de-DE"/>
        </w:rPr>
        <w:t>b) Tác động tiêu cực: Chưa xác định.</w:t>
      </w:r>
    </w:p>
    <w:p w14:paraId="58C64132"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sidRPr="009B1723">
        <w:rPr>
          <w:i/>
          <w:iCs/>
          <w:color w:val="000000"/>
          <w:sz w:val="28"/>
          <w:szCs w:val="28"/>
          <w:lang w:val="de-DE"/>
        </w:rPr>
        <w:t>1.2.2. Tác động đối với người dân:</w:t>
      </w:r>
    </w:p>
    <w:p w14:paraId="48C00F9A" w14:textId="77777777" w:rsidR="005E6C07" w:rsidRPr="009B1723" w:rsidRDefault="005E6C07"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9B1723">
        <w:rPr>
          <w:color w:val="000000"/>
          <w:sz w:val="28"/>
          <w:szCs w:val="28"/>
          <w:lang w:val="de-DE"/>
        </w:rPr>
        <w:t>a) Tác động tích cực:</w:t>
      </w:r>
    </w:p>
    <w:p w14:paraId="0B236B21" w14:textId="77777777" w:rsidR="005E6C07" w:rsidRPr="009B1723" w:rsidRDefault="005E6C07" w:rsidP="00F86C0D">
      <w:pPr>
        <w:pStyle w:val="NormalWeb"/>
        <w:shd w:val="clear" w:color="auto" w:fill="FFFFFF"/>
        <w:spacing w:before="120" w:beforeAutospacing="0" w:after="0" w:afterAutospacing="0" w:line="288" w:lineRule="auto"/>
        <w:ind w:firstLine="720"/>
        <w:jc w:val="both"/>
        <w:rPr>
          <w:rFonts w:eastAsiaTheme="minorHAnsi"/>
          <w:color w:val="000000" w:themeColor="text1"/>
          <w:sz w:val="28"/>
          <w:szCs w:val="28"/>
          <w:lang w:val="de-DE"/>
        </w:rPr>
      </w:pPr>
      <w:r w:rsidRPr="009B1723">
        <w:rPr>
          <w:rFonts w:eastAsiaTheme="minorHAnsi"/>
          <w:color w:val="000000" w:themeColor="text1"/>
          <w:sz w:val="28"/>
          <w:szCs w:val="28"/>
          <w:lang w:val="de-DE"/>
        </w:rPr>
        <w:t xml:space="preserve">Tăng cường sự tin tưởng của người dân vào chính sách </w:t>
      </w:r>
      <w:r>
        <w:rPr>
          <w:color w:val="000000"/>
          <w:sz w:val="28"/>
          <w:szCs w:val="28"/>
          <w:lang w:val="de-DE"/>
        </w:rPr>
        <w:t xml:space="preserve">chăm sóc, bảo vệ và nâng cao sức khỏe nhân dân </w:t>
      </w:r>
      <w:r w:rsidRPr="009B1723">
        <w:rPr>
          <w:color w:val="000000"/>
          <w:sz w:val="28"/>
          <w:szCs w:val="28"/>
          <w:lang w:val="de-DE"/>
        </w:rPr>
        <w:t>của Đảng</w:t>
      </w:r>
      <w:r>
        <w:rPr>
          <w:color w:val="000000"/>
          <w:sz w:val="28"/>
          <w:szCs w:val="28"/>
          <w:lang w:val="de-DE"/>
        </w:rPr>
        <w:t xml:space="preserve"> </w:t>
      </w:r>
      <w:r w:rsidRPr="009B1723">
        <w:rPr>
          <w:rFonts w:eastAsiaTheme="minorHAnsi"/>
          <w:color w:val="000000" w:themeColor="text1"/>
          <w:sz w:val="28"/>
          <w:szCs w:val="28"/>
          <w:lang w:val="de-DE"/>
        </w:rPr>
        <w:t>và Nhà nước.</w:t>
      </w:r>
    </w:p>
    <w:p w14:paraId="68D17ED8" w14:textId="77777777" w:rsidR="005E6C07" w:rsidRPr="009B1723" w:rsidRDefault="005E6C07"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9B1723">
        <w:rPr>
          <w:color w:val="000000"/>
          <w:sz w:val="28"/>
          <w:szCs w:val="28"/>
          <w:lang w:val="de-DE"/>
        </w:rPr>
        <w:t>b) Tác động tiêu cực: Chưa xác định.</w:t>
      </w:r>
    </w:p>
    <w:p w14:paraId="47FC049A"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9B1723">
        <w:rPr>
          <w:b/>
          <w:i/>
          <w:color w:val="000000"/>
          <w:sz w:val="28"/>
          <w:szCs w:val="28"/>
          <w:lang w:val="de-DE"/>
        </w:rPr>
        <w:t>1.3. Tác động về giới</w:t>
      </w:r>
    </w:p>
    <w:p w14:paraId="2A496382" w14:textId="77777777" w:rsidR="005E6C07" w:rsidRPr="009B1723" w:rsidRDefault="005E6C07" w:rsidP="00F86C0D">
      <w:pPr>
        <w:spacing w:before="120" w:line="288" w:lineRule="auto"/>
        <w:ind w:firstLine="720"/>
        <w:jc w:val="both"/>
        <w:rPr>
          <w:lang w:val="de-DE"/>
        </w:rPr>
      </w:pPr>
      <w:r w:rsidRPr="009B1723">
        <w:rPr>
          <w:lang w:val="de-DE"/>
        </w:rPr>
        <w:t xml:space="preserve">Do chính sách không có mục tiêu đặt ra các quy định riêng đối với từng giới nên không tác động đến giới. </w:t>
      </w:r>
    </w:p>
    <w:p w14:paraId="5C7B4AB7"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9B1723">
        <w:rPr>
          <w:b/>
          <w:i/>
          <w:color w:val="000000"/>
          <w:sz w:val="28"/>
          <w:szCs w:val="28"/>
          <w:lang w:val="de-DE"/>
        </w:rPr>
        <w:t>1.4. Tác động về thủ tục hành chính</w:t>
      </w:r>
    </w:p>
    <w:p w14:paraId="00EE3C2E" w14:textId="77777777" w:rsidR="005E6C07" w:rsidRPr="009B1723" w:rsidRDefault="005E6C07" w:rsidP="00F86C0D">
      <w:pPr>
        <w:spacing w:before="120" w:line="288" w:lineRule="auto"/>
        <w:ind w:firstLine="720"/>
        <w:jc w:val="both"/>
        <w:rPr>
          <w:lang w:val="de-DE"/>
        </w:rPr>
      </w:pPr>
      <w:r w:rsidRPr="009B1723">
        <w:rPr>
          <w:lang w:val="de-DE"/>
        </w:rPr>
        <w:lastRenderedPageBreak/>
        <w:t>Chính sách không có thủ tục hành chính nên không đánh giá tác động thủ tục hành chính.</w:t>
      </w:r>
    </w:p>
    <w:p w14:paraId="4E876130"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9B1723">
        <w:rPr>
          <w:b/>
          <w:i/>
          <w:color w:val="000000"/>
          <w:sz w:val="28"/>
          <w:szCs w:val="28"/>
          <w:lang w:val="de-DE"/>
        </w:rPr>
        <w:t>1.5. Tác động đối với hệ thống pháp luật</w:t>
      </w:r>
    </w:p>
    <w:p w14:paraId="3AA85C49" w14:textId="77777777" w:rsidR="005E6C07" w:rsidRPr="009B1723" w:rsidRDefault="005E6C07" w:rsidP="00F86C0D">
      <w:pPr>
        <w:spacing w:before="120" w:line="288" w:lineRule="auto"/>
        <w:ind w:firstLine="720"/>
        <w:jc w:val="both"/>
        <w:rPr>
          <w:rFonts w:eastAsiaTheme="minorEastAsia"/>
          <w:color w:val="215868" w:themeColor="accent5" w:themeShade="80"/>
          <w:kern w:val="24"/>
          <w:lang w:val="de-DE"/>
        </w:rPr>
      </w:pPr>
      <w:r w:rsidRPr="009B1723">
        <w:rPr>
          <w:lang w:val="de-DE"/>
        </w:rPr>
        <w:t>Việc ban hành chính sách bảo đảm phù hợp với Hiến pháp, pháp luật hiện hành</w:t>
      </w:r>
      <w:r>
        <w:rPr>
          <w:lang w:val="de-DE"/>
        </w:rPr>
        <w:t xml:space="preserve"> và nếu thực hiện phương án thì sẽ bảo đảm phù hợp với thông lệ quốc tế về mô hình tổ chức cơ sở khám bệnh, chữa bệnh đồng thời bảo đảm tính chủ động, linh hoạt của Chính phủ trong việc quy định mô hình tổ chức khi có phát sinh các tình huống mới trong thực tiễn.</w:t>
      </w:r>
    </w:p>
    <w:p w14:paraId="67E92666"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de-DE"/>
        </w:rPr>
      </w:pPr>
      <w:r>
        <w:rPr>
          <w:b/>
          <w:color w:val="000000"/>
          <w:sz w:val="28"/>
          <w:szCs w:val="28"/>
          <w:lang w:val="de-DE"/>
        </w:rPr>
        <w:t>2</w:t>
      </w:r>
      <w:r w:rsidRPr="009B1723">
        <w:rPr>
          <w:b/>
          <w:color w:val="000000"/>
          <w:sz w:val="28"/>
          <w:szCs w:val="28"/>
          <w:lang w:val="de-DE"/>
        </w:rPr>
        <w:t xml:space="preserve">. Đánh giá đối với phương án </w:t>
      </w:r>
      <w:r>
        <w:rPr>
          <w:b/>
          <w:color w:val="000000"/>
          <w:sz w:val="28"/>
          <w:szCs w:val="28"/>
          <w:lang w:val="de-DE"/>
        </w:rPr>
        <w:t>2</w:t>
      </w:r>
    </w:p>
    <w:p w14:paraId="7672F4A3"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Pr>
          <w:b/>
          <w:i/>
          <w:color w:val="000000"/>
          <w:sz w:val="28"/>
          <w:szCs w:val="28"/>
          <w:lang w:val="de-DE"/>
        </w:rPr>
        <w:t>2</w:t>
      </w:r>
      <w:r w:rsidRPr="009B1723">
        <w:rPr>
          <w:b/>
          <w:i/>
          <w:color w:val="000000"/>
          <w:sz w:val="28"/>
          <w:szCs w:val="28"/>
          <w:lang w:val="de-DE"/>
        </w:rPr>
        <w:t>.1. Tác động về kinh tế</w:t>
      </w:r>
    </w:p>
    <w:p w14:paraId="33200C66"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Pr>
          <w:i/>
          <w:iCs/>
          <w:color w:val="000000"/>
          <w:sz w:val="28"/>
          <w:szCs w:val="28"/>
          <w:lang w:val="de-DE"/>
        </w:rPr>
        <w:t>2</w:t>
      </w:r>
      <w:r w:rsidRPr="009B1723">
        <w:rPr>
          <w:i/>
          <w:iCs/>
          <w:color w:val="000000"/>
          <w:sz w:val="28"/>
          <w:szCs w:val="28"/>
          <w:lang w:val="de-DE"/>
        </w:rPr>
        <w:t xml:space="preserve">.1.1. Tác động đối với Nhà nước: </w:t>
      </w:r>
    </w:p>
    <w:p w14:paraId="6F887035" w14:textId="77777777" w:rsidR="005E6C07" w:rsidRDefault="005E6C07"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Pr>
          <w:color w:val="000000"/>
          <w:sz w:val="28"/>
          <w:szCs w:val="28"/>
          <w:lang w:val="de-DE"/>
        </w:rPr>
        <w:t xml:space="preserve">a) Tích cực: Không </w:t>
      </w:r>
      <w:r w:rsidRPr="00596CE2">
        <w:rPr>
          <w:sz w:val="28"/>
          <w:szCs w:val="28"/>
          <w:lang w:val="de-DE"/>
        </w:rPr>
        <w:t xml:space="preserve">phải tốn thêm chi phí để trả lương, chi trang thiết bị văn phòng cho số cán bộ cần tăng thêm để tham gia nhiệm vụ cấp </w:t>
      </w:r>
      <w:r>
        <w:rPr>
          <w:sz w:val="28"/>
          <w:szCs w:val="28"/>
          <w:lang w:val="de-DE"/>
        </w:rPr>
        <w:t>giấy phép hoạt động</w:t>
      </w:r>
      <w:r w:rsidRPr="00596CE2">
        <w:rPr>
          <w:sz w:val="28"/>
          <w:szCs w:val="28"/>
          <w:lang w:val="de-DE"/>
        </w:rPr>
        <w:t xml:space="preserve"> </w:t>
      </w:r>
      <w:r>
        <w:rPr>
          <w:sz w:val="28"/>
          <w:szCs w:val="28"/>
          <w:lang w:val="de-DE"/>
        </w:rPr>
        <w:t>c</w:t>
      </w:r>
      <w:r w:rsidRPr="00596CE2">
        <w:rPr>
          <w:sz w:val="28"/>
          <w:szCs w:val="28"/>
          <w:lang w:val="de-DE"/>
        </w:rPr>
        <w:t xml:space="preserve">ho các cơ sở </w:t>
      </w:r>
      <w:r>
        <w:rPr>
          <w:sz w:val="28"/>
          <w:szCs w:val="28"/>
          <w:lang w:val="de-DE"/>
        </w:rPr>
        <w:t xml:space="preserve">khám bệnh, chữa bệnh </w:t>
      </w:r>
      <w:r>
        <w:rPr>
          <w:color w:val="000000"/>
          <w:sz w:val="28"/>
          <w:szCs w:val="28"/>
          <w:lang w:val="de-DE"/>
        </w:rPr>
        <w:t>do không thay đổi các quy định về mô hình tổ chức cơ sở khám bệnh, chữa bệnh.</w:t>
      </w:r>
    </w:p>
    <w:p w14:paraId="60458236" w14:textId="77777777" w:rsidR="005E6C07" w:rsidRPr="009B1723" w:rsidRDefault="005E6C07"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Pr>
          <w:color w:val="000000"/>
          <w:sz w:val="28"/>
          <w:szCs w:val="28"/>
          <w:lang w:val="de-DE"/>
        </w:rPr>
        <w:t>b) Tiêu cực: Không giải quyết được các tồn tại, bất cập như đã nêu tại phần xác định vấn đề.</w:t>
      </w:r>
    </w:p>
    <w:p w14:paraId="65A12D41"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Pr>
          <w:i/>
          <w:iCs/>
          <w:color w:val="000000"/>
          <w:sz w:val="28"/>
          <w:szCs w:val="28"/>
          <w:lang w:val="de-DE"/>
        </w:rPr>
        <w:t>2</w:t>
      </w:r>
      <w:r w:rsidRPr="009B1723">
        <w:rPr>
          <w:i/>
          <w:iCs/>
          <w:color w:val="000000"/>
          <w:sz w:val="28"/>
          <w:szCs w:val="28"/>
          <w:lang w:val="de-DE"/>
        </w:rPr>
        <w:t>.1.2. Tác động đối với Quỹ bảo hiểm y tế:</w:t>
      </w:r>
    </w:p>
    <w:p w14:paraId="7351F612" w14:textId="77777777" w:rsidR="005E6C07" w:rsidRDefault="005E6C07"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Pr>
          <w:color w:val="000000"/>
          <w:sz w:val="28"/>
          <w:szCs w:val="28"/>
          <w:lang w:val="de-DE"/>
        </w:rPr>
        <w:t>Không có tác động đến Quỹ bảo hiểm y tế do không thay đổi các quy định về mô hình tổ chức cơ sở khám bệnh, chữa bệnh.</w:t>
      </w:r>
    </w:p>
    <w:p w14:paraId="2A59FA1D"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Pr>
          <w:i/>
          <w:iCs/>
          <w:color w:val="000000"/>
          <w:sz w:val="28"/>
          <w:szCs w:val="28"/>
          <w:lang w:val="de-DE"/>
        </w:rPr>
        <w:t>2</w:t>
      </w:r>
      <w:r w:rsidRPr="009B1723">
        <w:rPr>
          <w:i/>
          <w:iCs/>
          <w:color w:val="000000"/>
          <w:sz w:val="28"/>
          <w:szCs w:val="28"/>
          <w:lang w:val="de-DE"/>
        </w:rPr>
        <w:t>.1.3. Tác động đối với người dân:</w:t>
      </w:r>
    </w:p>
    <w:p w14:paraId="58DD01D3" w14:textId="77777777" w:rsidR="005E6C07" w:rsidRDefault="005E6C07"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Pr>
          <w:color w:val="000000"/>
          <w:sz w:val="28"/>
          <w:szCs w:val="28"/>
          <w:lang w:val="de-DE"/>
        </w:rPr>
        <w:t>a) Tích cực: Không có tác động tích cực đến người dân do không thay đổi các quy định về mô hình tổ chức cơ sở khám bệnh, chữa bệnh.</w:t>
      </w:r>
    </w:p>
    <w:p w14:paraId="319BECF2" w14:textId="77777777" w:rsidR="005E6C07" w:rsidRPr="009B1723" w:rsidRDefault="005E6C07" w:rsidP="00F86C0D">
      <w:pPr>
        <w:widowControl w:val="0"/>
        <w:tabs>
          <w:tab w:val="left" w:pos="1002"/>
        </w:tabs>
        <w:autoSpaceDE w:val="0"/>
        <w:autoSpaceDN w:val="0"/>
        <w:spacing w:before="120" w:line="288" w:lineRule="auto"/>
        <w:ind w:firstLine="720"/>
        <w:jc w:val="both"/>
        <w:rPr>
          <w:color w:val="000000" w:themeColor="text1"/>
          <w:lang w:val="de-DE"/>
        </w:rPr>
      </w:pPr>
      <w:r>
        <w:rPr>
          <w:color w:val="000000"/>
          <w:lang w:val="de-DE"/>
        </w:rPr>
        <w:t xml:space="preserve">b) Tiêu cực: </w:t>
      </w:r>
      <w:r>
        <w:rPr>
          <w:color w:val="000000" w:themeColor="text1"/>
          <w:lang w:val="de-DE"/>
        </w:rPr>
        <w:t>Giảm khả năng tiếp cận dịch vụ khám bệnh, chữa bệnh từ đó tăng các chi phí liên quan đến phát hiện muộn hoặc các chi phí liên quan đến việc đi lại, phục vụ cho người người bệnh khi phải khám bệnh, chữa bệnh tại các cơ sở khám bệnh, chữa bệnh xa nơi cư trú</w:t>
      </w:r>
      <w:r w:rsidRPr="009B1723">
        <w:rPr>
          <w:color w:val="000000"/>
          <w:lang w:val="de-DE"/>
        </w:rPr>
        <w:t>.</w:t>
      </w:r>
    </w:p>
    <w:p w14:paraId="45DDCBF7"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Pr>
          <w:b/>
          <w:i/>
          <w:color w:val="000000"/>
          <w:sz w:val="28"/>
          <w:szCs w:val="28"/>
          <w:lang w:val="de-DE"/>
        </w:rPr>
        <w:t>2</w:t>
      </w:r>
      <w:r w:rsidRPr="009B1723">
        <w:rPr>
          <w:b/>
          <w:i/>
          <w:color w:val="000000"/>
          <w:sz w:val="28"/>
          <w:szCs w:val="28"/>
          <w:lang w:val="de-DE"/>
        </w:rPr>
        <w:t>.2. Tác động về xã hội</w:t>
      </w:r>
    </w:p>
    <w:p w14:paraId="68E6AA94"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Pr>
          <w:i/>
          <w:iCs/>
          <w:color w:val="000000"/>
          <w:sz w:val="28"/>
          <w:szCs w:val="28"/>
          <w:lang w:val="de-DE"/>
        </w:rPr>
        <w:t>2</w:t>
      </w:r>
      <w:r w:rsidRPr="009B1723">
        <w:rPr>
          <w:i/>
          <w:iCs/>
          <w:color w:val="000000"/>
          <w:sz w:val="28"/>
          <w:szCs w:val="28"/>
          <w:lang w:val="de-DE"/>
        </w:rPr>
        <w:t xml:space="preserve">.2.1. Tác động đối với Nhà nước: </w:t>
      </w:r>
    </w:p>
    <w:p w14:paraId="742AE686" w14:textId="77777777" w:rsidR="005E6C07" w:rsidRPr="009B1723" w:rsidRDefault="005E6C07" w:rsidP="00F86C0D">
      <w:pPr>
        <w:pStyle w:val="NormalWeb"/>
        <w:shd w:val="clear" w:color="auto" w:fill="FFFFFF"/>
        <w:spacing w:before="120" w:beforeAutospacing="0" w:after="0" w:afterAutospacing="0" w:line="288" w:lineRule="auto"/>
        <w:ind w:firstLine="720"/>
        <w:jc w:val="both"/>
        <w:rPr>
          <w:color w:val="000000" w:themeColor="text1"/>
          <w:sz w:val="28"/>
          <w:szCs w:val="28"/>
          <w:lang w:val="de-DE"/>
        </w:rPr>
      </w:pPr>
      <w:r>
        <w:rPr>
          <w:color w:val="000000"/>
          <w:sz w:val="28"/>
          <w:szCs w:val="28"/>
          <w:lang w:val="de-DE"/>
        </w:rPr>
        <w:t xml:space="preserve">a) Tác động tích cực: </w:t>
      </w:r>
      <w:r w:rsidRPr="009B1723">
        <w:rPr>
          <w:color w:val="000000"/>
          <w:sz w:val="28"/>
          <w:szCs w:val="28"/>
          <w:lang w:val="de-DE"/>
        </w:rPr>
        <w:t>Chưa xác định.</w:t>
      </w:r>
    </w:p>
    <w:p w14:paraId="2CDA9F10" w14:textId="77777777" w:rsidR="005E6C07" w:rsidRPr="009B1723" w:rsidRDefault="005E6C07"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9B1723">
        <w:rPr>
          <w:color w:val="000000"/>
          <w:sz w:val="28"/>
          <w:szCs w:val="28"/>
          <w:lang w:val="de-DE"/>
        </w:rPr>
        <w:lastRenderedPageBreak/>
        <w:t xml:space="preserve">b) Tác động tiêu cực: </w:t>
      </w:r>
      <w:r>
        <w:rPr>
          <w:color w:val="000000"/>
          <w:sz w:val="28"/>
          <w:szCs w:val="28"/>
          <w:lang w:val="de-DE"/>
        </w:rPr>
        <w:t>Hạn chế việc b</w:t>
      </w:r>
      <w:r w:rsidRPr="009B1723">
        <w:rPr>
          <w:color w:val="000000"/>
          <w:sz w:val="28"/>
          <w:szCs w:val="28"/>
          <w:lang w:val="de-DE"/>
        </w:rPr>
        <w:t xml:space="preserve">ảo đảm chính sách an sinh xã hội, </w:t>
      </w:r>
      <w:r>
        <w:rPr>
          <w:color w:val="000000"/>
          <w:sz w:val="28"/>
          <w:szCs w:val="28"/>
          <w:lang w:val="de-DE"/>
        </w:rPr>
        <w:t xml:space="preserve">không </w:t>
      </w:r>
      <w:r w:rsidRPr="009B1723">
        <w:rPr>
          <w:color w:val="000000"/>
          <w:sz w:val="28"/>
          <w:szCs w:val="28"/>
          <w:lang w:val="de-DE"/>
        </w:rPr>
        <w:t xml:space="preserve">góp phần thực hiện mục tiêu </w:t>
      </w:r>
      <w:r>
        <w:rPr>
          <w:color w:val="000000"/>
          <w:sz w:val="28"/>
          <w:szCs w:val="28"/>
          <w:lang w:val="de-DE"/>
        </w:rPr>
        <w:t xml:space="preserve">chăm sóc, bảo vệ và nâng cao sức khỏe nhân dân </w:t>
      </w:r>
      <w:r w:rsidRPr="009B1723">
        <w:rPr>
          <w:color w:val="000000"/>
          <w:sz w:val="28"/>
          <w:szCs w:val="28"/>
          <w:lang w:val="de-DE"/>
        </w:rPr>
        <w:t>của Đảng.</w:t>
      </w:r>
    </w:p>
    <w:p w14:paraId="5A14F05E" w14:textId="482D4064" w:rsidR="005E6C07" w:rsidRPr="009B1723" w:rsidRDefault="005A3CC4"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Pr>
          <w:i/>
          <w:iCs/>
          <w:color w:val="000000"/>
          <w:sz w:val="28"/>
          <w:szCs w:val="28"/>
          <w:lang w:val="de-DE"/>
        </w:rPr>
        <w:t>2</w:t>
      </w:r>
      <w:r w:rsidR="005E6C07" w:rsidRPr="009B1723">
        <w:rPr>
          <w:i/>
          <w:iCs/>
          <w:color w:val="000000"/>
          <w:sz w:val="28"/>
          <w:szCs w:val="28"/>
          <w:lang w:val="de-DE"/>
        </w:rPr>
        <w:t>.2.2. Tác động đối với người dân:</w:t>
      </w:r>
    </w:p>
    <w:p w14:paraId="705631E5" w14:textId="77777777" w:rsidR="005E6C07" w:rsidRPr="009B1723" w:rsidRDefault="005E6C07"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9B1723">
        <w:rPr>
          <w:color w:val="000000"/>
          <w:sz w:val="28"/>
          <w:szCs w:val="28"/>
          <w:lang w:val="de-DE"/>
        </w:rPr>
        <w:t>a) Tác động tích cực:</w:t>
      </w:r>
      <w:r>
        <w:rPr>
          <w:color w:val="000000"/>
          <w:sz w:val="28"/>
          <w:szCs w:val="28"/>
          <w:lang w:val="de-DE"/>
        </w:rPr>
        <w:t xml:space="preserve"> </w:t>
      </w:r>
      <w:r w:rsidRPr="009B1723">
        <w:rPr>
          <w:color w:val="000000"/>
          <w:sz w:val="28"/>
          <w:szCs w:val="28"/>
          <w:lang w:val="de-DE"/>
        </w:rPr>
        <w:t>Chưa xác định.</w:t>
      </w:r>
    </w:p>
    <w:p w14:paraId="35C4FFAD" w14:textId="77777777" w:rsidR="005E6C07" w:rsidRPr="007046D4" w:rsidRDefault="005E6C07" w:rsidP="00F86C0D">
      <w:pPr>
        <w:pStyle w:val="NormalWeb"/>
        <w:shd w:val="clear" w:color="auto" w:fill="FFFFFF"/>
        <w:spacing w:before="120" w:beforeAutospacing="0" w:after="0" w:afterAutospacing="0" w:line="288" w:lineRule="auto"/>
        <w:ind w:firstLine="720"/>
        <w:jc w:val="both"/>
        <w:rPr>
          <w:color w:val="000000"/>
          <w:spacing w:val="-4"/>
          <w:sz w:val="28"/>
          <w:szCs w:val="28"/>
          <w:lang w:val="de-DE"/>
        </w:rPr>
      </w:pPr>
      <w:r w:rsidRPr="007046D4">
        <w:rPr>
          <w:color w:val="000000"/>
          <w:spacing w:val="-4"/>
          <w:sz w:val="28"/>
          <w:szCs w:val="28"/>
          <w:lang w:val="de-DE"/>
        </w:rPr>
        <w:t xml:space="preserve">b) Tác động tiêu cực: </w:t>
      </w:r>
      <w:r w:rsidRPr="007046D4">
        <w:rPr>
          <w:rFonts w:eastAsiaTheme="minorHAnsi"/>
          <w:color w:val="000000" w:themeColor="text1"/>
          <w:spacing w:val="-4"/>
          <w:sz w:val="28"/>
          <w:szCs w:val="28"/>
          <w:lang w:val="de-DE"/>
        </w:rPr>
        <w:t xml:space="preserve">Không nâng cao được sự tin tưởng của người dân vào chính sách </w:t>
      </w:r>
      <w:r w:rsidRPr="007046D4">
        <w:rPr>
          <w:color w:val="000000"/>
          <w:spacing w:val="-4"/>
          <w:sz w:val="28"/>
          <w:szCs w:val="28"/>
          <w:lang w:val="de-DE"/>
        </w:rPr>
        <w:t xml:space="preserve">chăm sóc, bảo vệ và nâng cao sức khỏe nhân dân của Đảng </w:t>
      </w:r>
      <w:r w:rsidRPr="007046D4">
        <w:rPr>
          <w:rFonts w:eastAsiaTheme="minorHAnsi"/>
          <w:color w:val="000000" w:themeColor="text1"/>
          <w:spacing w:val="-4"/>
          <w:sz w:val="28"/>
          <w:szCs w:val="28"/>
          <w:lang w:val="de-DE"/>
        </w:rPr>
        <w:t>và Nhà nước.</w:t>
      </w:r>
    </w:p>
    <w:p w14:paraId="61914F76"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Pr>
          <w:i/>
          <w:iCs/>
          <w:color w:val="000000"/>
          <w:sz w:val="28"/>
          <w:szCs w:val="28"/>
          <w:lang w:val="de-DE"/>
        </w:rPr>
        <w:t>2</w:t>
      </w:r>
      <w:r w:rsidRPr="009B1723">
        <w:rPr>
          <w:i/>
          <w:iCs/>
          <w:color w:val="000000"/>
          <w:sz w:val="28"/>
          <w:szCs w:val="28"/>
          <w:lang w:val="de-DE"/>
        </w:rPr>
        <w:t>.2.2. Tác động đối với người bệnh:</w:t>
      </w:r>
    </w:p>
    <w:p w14:paraId="1EA243E0" w14:textId="77777777" w:rsidR="005E6C07" w:rsidRPr="009B1723" w:rsidRDefault="005E6C07"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Pr>
          <w:color w:val="000000"/>
          <w:sz w:val="28"/>
          <w:szCs w:val="28"/>
          <w:lang w:val="de-DE"/>
        </w:rPr>
        <w:t>Phương án này cũng có những tác động tích cực và tiêu cực tương tự như phương án 1.</w:t>
      </w:r>
    </w:p>
    <w:p w14:paraId="5212B254"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Pr>
          <w:b/>
          <w:i/>
          <w:color w:val="000000"/>
          <w:sz w:val="28"/>
          <w:szCs w:val="28"/>
          <w:lang w:val="de-DE"/>
        </w:rPr>
        <w:t>2</w:t>
      </w:r>
      <w:r w:rsidRPr="009B1723">
        <w:rPr>
          <w:b/>
          <w:i/>
          <w:color w:val="000000"/>
          <w:sz w:val="28"/>
          <w:szCs w:val="28"/>
          <w:lang w:val="de-DE"/>
        </w:rPr>
        <w:t>.3. Tác động về giới:</w:t>
      </w:r>
    </w:p>
    <w:p w14:paraId="32502512" w14:textId="77777777" w:rsidR="005E6C07" w:rsidRPr="009B1723" w:rsidRDefault="005E6C07" w:rsidP="00F86C0D">
      <w:pPr>
        <w:spacing w:before="120" w:line="288" w:lineRule="auto"/>
        <w:ind w:firstLine="720"/>
        <w:jc w:val="both"/>
        <w:rPr>
          <w:lang w:val="de-DE"/>
        </w:rPr>
      </w:pPr>
      <w:r w:rsidRPr="009B1723">
        <w:rPr>
          <w:lang w:val="de-DE"/>
        </w:rPr>
        <w:t xml:space="preserve">Do chính sách không có mục tiêu đặt ra các quy định riêng đối với từng giới nên không tác động đến giới. </w:t>
      </w:r>
    </w:p>
    <w:p w14:paraId="47AAF43D"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Pr>
          <w:b/>
          <w:i/>
          <w:color w:val="000000"/>
          <w:sz w:val="28"/>
          <w:szCs w:val="28"/>
          <w:lang w:val="de-DE"/>
        </w:rPr>
        <w:t>2</w:t>
      </w:r>
      <w:r w:rsidRPr="009B1723">
        <w:rPr>
          <w:b/>
          <w:i/>
          <w:color w:val="000000"/>
          <w:sz w:val="28"/>
          <w:szCs w:val="28"/>
          <w:lang w:val="de-DE"/>
        </w:rPr>
        <w:t>.4. Tác động về thủ tục hành chính:</w:t>
      </w:r>
    </w:p>
    <w:p w14:paraId="046893B1" w14:textId="77777777" w:rsidR="005E6C07" w:rsidRPr="009B1723" w:rsidRDefault="005E6C07" w:rsidP="00F86C0D">
      <w:pPr>
        <w:spacing w:before="120" w:line="288" w:lineRule="auto"/>
        <w:ind w:firstLine="720"/>
        <w:jc w:val="both"/>
        <w:rPr>
          <w:lang w:val="de-DE"/>
        </w:rPr>
      </w:pPr>
      <w:r w:rsidRPr="009B1723">
        <w:rPr>
          <w:lang w:val="de-DE"/>
        </w:rPr>
        <w:t>Không ban hành chính sách nên không phát sinh thủ tục hành chính</w:t>
      </w:r>
    </w:p>
    <w:p w14:paraId="3AF6A460" w14:textId="77777777" w:rsidR="005E6C07" w:rsidRPr="009B1723" w:rsidRDefault="005E6C07"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Pr>
          <w:b/>
          <w:i/>
          <w:color w:val="000000"/>
          <w:sz w:val="28"/>
          <w:szCs w:val="28"/>
          <w:lang w:val="de-DE"/>
        </w:rPr>
        <w:t>2</w:t>
      </w:r>
      <w:r w:rsidRPr="009B1723">
        <w:rPr>
          <w:b/>
          <w:i/>
          <w:color w:val="000000"/>
          <w:sz w:val="28"/>
          <w:szCs w:val="28"/>
          <w:lang w:val="de-DE"/>
        </w:rPr>
        <w:t>.5. Tác động đối với hệ thống pháp luật:</w:t>
      </w:r>
      <w:r w:rsidRPr="009B1723">
        <w:rPr>
          <w:b/>
          <w:i/>
          <w:color w:val="000000"/>
          <w:sz w:val="28"/>
          <w:szCs w:val="28"/>
          <w:lang w:val="de-DE"/>
        </w:rPr>
        <w:tab/>
      </w:r>
    </w:p>
    <w:p w14:paraId="230CBDC2" w14:textId="77777777" w:rsidR="005E6C07" w:rsidRPr="009B1723" w:rsidRDefault="005E6C07" w:rsidP="00F86C0D">
      <w:pPr>
        <w:spacing w:before="120" w:line="288" w:lineRule="auto"/>
        <w:ind w:firstLine="720"/>
        <w:jc w:val="both"/>
        <w:rPr>
          <w:lang w:val="de-DE"/>
        </w:rPr>
      </w:pPr>
      <w:r w:rsidRPr="009B1723">
        <w:rPr>
          <w:lang w:val="de-DE"/>
        </w:rPr>
        <w:t xml:space="preserve">Không ban hành chính sách nên không phát sinh </w:t>
      </w:r>
      <w:r>
        <w:rPr>
          <w:lang w:val="de-DE"/>
        </w:rPr>
        <w:t>tác động đối với hệ thống pháp luật.</w:t>
      </w:r>
    </w:p>
    <w:p w14:paraId="3AD88EDF" w14:textId="77777777" w:rsidR="005E6C07" w:rsidRPr="009B1723" w:rsidRDefault="005E6C07" w:rsidP="00F86C0D">
      <w:pPr>
        <w:pStyle w:val="Heading1"/>
        <w:spacing w:before="120" w:line="288" w:lineRule="auto"/>
        <w:ind w:firstLine="720"/>
        <w:jc w:val="both"/>
        <w:rPr>
          <w:rFonts w:ascii="Times New Roman" w:hAnsi="Times New Roman" w:cs="Times New Roman"/>
          <w:b/>
          <w:bCs/>
          <w:sz w:val="28"/>
          <w:szCs w:val="28"/>
          <w:lang w:val="de-DE"/>
        </w:rPr>
      </w:pPr>
      <w:r w:rsidRPr="009B1723">
        <w:rPr>
          <w:rFonts w:ascii="Times New Roman" w:hAnsi="Times New Roman" w:cs="Times New Roman"/>
          <w:b/>
          <w:bCs/>
          <w:color w:val="auto"/>
          <w:sz w:val="28"/>
          <w:szCs w:val="28"/>
          <w:lang w:val="de-DE"/>
        </w:rPr>
        <w:t xml:space="preserve">V. KẾT LUẬN VÀ KIẾN NGHỊ PHƯƠNG ÁN LỰA CHỌN </w:t>
      </w:r>
    </w:p>
    <w:p w14:paraId="20EDE139" w14:textId="77777777" w:rsidR="005E6C07" w:rsidRPr="009B1723" w:rsidRDefault="005E6C07" w:rsidP="00F86C0D">
      <w:pPr>
        <w:pStyle w:val="Heading2"/>
        <w:spacing w:before="120" w:line="288" w:lineRule="auto"/>
        <w:ind w:firstLine="720"/>
        <w:jc w:val="both"/>
        <w:rPr>
          <w:rFonts w:ascii="Times New Roman" w:hAnsi="Times New Roman" w:cs="Times New Roman"/>
          <w:b/>
          <w:sz w:val="28"/>
          <w:szCs w:val="28"/>
          <w:lang w:val="de-DE"/>
        </w:rPr>
      </w:pPr>
      <w:r w:rsidRPr="009B1723">
        <w:rPr>
          <w:rFonts w:ascii="Times New Roman" w:hAnsi="Times New Roman" w:cs="Times New Roman"/>
          <w:b/>
          <w:color w:val="auto"/>
          <w:sz w:val="28"/>
          <w:szCs w:val="28"/>
          <w:lang w:val="de-DE"/>
        </w:rPr>
        <w:t>1. Kết luận:</w:t>
      </w:r>
    </w:p>
    <w:p w14:paraId="60E603DF" w14:textId="77777777" w:rsidR="005E6C07" w:rsidRPr="009B1723" w:rsidRDefault="005E6C07" w:rsidP="00F86C0D">
      <w:pPr>
        <w:spacing w:before="120" w:line="288" w:lineRule="auto"/>
        <w:ind w:firstLine="720"/>
        <w:jc w:val="both"/>
        <w:rPr>
          <w:lang w:val="de-DE"/>
        </w:rPr>
      </w:pPr>
      <w:r w:rsidRPr="009B1723">
        <w:rPr>
          <w:lang w:val="de-DE"/>
        </w:rPr>
        <w:t>Phương án 1 có một số lợi thế so Phương án 2 gồm:</w:t>
      </w:r>
    </w:p>
    <w:p w14:paraId="732F7CBE" w14:textId="77777777" w:rsidR="005E6C07" w:rsidRPr="00D7734F" w:rsidRDefault="005E6C07" w:rsidP="00F86C0D">
      <w:pPr>
        <w:pStyle w:val="NormalWeb"/>
        <w:shd w:val="clear" w:color="auto" w:fill="FFFFFF"/>
        <w:spacing w:before="120" w:beforeAutospacing="0" w:after="0" w:afterAutospacing="0" w:line="288" w:lineRule="auto"/>
        <w:ind w:firstLine="720"/>
        <w:jc w:val="both"/>
        <w:rPr>
          <w:color w:val="000000"/>
          <w:sz w:val="28"/>
          <w:szCs w:val="28"/>
        </w:rPr>
      </w:pPr>
      <w:r w:rsidRPr="009B1723">
        <w:rPr>
          <w:color w:val="000000"/>
          <w:sz w:val="28"/>
          <w:szCs w:val="28"/>
          <w:lang w:val="de-DE"/>
        </w:rPr>
        <w:t xml:space="preserve"> </w:t>
      </w:r>
      <w:r w:rsidRPr="00D7734F">
        <w:rPr>
          <w:color w:val="000000"/>
          <w:sz w:val="28"/>
          <w:szCs w:val="28"/>
        </w:rPr>
        <w:t>- Bảo đảm chính sách an sinh xã hội.</w:t>
      </w:r>
    </w:p>
    <w:p w14:paraId="7FD17317" w14:textId="77777777" w:rsidR="005E6C07" w:rsidRPr="00D7734F" w:rsidRDefault="005E6C07"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 xml:space="preserve">- </w:t>
      </w:r>
      <w:r>
        <w:rPr>
          <w:color w:val="000000"/>
          <w:sz w:val="28"/>
          <w:szCs w:val="28"/>
        </w:rPr>
        <w:t>Giải quyết</w:t>
      </w:r>
      <w:r w:rsidRPr="00D7734F">
        <w:rPr>
          <w:color w:val="000000"/>
          <w:sz w:val="28"/>
          <w:szCs w:val="28"/>
        </w:rPr>
        <w:t xml:space="preserve"> được </w:t>
      </w:r>
      <w:r>
        <w:rPr>
          <w:color w:val="000000"/>
          <w:sz w:val="28"/>
          <w:szCs w:val="28"/>
        </w:rPr>
        <w:t>các tồn tại, bất cập như đã nêu tại phần xác định vấn đề</w:t>
      </w:r>
      <w:r w:rsidRPr="00D7734F">
        <w:rPr>
          <w:color w:val="000000"/>
          <w:sz w:val="28"/>
          <w:szCs w:val="28"/>
        </w:rPr>
        <w:t>.</w:t>
      </w:r>
    </w:p>
    <w:p w14:paraId="2139331E" w14:textId="77777777" w:rsidR="005E6C07" w:rsidRPr="009B1723" w:rsidRDefault="005E6C07" w:rsidP="00F86C0D">
      <w:pPr>
        <w:pStyle w:val="Heading2"/>
        <w:spacing w:before="120" w:line="288" w:lineRule="auto"/>
        <w:ind w:firstLine="720"/>
        <w:jc w:val="both"/>
        <w:rPr>
          <w:rFonts w:ascii="Times New Roman" w:hAnsi="Times New Roman" w:cs="Times New Roman"/>
          <w:b/>
          <w:color w:val="auto"/>
          <w:sz w:val="28"/>
          <w:szCs w:val="28"/>
        </w:rPr>
      </w:pPr>
      <w:r w:rsidRPr="009B1723">
        <w:rPr>
          <w:rFonts w:ascii="Times New Roman" w:hAnsi="Times New Roman" w:cs="Times New Roman"/>
          <w:b/>
          <w:color w:val="auto"/>
          <w:sz w:val="28"/>
          <w:szCs w:val="28"/>
        </w:rPr>
        <w:t>2. Kiến nghị:</w:t>
      </w:r>
    </w:p>
    <w:p w14:paraId="2A6ABFD2" w14:textId="073435AA" w:rsidR="005E6C07" w:rsidRDefault="005E6C07" w:rsidP="00F86C0D">
      <w:pPr>
        <w:spacing w:before="120" w:line="288" w:lineRule="auto"/>
        <w:ind w:firstLine="720"/>
        <w:jc w:val="both"/>
      </w:pPr>
      <w:r w:rsidRPr="00D7734F">
        <w:t>Đề xuất lựa chọn phương án 1.</w:t>
      </w:r>
    </w:p>
    <w:p w14:paraId="78FB7F9D" w14:textId="77777777" w:rsidR="007046D4" w:rsidRPr="00D7734F" w:rsidRDefault="007046D4" w:rsidP="00F86C0D">
      <w:pPr>
        <w:spacing w:before="120" w:line="288" w:lineRule="auto"/>
        <w:ind w:firstLine="720"/>
        <w:jc w:val="both"/>
        <w:rPr>
          <w:color w:val="000000" w:themeColor="text1"/>
        </w:rPr>
      </w:pPr>
    </w:p>
    <w:p w14:paraId="077F249E" w14:textId="635BA777" w:rsidR="008649FF" w:rsidRDefault="008649FF" w:rsidP="00F86C0D">
      <w:pPr>
        <w:pStyle w:val="Heading1"/>
        <w:spacing w:before="120" w:line="288" w:lineRule="auto"/>
        <w:jc w:val="center"/>
        <w:rPr>
          <w:rFonts w:ascii="Times New Roman" w:hAnsi="Times New Roman"/>
          <w:b/>
          <w:bCs/>
          <w:color w:val="auto"/>
          <w:sz w:val="28"/>
          <w:szCs w:val="28"/>
          <w:lang w:val="vi-VN"/>
        </w:rPr>
      </w:pPr>
      <w:r w:rsidRPr="006809FF">
        <w:rPr>
          <w:rFonts w:ascii="Times New Roman" w:hAnsi="Times New Roman"/>
          <w:b/>
          <w:bCs/>
          <w:color w:val="auto"/>
          <w:sz w:val="28"/>
          <w:szCs w:val="28"/>
          <w:lang w:val="vi-VN"/>
        </w:rPr>
        <w:lastRenderedPageBreak/>
        <w:t xml:space="preserve">Mục </w:t>
      </w:r>
      <w:r>
        <w:rPr>
          <w:rFonts w:ascii="Times New Roman" w:hAnsi="Times New Roman"/>
          <w:b/>
          <w:bCs/>
          <w:color w:val="auto"/>
          <w:sz w:val="28"/>
          <w:szCs w:val="28"/>
        </w:rPr>
        <w:t>7</w:t>
      </w:r>
      <w:r w:rsidRPr="006809FF">
        <w:rPr>
          <w:rFonts w:ascii="Times New Roman" w:hAnsi="Times New Roman"/>
          <w:b/>
          <w:bCs/>
          <w:color w:val="auto"/>
          <w:sz w:val="28"/>
          <w:szCs w:val="28"/>
          <w:lang w:val="vi-VN"/>
        </w:rPr>
        <w:t xml:space="preserve">. </w:t>
      </w:r>
      <w:r w:rsidRPr="006809FF">
        <w:rPr>
          <w:rFonts w:ascii="Times New Roman" w:hAnsi="Times New Roman"/>
          <w:b/>
          <w:bCs/>
          <w:color w:val="auto"/>
          <w:sz w:val="28"/>
          <w:szCs w:val="28"/>
          <w:lang w:val="vi-VN"/>
        </w:rPr>
        <w:br/>
        <w:t xml:space="preserve">ĐÁNH GIÁ ĐỐI VỚI CHÍNH SÁCH </w:t>
      </w:r>
      <w:r>
        <w:rPr>
          <w:rFonts w:ascii="Times New Roman" w:hAnsi="Times New Roman"/>
          <w:b/>
          <w:bCs/>
          <w:color w:val="auto"/>
          <w:sz w:val="28"/>
          <w:szCs w:val="28"/>
        </w:rPr>
        <w:t>7</w:t>
      </w:r>
      <w:r w:rsidRPr="006809FF">
        <w:rPr>
          <w:rFonts w:ascii="Times New Roman" w:hAnsi="Times New Roman"/>
          <w:b/>
          <w:bCs/>
          <w:color w:val="auto"/>
          <w:sz w:val="28"/>
          <w:szCs w:val="28"/>
          <w:lang w:val="vi-VN"/>
        </w:rPr>
        <w:t xml:space="preserve">: </w:t>
      </w:r>
      <w:bookmarkStart w:id="19" w:name="_Hlk92642360"/>
      <w:r w:rsidRPr="006809FF">
        <w:rPr>
          <w:rFonts w:ascii="Times New Roman" w:hAnsi="Times New Roman"/>
          <w:b/>
          <w:bCs/>
          <w:color w:val="auto"/>
          <w:sz w:val="28"/>
          <w:szCs w:val="28"/>
          <w:lang w:val="vi-VN"/>
        </w:rPr>
        <w:t>QUY ĐỊNH ỨNG DỤNG CÔNG NGHỆ THÔNG TIN TRONG KHÁM BỆNH, CHỮA BỆNH LÀ MỘT TRONG CÁC ĐIỀU KIỆN ĐỂ CẤP GIẤY PHÉP HOẠT ĐỘNG</w:t>
      </w:r>
      <w:bookmarkEnd w:id="19"/>
    </w:p>
    <w:p w14:paraId="4E345CC4" w14:textId="77777777" w:rsidR="007046D4" w:rsidRPr="007046D4" w:rsidRDefault="007046D4" w:rsidP="007046D4">
      <w:pPr>
        <w:rPr>
          <w:lang w:val="vi-VN"/>
        </w:rPr>
      </w:pPr>
    </w:p>
    <w:p w14:paraId="7BD2B29C"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0"/>
        <w:rPr>
          <w:b/>
          <w:sz w:val="28"/>
          <w:szCs w:val="28"/>
          <w:lang w:val="vi-VN"/>
        </w:rPr>
      </w:pPr>
      <w:r w:rsidRPr="006809FF">
        <w:rPr>
          <w:b/>
          <w:sz w:val="28"/>
          <w:szCs w:val="28"/>
          <w:lang w:val="vi-VN"/>
        </w:rPr>
        <w:t>I. </w:t>
      </w:r>
      <w:r w:rsidRPr="00D7734F">
        <w:rPr>
          <w:b/>
          <w:sz w:val="28"/>
          <w:szCs w:val="28"/>
          <w:lang w:val="vi-VN"/>
        </w:rPr>
        <w:t>XÁC ĐỊNH VẤN ĐỀ BẤT CẬP</w:t>
      </w:r>
    </w:p>
    <w:p w14:paraId="5D1B0B79"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vi-VN"/>
        </w:rPr>
      </w:pPr>
      <w:r w:rsidRPr="006809FF">
        <w:rPr>
          <w:sz w:val="28"/>
          <w:szCs w:val="28"/>
          <w:lang w:val="vi-VN"/>
        </w:rPr>
        <w:t>Theo quy định của Luật khám bệnh, chữa bệnh năm 2009, điều kiện để cấp phép hoạt động đối với cơ sở khám bệnh, chữa bệnh gồm:</w:t>
      </w:r>
    </w:p>
    <w:p w14:paraId="71940416"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b/>
          <w:i/>
          <w:iCs/>
          <w:sz w:val="28"/>
          <w:szCs w:val="28"/>
          <w:lang w:val="vi-VN"/>
        </w:rPr>
      </w:pPr>
      <w:r w:rsidRPr="006809FF">
        <w:rPr>
          <w:b/>
          <w:i/>
          <w:iCs/>
          <w:sz w:val="28"/>
          <w:szCs w:val="28"/>
          <w:lang w:val="vi-VN"/>
        </w:rPr>
        <w:t xml:space="preserve">Điều 43. Điều kiện cấp giấy phép hoạt động đối với cơ sở khám bệnh, chữa bệnh </w:t>
      </w:r>
    </w:p>
    <w:p w14:paraId="566DA5BE" w14:textId="77777777" w:rsidR="008649FF" w:rsidRPr="00D7734F" w:rsidRDefault="008649FF" w:rsidP="00F86C0D">
      <w:pPr>
        <w:pStyle w:val="NormalWeb"/>
        <w:shd w:val="clear" w:color="auto" w:fill="FFFFFF"/>
        <w:spacing w:before="120" w:beforeAutospacing="0" w:after="0" w:afterAutospacing="0" w:line="288" w:lineRule="auto"/>
        <w:ind w:firstLine="720"/>
        <w:jc w:val="both"/>
        <w:rPr>
          <w:i/>
          <w:iCs/>
          <w:sz w:val="28"/>
          <w:szCs w:val="28"/>
          <w:lang w:val="de-DE"/>
        </w:rPr>
      </w:pPr>
      <w:r w:rsidRPr="00D7734F">
        <w:rPr>
          <w:i/>
          <w:iCs/>
          <w:sz w:val="28"/>
          <w:szCs w:val="28"/>
          <w:lang w:val="de-DE"/>
        </w:rPr>
        <w:t xml:space="preserve">1. Cơ sở khám bệnh, chữa bệnh được cấp giấy phép hoạt động phải có đủ các điều kiện sau đây:  </w:t>
      </w:r>
    </w:p>
    <w:p w14:paraId="477C5DA3"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i/>
          <w:iCs/>
          <w:sz w:val="28"/>
          <w:szCs w:val="28"/>
          <w:lang w:val="de-DE"/>
        </w:rPr>
      </w:pPr>
      <w:r w:rsidRPr="00D7734F">
        <w:rPr>
          <w:i/>
          <w:iCs/>
          <w:sz w:val="28"/>
          <w:szCs w:val="28"/>
          <w:lang w:val="de-DE"/>
        </w:rPr>
        <w:t xml:space="preserve">a) </w:t>
      </w:r>
      <w:r w:rsidRPr="006809FF">
        <w:rPr>
          <w:i/>
          <w:iCs/>
          <w:sz w:val="28"/>
          <w:szCs w:val="28"/>
          <w:lang w:val="de-DE"/>
        </w:rPr>
        <w:t>Đáp ứng các quy định của quy chuẩn kỹ thuật quốc gia về cơ sở khám bệnh, chữa bệnh do Bộ trưởng Bộ Y tế ban hành;</w:t>
      </w:r>
    </w:p>
    <w:p w14:paraId="09211A79"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i/>
          <w:iCs/>
          <w:sz w:val="28"/>
          <w:szCs w:val="28"/>
          <w:lang w:val="de-DE"/>
        </w:rPr>
      </w:pPr>
      <w:r w:rsidRPr="006809FF">
        <w:rPr>
          <w:i/>
          <w:iCs/>
          <w:sz w:val="28"/>
          <w:szCs w:val="28"/>
          <w:lang w:val="de-DE"/>
        </w:rPr>
        <w:t xml:space="preserve">b) Có đủ người hành nghề phù hợp với phạm vi hoạt động chuyên môn; </w:t>
      </w:r>
    </w:p>
    <w:p w14:paraId="560148C8"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i/>
          <w:iCs/>
          <w:sz w:val="28"/>
          <w:szCs w:val="28"/>
          <w:lang w:val="de-DE"/>
        </w:rPr>
      </w:pPr>
      <w:r w:rsidRPr="006809FF">
        <w:rPr>
          <w:i/>
          <w:iCs/>
          <w:sz w:val="28"/>
          <w:szCs w:val="28"/>
          <w:lang w:val="de-DE"/>
        </w:rPr>
        <w:t xml:space="preserve">c) Người chịu trách nhiệm chuyên môn kỹ thuật của cơ sở khám bệnh, chữa bệnh phải có thời gian hành nghề khám bệnh, chữa bệnh ít nhất là 36 tháng. </w:t>
      </w:r>
    </w:p>
    <w:p w14:paraId="0A51FCAC"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7046D4">
        <w:rPr>
          <w:rFonts w:ascii="Times New Roman Italic" w:hAnsi="Times New Roman Italic"/>
          <w:i/>
          <w:iCs/>
          <w:spacing w:val="-4"/>
          <w:sz w:val="28"/>
          <w:szCs w:val="28"/>
          <w:lang w:val="de-DE"/>
        </w:rPr>
        <w:t>2. Trường hợp đăng ký thành lập phòng khám chuyên khoa hoặc bác sỹ gia đình thì ngoài các điều kiện quy định tại khoản 1 Điều này, người đứng đầu cơ sở phải là người hành nghề có bằng cấp chuyên môn phù hợp với loại hình hành nghề</w:t>
      </w:r>
      <w:r w:rsidRPr="006809FF">
        <w:rPr>
          <w:i/>
          <w:iCs/>
          <w:sz w:val="28"/>
          <w:szCs w:val="28"/>
          <w:lang w:val="de-DE"/>
        </w:rPr>
        <w:t>.</w:t>
      </w:r>
    </w:p>
    <w:p w14:paraId="06570810"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Tiếp theo đó, Nghị định số 109/2016/NĐ-CP đã quy định chi tiết các điều kiện cấp giấy phép hoạt động theo hướng quy định các điều kiện về nhân sự, cơ sở vật chất và thiết bị y tế.</w:t>
      </w:r>
    </w:p>
    <w:p w14:paraId="53DCFC6B"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Qua gần 1</w:t>
      </w:r>
      <w:r>
        <w:rPr>
          <w:sz w:val="28"/>
          <w:szCs w:val="28"/>
          <w:lang w:val="de-DE"/>
        </w:rPr>
        <w:t>2</w:t>
      </w:r>
      <w:r w:rsidRPr="006809FF">
        <w:rPr>
          <w:sz w:val="28"/>
          <w:szCs w:val="28"/>
          <w:lang w:val="de-DE"/>
        </w:rPr>
        <w:t xml:space="preserve"> năm thực hiện cho thấy về cơ bản các quy định về điều kiện hoạt động đối với cơ sở khám bệnh, chữa bệnh đã đáp ứng yêu cầu của thực tiễn. Tuy nhiên, các quy định này mới chỉ đáp ứng được việc quản lý phần cứng của hoạt động khám bệnh, chữa bệnh mà chưa đáp ứng được yêu cầu về quản lý việc cung cấp dịch vụ khám bệnh, chữa bệnh ví dụ như số lượng người bệnh đến khám bệnh, chữa bệnh; các chỉ định, chẩn đoán; việc ghi nhận các sự cố y khoa hay quản lý nhân lực hành nghề tại các cơ sở khám bệnh, chữa bệnh… </w:t>
      </w:r>
    </w:p>
    <w:p w14:paraId="5FCC6DF6"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0"/>
        <w:rPr>
          <w:b/>
          <w:sz w:val="28"/>
          <w:szCs w:val="28"/>
          <w:lang w:val="de-DE"/>
        </w:rPr>
      </w:pPr>
      <w:r w:rsidRPr="006809FF">
        <w:rPr>
          <w:b/>
          <w:sz w:val="28"/>
          <w:szCs w:val="28"/>
          <w:lang w:val="de-DE"/>
        </w:rPr>
        <w:t>II. MỤC TIÊU GIẢI QUYẾT VẤN ĐỀ</w:t>
      </w:r>
    </w:p>
    <w:p w14:paraId="40A34F15" w14:textId="254F44E9" w:rsidR="008649FF" w:rsidRPr="006809FF" w:rsidRDefault="008649FF" w:rsidP="007046D4">
      <w:pPr>
        <w:pStyle w:val="NormalWeb"/>
        <w:shd w:val="clear" w:color="auto" w:fill="FFFFFF"/>
        <w:spacing w:before="60" w:beforeAutospacing="0" w:after="0" w:afterAutospacing="0" w:line="276" w:lineRule="auto"/>
        <w:ind w:firstLine="720"/>
        <w:jc w:val="both"/>
        <w:rPr>
          <w:bCs/>
          <w:sz w:val="28"/>
          <w:szCs w:val="28"/>
          <w:lang w:val="de-DE"/>
        </w:rPr>
      </w:pPr>
      <w:bookmarkStart w:id="20" w:name="_Hlk92642378"/>
      <w:r w:rsidRPr="006809FF">
        <w:rPr>
          <w:bCs/>
          <w:sz w:val="28"/>
          <w:szCs w:val="28"/>
          <w:lang w:val="de-DE"/>
        </w:rPr>
        <w:lastRenderedPageBreak/>
        <w:t xml:space="preserve">Tăng cường </w:t>
      </w:r>
      <w:r w:rsidR="006967B2">
        <w:rPr>
          <w:bCs/>
          <w:sz w:val="28"/>
          <w:szCs w:val="28"/>
          <w:lang w:val="de-DE"/>
        </w:rPr>
        <w:t xml:space="preserve">ứng dụng công nghệ thông tin trong quản lý hoạt động khám bệnh, chữa bệnh, </w:t>
      </w:r>
      <w:r w:rsidRPr="006809FF">
        <w:rPr>
          <w:bCs/>
          <w:sz w:val="28"/>
          <w:szCs w:val="28"/>
          <w:lang w:val="de-DE"/>
        </w:rPr>
        <w:t>hoạt động chuyên môn của cơ sở khám bệnh, chữa bệnh và người hành nghề khám bệnh, chữa bệnh.</w:t>
      </w:r>
      <w:bookmarkEnd w:id="20"/>
    </w:p>
    <w:p w14:paraId="541DB4DD" w14:textId="77777777" w:rsidR="008649FF" w:rsidRPr="006809FF" w:rsidRDefault="008649FF" w:rsidP="007046D4">
      <w:pPr>
        <w:pStyle w:val="NormalWeb"/>
        <w:shd w:val="clear" w:color="auto" w:fill="FFFFFF"/>
        <w:spacing w:before="60" w:beforeAutospacing="0" w:after="0" w:afterAutospacing="0" w:line="276" w:lineRule="auto"/>
        <w:ind w:firstLine="720"/>
        <w:jc w:val="both"/>
        <w:outlineLvl w:val="0"/>
        <w:rPr>
          <w:b/>
          <w:sz w:val="28"/>
          <w:szCs w:val="28"/>
          <w:lang w:val="de-DE"/>
        </w:rPr>
      </w:pPr>
      <w:r w:rsidRPr="006809FF">
        <w:rPr>
          <w:b/>
          <w:sz w:val="28"/>
          <w:szCs w:val="28"/>
          <w:lang w:val="de-DE"/>
        </w:rPr>
        <w:t>III. CÁC PHƯƠNG ÁN ĐỂ LỰA CHỌN</w:t>
      </w:r>
    </w:p>
    <w:p w14:paraId="12B07321" w14:textId="77777777" w:rsidR="008649FF" w:rsidRPr="006809FF" w:rsidRDefault="008649FF" w:rsidP="007046D4">
      <w:pPr>
        <w:pStyle w:val="NormalWeb"/>
        <w:shd w:val="clear" w:color="auto" w:fill="FFFFFF"/>
        <w:spacing w:before="60" w:beforeAutospacing="0" w:after="0" w:afterAutospacing="0" w:line="276" w:lineRule="auto"/>
        <w:ind w:firstLine="720"/>
        <w:jc w:val="both"/>
        <w:outlineLvl w:val="1"/>
        <w:rPr>
          <w:b/>
          <w:sz w:val="28"/>
          <w:szCs w:val="28"/>
          <w:lang w:val="de-DE"/>
        </w:rPr>
      </w:pPr>
      <w:r w:rsidRPr="006809FF">
        <w:rPr>
          <w:b/>
          <w:sz w:val="28"/>
          <w:szCs w:val="28"/>
          <w:lang w:val="de-DE"/>
        </w:rPr>
        <w:t xml:space="preserve">1. Phương án 1: </w:t>
      </w:r>
    </w:p>
    <w:p w14:paraId="163D8199" w14:textId="1F58E63C" w:rsidR="008649FF" w:rsidRPr="006809FF" w:rsidRDefault="008649FF" w:rsidP="007046D4">
      <w:pPr>
        <w:tabs>
          <w:tab w:val="left" w:pos="990"/>
        </w:tabs>
        <w:spacing w:before="60" w:line="276" w:lineRule="auto"/>
        <w:ind w:firstLine="720"/>
        <w:jc w:val="both"/>
        <w:rPr>
          <w:lang w:val="de-DE"/>
        </w:rPr>
      </w:pPr>
      <w:bookmarkStart w:id="21" w:name="_Hlk92642390"/>
      <w:r w:rsidRPr="007046D4">
        <w:rPr>
          <w:spacing w:val="-4"/>
          <w:lang w:val="de-DE"/>
        </w:rPr>
        <w:t xml:space="preserve">Quy định bắt buộc các cơ sở khám bệnh, chữa bệnh phải có kết nối với hệ thống thông tin quản lý hoạt động khám bệnh, chữa bệnh </w:t>
      </w:r>
      <w:r w:rsidRPr="007046D4">
        <w:rPr>
          <w:iCs/>
          <w:spacing w:val="-4"/>
          <w:lang w:val="de-DE"/>
        </w:rPr>
        <w:t>với lộ trình thực hiện bắt đầu vào năm 202</w:t>
      </w:r>
      <w:r w:rsidR="007D7938">
        <w:rPr>
          <w:iCs/>
          <w:spacing w:val="-4"/>
          <w:lang w:val="de-DE"/>
        </w:rPr>
        <w:t>5</w:t>
      </w:r>
      <w:r w:rsidRPr="007046D4">
        <w:rPr>
          <w:iCs/>
          <w:spacing w:val="-4"/>
          <w:lang w:val="de-DE"/>
        </w:rPr>
        <w:t xml:space="preserve"> và phải chi trả chi phí duy trì hệ thống</w:t>
      </w:r>
      <w:r w:rsidRPr="007046D4">
        <w:rPr>
          <w:spacing w:val="-4"/>
          <w:lang w:val="de-DE"/>
        </w:rPr>
        <w:t>, bao gồm các thông tin về</w:t>
      </w:r>
      <w:r w:rsidRPr="006809FF">
        <w:rPr>
          <w:lang w:val="de-DE"/>
        </w:rPr>
        <w:t>:</w:t>
      </w:r>
    </w:p>
    <w:p w14:paraId="50A17E6F" w14:textId="77777777" w:rsidR="008649FF" w:rsidRPr="00D7734F" w:rsidRDefault="008649FF" w:rsidP="007046D4">
      <w:pPr>
        <w:tabs>
          <w:tab w:val="left" w:pos="990"/>
        </w:tabs>
        <w:spacing w:before="60" w:line="276" w:lineRule="auto"/>
        <w:ind w:firstLine="720"/>
        <w:jc w:val="both"/>
        <w:rPr>
          <w:i/>
          <w:iCs/>
          <w:lang w:val="de-DE"/>
        </w:rPr>
      </w:pPr>
      <w:r w:rsidRPr="00D7734F">
        <w:rPr>
          <w:i/>
          <w:iCs/>
          <w:lang w:val="de-DE"/>
        </w:rPr>
        <w:t>a) Người bệnh và thông tin sức khỏe của từng cá nhân;</w:t>
      </w:r>
    </w:p>
    <w:p w14:paraId="5E7C3679" w14:textId="77777777" w:rsidR="008649FF" w:rsidRPr="00D7734F" w:rsidRDefault="008649FF" w:rsidP="007046D4">
      <w:pPr>
        <w:tabs>
          <w:tab w:val="left" w:pos="990"/>
        </w:tabs>
        <w:spacing w:before="60" w:line="276" w:lineRule="auto"/>
        <w:ind w:firstLine="720"/>
        <w:jc w:val="both"/>
        <w:rPr>
          <w:i/>
          <w:iCs/>
          <w:lang w:val="de-DE"/>
        </w:rPr>
      </w:pPr>
      <w:r w:rsidRPr="00D7734F">
        <w:rPr>
          <w:i/>
          <w:iCs/>
          <w:lang w:val="de-DE"/>
        </w:rPr>
        <w:t>b) Quản lý người hành nghề;</w:t>
      </w:r>
    </w:p>
    <w:p w14:paraId="5E42AB1A" w14:textId="77777777" w:rsidR="008649FF" w:rsidRPr="00D7734F" w:rsidRDefault="008649FF" w:rsidP="007046D4">
      <w:pPr>
        <w:tabs>
          <w:tab w:val="left" w:pos="990"/>
        </w:tabs>
        <w:spacing w:before="60" w:line="276" w:lineRule="auto"/>
        <w:ind w:firstLine="720"/>
        <w:jc w:val="both"/>
        <w:rPr>
          <w:i/>
          <w:iCs/>
          <w:lang w:val="de-DE"/>
        </w:rPr>
      </w:pPr>
      <w:r w:rsidRPr="00D7734F">
        <w:rPr>
          <w:i/>
          <w:iCs/>
          <w:lang w:val="de-DE"/>
        </w:rPr>
        <w:t>c) Quản lý cơ sở khám bệnh, chữa bệnh;</w:t>
      </w:r>
    </w:p>
    <w:p w14:paraId="3EAAFAE8" w14:textId="512D1D3A" w:rsidR="008649FF" w:rsidRPr="00D7734F" w:rsidRDefault="008649FF" w:rsidP="007046D4">
      <w:pPr>
        <w:tabs>
          <w:tab w:val="left" w:pos="990"/>
        </w:tabs>
        <w:spacing w:before="60" w:line="276" w:lineRule="auto"/>
        <w:ind w:firstLine="720"/>
        <w:jc w:val="both"/>
        <w:rPr>
          <w:i/>
          <w:iCs/>
          <w:lang w:val="de-DE"/>
        </w:rPr>
      </w:pPr>
      <w:r w:rsidRPr="00D7734F">
        <w:rPr>
          <w:i/>
          <w:iCs/>
          <w:lang w:val="de-DE"/>
        </w:rPr>
        <w:t>d) Chuyên môn kỹ thuật trong khám bệnh, chữa bệnh</w:t>
      </w:r>
      <w:bookmarkEnd w:id="21"/>
      <w:r w:rsidR="001E3833">
        <w:rPr>
          <w:i/>
          <w:iCs/>
          <w:lang w:val="de-DE"/>
        </w:rPr>
        <w:t>.</w:t>
      </w:r>
    </w:p>
    <w:p w14:paraId="406876CA" w14:textId="77777777" w:rsidR="008649FF" w:rsidRPr="006809FF" w:rsidRDefault="008649FF" w:rsidP="007046D4">
      <w:pPr>
        <w:pStyle w:val="NormalWeb"/>
        <w:shd w:val="clear" w:color="auto" w:fill="FFFFFF"/>
        <w:spacing w:before="60" w:beforeAutospacing="0" w:after="0" w:afterAutospacing="0" w:line="276" w:lineRule="auto"/>
        <w:ind w:firstLine="720"/>
        <w:jc w:val="both"/>
        <w:outlineLvl w:val="1"/>
        <w:rPr>
          <w:b/>
          <w:sz w:val="28"/>
          <w:szCs w:val="28"/>
          <w:lang w:val="de-DE"/>
        </w:rPr>
      </w:pPr>
      <w:r w:rsidRPr="006809FF">
        <w:rPr>
          <w:b/>
          <w:sz w:val="28"/>
          <w:szCs w:val="28"/>
          <w:lang w:val="de-DE"/>
        </w:rPr>
        <w:t xml:space="preserve">2. Phương án 2: </w:t>
      </w:r>
    </w:p>
    <w:p w14:paraId="02A1FB6D" w14:textId="06F262E7" w:rsidR="008649FF" w:rsidRPr="006809FF" w:rsidRDefault="008649FF" w:rsidP="007046D4">
      <w:pPr>
        <w:tabs>
          <w:tab w:val="left" w:pos="990"/>
        </w:tabs>
        <w:spacing w:before="60" w:line="276" w:lineRule="auto"/>
        <w:ind w:firstLine="720"/>
        <w:jc w:val="both"/>
        <w:rPr>
          <w:lang w:val="de-DE"/>
        </w:rPr>
      </w:pPr>
      <w:r w:rsidRPr="006809FF">
        <w:rPr>
          <w:lang w:val="de-DE"/>
        </w:rPr>
        <w:t xml:space="preserve">Quy định bắt buộc các cơ sở khám bệnh, chữa bệnh phải có kết nối với hệ thống thông tin quản lý hoạt động khám bệnh, chữa bệnh </w:t>
      </w:r>
      <w:r w:rsidRPr="006809FF">
        <w:rPr>
          <w:iCs/>
          <w:lang w:val="de-DE"/>
        </w:rPr>
        <w:t>với lộ trình thực hiện bắt đầu vào năm 202</w:t>
      </w:r>
      <w:r w:rsidR="007D7938">
        <w:rPr>
          <w:iCs/>
          <w:lang w:val="de-DE"/>
        </w:rPr>
        <w:t>5</w:t>
      </w:r>
      <w:r w:rsidRPr="006809FF">
        <w:rPr>
          <w:iCs/>
          <w:lang w:val="de-DE"/>
        </w:rPr>
        <w:t xml:space="preserve"> và không phải chi trả chi phí duy trì hệ thống</w:t>
      </w:r>
      <w:r w:rsidRPr="006809FF">
        <w:rPr>
          <w:lang w:val="de-DE"/>
        </w:rPr>
        <w:t>, bao gồm các thông tin về:</w:t>
      </w:r>
    </w:p>
    <w:p w14:paraId="1B37487C" w14:textId="77777777" w:rsidR="008649FF" w:rsidRPr="00D7734F" w:rsidRDefault="008649FF" w:rsidP="007046D4">
      <w:pPr>
        <w:tabs>
          <w:tab w:val="left" w:pos="990"/>
        </w:tabs>
        <w:spacing w:before="60" w:line="276" w:lineRule="auto"/>
        <w:ind w:firstLine="720"/>
        <w:jc w:val="both"/>
        <w:rPr>
          <w:i/>
          <w:iCs/>
          <w:lang w:val="de-DE"/>
        </w:rPr>
      </w:pPr>
      <w:r w:rsidRPr="00D7734F">
        <w:rPr>
          <w:i/>
          <w:iCs/>
          <w:lang w:val="de-DE"/>
        </w:rPr>
        <w:t>a) Người bệnh và thông tin sức khỏe của từng cá nhân;</w:t>
      </w:r>
    </w:p>
    <w:p w14:paraId="32E48641" w14:textId="77777777" w:rsidR="008649FF" w:rsidRPr="00D7734F" w:rsidRDefault="008649FF" w:rsidP="007046D4">
      <w:pPr>
        <w:tabs>
          <w:tab w:val="left" w:pos="990"/>
        </w:tabs>
        <w:spacing w:before="60" w:line="276" w:lineRule="auto"/>
        <w:ind w:firstLine="720"/>
        <w:jc w:val="both"/>
        <w:rPr>
          <w:i/>
          <w:iCs/>
          <w:lang w:val="de-DE"/>
        </w:rPr>
      </w:pPr>
      <w:r w:rsidRPr="00D7734F">
        <w:rPr>
          <w:i/>
          <w:iCs/>
          <w:lang w:val="de-DE"/>
        </w:rPr>
        <w:t>b) Quản lý người hành nghề;</w:t>
      </w:r>
    </w:p>
    <w:p w14:paraId="03FF47DB" w14:textId="77777777" w:rsidR="008649FF" w:rsidRPr="00D7734F" w:rsidRDefault="008649FF" w:rsidP="007046D4">
      <w:pPr>
        <w:tabs>
          <w:tab w:val="left" w:pos="990"/>
        </w:tabs>
        <w:spacing w:before="60" w:line="276" w:lineRule="auto"/>
        <w:ind w:firstLine="720"/>
        <w:jc w:val="both"/>
        <w:rPr>
          <w:i/>
          <w:iCs/>
          <w:lang w:val="de-DE"/>
        </w:rPr>
      </w:pPr>
      <w:r w:rsidRPr="00D7734F">
        <w:rPr>
          <w:i/>
          <w:iCs/>
          <w:lang w:val="de-DE"/>
        </w:rPr>
        <w:t>c) Quản lý cơ sở khám bệnh, chữa bệnh;</w:t>
      </w:r>
    </w:p>
    <w:p w14:paraId="737440AC" w14:textId="77777777" w:rsidR="008649FF" w:rsidRPr="006809FF" w:rsidRDefault="008649FF" w:rsidP="007046D4">
      <w:pPr>
        <w:tabs>
          <w:tab w:val="left" w:pos="990"/>
        </w:tabs>
        <w:spacing w:before="60" w:line="276" w:lineRule="auto"/>
        <w:ind w:firstLine="720"/>
        <w:jc w:val="both"/>
        <w:rPr>
          <w:lang w:val="de-DE"/>
        </w:rPr>
      </w:pPr>
      <w:r w:rsidRPr="00D7734F">
        <w:rPr>
          <w:i/>
          <w:iCs/>
          <w:lang w:val="de-DE"/>
        </w:rPr>
        <w:t>d) Chuyên môn kỹ thuật trong khám bệnh, chữa bệnh</w:t>
      </w:r>
      <w:r w:rsidRPr="006809FF">
        <w:rPr>
          <w:lang w:val="de-DE"/>
        </w:rPr>
        <w:t>.</w:t>
      </w:r>
    </w:p>
    <w:p w14:paraId="4DE1F574" w14:textId="77777777" w:rsidR="008649FF" w:rsidRPr="006809FF" w:rsidRDefault="008649FF" w:rsidP="007046D4">
      <w:pPr>
        <w:pStyle w:val="NormalWeb"/>
        <w:shd w:val="clear" w:color="auto" w:fill="FFFFFF"/>
        <w:spacing w:before="60" w:beforeAutospacing="0" w:after="0" w:afterAutospacing="0" w:line="276" w:lineRule="auto"/>
        <w:ind w:firstLine="720"/>
        <w:jc w:val="both"/>
        <w:outlineLvl w:val="1"/>
        <w:rPr>
          <w:b/>
          <w:sz w:val="28"/>
          <w:szCs w:val="28"/>
          <w:lang w:val="de-DE"/>
        </w:rPr>
      </w:pPr>
      <w:r w:rsidRPr="006809FF">
        <w:rPr>
          <w:b/>
          <w:sz w:val="28"/>
          <w:szCs w:val="28"/>
          <w:lang w:val="de-DE"/>
        </w:rPr>
        <w:t xml:space="preserve">3. Phương án 3: </w:t>
      </w:r>
    </w:p>
    <w:p w14:paraId="70923D6D" w14:textId="77777777" w:rsidR="008649FF" w:rsidRPr="006809FF" w:rsidRDefault="008649FF" w:rsidP="007046D4">
      <w:pPr>
        <w:pStyle w:val="NormalWeb"/>
        <w:shd w:val="clear" w:color="auto" w:fill="FFFFFF"/>
        <w:spacing w:before="60" w:beforeAutospacing="0" w:after="0" w:afterAutospacing="0" w:line="276" w:lineRule="auto"/>
        <w:ind w:firstLine="720"/>
        <w:jc w:val="both"/>
        <w:rPr>
          <w:sz w:val="28"/>
          <w:szCs w:val="28"/>
          <w:lang w:val="de-DE"/>
        </w:rPr>
      </w:pPr>
      <w:r w:rsidRPr="006809FF">
        <w:rPr>
          <w:sz w:val="28"/>
          <w:szCs w:val="28"/>
          <w:lang w:val="de-DE"/>
        </w:rPr>
        <w:t>Giữ nguyên như hiện nay là không quy định bắt buộc các cơ sở khám bệnh, chữa bệnh phải có kết nối với hệ thống thông tin quản lý hoạt động khám bệnh, chữa bệnh.</w:t>
      </w:r>
    </w:p>
    <w:p w14:paraId="354B7A15"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0"/>
        <w:rPr>
          <w:b/>
          <w:sz w:val="28"/>
          <w:szCs w:val="28"/>
          <w:lang w:val="de-DE"/>
        </w:rPr>
      </w:pPr>
      <w:r w:rsidRPr="006809FF">
        <w:rPr>
          <w:b/>
          <w:sz w:val="28"/>
          <w:szCs w:val="28"/>
          <w:lang w:val="de-DE"/>
        </w:rPr>
        <w:t>IV. ĐÁNH GIÁ TÁC ĐỘNG CỦA CÁC GIẢI PHÁP ĐỐI VỚI ĐỐI TƯỢNG CHỊU SỰ TÁC ĐỘNG TRỰC TIẾP CỦA CHÍNH SÁCH VÀ CÁC ĐỐI TƯỢNG KHÁC CÓ LIÊN QUAN</w:t>
      </w:r>
    </w:p>
    <w:p w14:paraId="2B97384B"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1"/>
        <w:rPr>
          <w:b/>
          <w:sz w:val="28"/>
          <w:szCs w:val="28"/>
          <w:lang w:val="de-DE"/>
        </w:rPr>
      </w:pPr>
      <w:r w:rsidRPr="006809FF">
        <w:rPr>
          <w:b/>
          <w:sz w:val="28"/>
          <w:szCs w:val="28"/>
          <w:lang w:val="de-DE"/>
        </w:rPr>
        <w:t>1. Đánh giá đối với phương án 1</w:t>
      </w:r>
    </w:p>
    <w:p w14:paraId="635765B8"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1.1. Tác động về kinh tế</w:t>
      </w:r>
    </w:p>
    <w:p w14:paraId="2AE620D5"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 xml:space="preserve">1.1.1. Tác động đối với Nhà nước: </w:t>
      </w:r>
    </w:p>
    <w:p w14:paraId="59864ED0"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a) Tác động tích cực:</w:t>
      </w:r>
    </w:p>
    <w:p w14:paraId="108A6DB0"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lastRenderedPageBreak/>
        <w:t>- Giảm chi hành chính do Nhà nước sẽ giảm số lượng các đợt kiểm tra thực tế việc khám bệnh, chữa bệnh của người hành nghề cũng như của cơ sở khám bệnh, chữa bệnh. Nếu ước tính trung bình chi phí tiền lương cho một đoàn kiểm tra khoảng 4,320,000 đồng/đoàn thì Nhà nước sẽ giảm chi lương khoảng 2,7 tỷ đồng/năm</w:t>
      </w:r>
      <w:r w:rsidRPr="00D7734F">
        <w:rPr>
          <w:rStyle w:val="FootnoteReference"/>
          <w:sz w:val="28"/>
          <w:szCs w:val="28"/>
        </w:rPr>
        <w:footnoteReference w:id="4"/>
      </w:r>
      <w:r w:rsidRPr="006809FF">
        <w:rPr>
          <w:sz w:val="28"/>
          <w:szCs w:val="28"/>
          <w:lang w:val="de-DE"/>
        </w:rPr>
        <w:t>. Nếu tính chi phí đi lại thì Nhà nước sẽ giảm chi thêm khoảng 5,1 tỷ đồng/năm</w:t>
      </w:r>
      <w:r w:rsidRPr="00D7734F">
        <w:rPr>
          <w:rStyle w:val="FootnoteReference"/>
          <w:sz w:val="28"/>
          <w:szCs w:val="28"/>
        </w:rPr>
        <w:footnoteReference w:id="5"/>
      </w:r>
      <w:r w:rsidRPr="006809FF">
        <w:rPr>
          <w:sz w:val="28"/>
          <w:szCs w:val="28"/>
          <w:lang w:val="de-DE"/>
        </w:rPr>
        <w:t>.</w:t>
      </w:r>
    </w:p>
    <w:p w14:paraId="299EB089"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 Giảm chi hành chính cho việc tổ chức thống kê, rà soát số liệu thống kê báo cáo mà nếu chỉ tính riêng chi phí tiền lương thì Nhà nước sẽ giảm chi lương khoảng 34 tỷ đồng/năm</w:t>
      </w:r>
      <w:r w:rsidRPr="00D7734F">
        <w:rPr>
          <w:rStyle w:val="FootnoteReference"/>
          <w:sz w:val="28"/>
          <w:szCs w:val="28"/>
        </w:rPr>
        <w:footnoteReference w:id="6"/>
      </w:r>
      <w:r w:rsidRPr="006809FF">
        <w:rPr>
          <w:sz w:val="28"/>
          <w:szCs w:val="28"/>
          <w:lang w:val="de-DE"/>
        </w:rPr>
        <w:t>.</w:t>
      </w:r>
    </w:p>
    <w:p w14:paraId="47E74911"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 Tăng thời gian làm việc cho các cơ quan quản lý do đã giảm bớt thời gian dành cho công tác kiểm tra.</w:t>
      </w:r>
    </w:p>
    <w:p w14:paraId="0EEAEE1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 Tăng thu từ nguồn phí duy trì hệ thống do các cơ sở khám bệnh, chữa bệnh nộp. Nếu ước tính mức nộp phí duy trì như pháp luật về dược hiện nay là khoảng 1,5 triệu đồng/năm/cơ sở khám bệnh, chữa bệnh thì một năm dự kiến Nhà nước sẽ thu khoảng 75 tỷ đồng/năm.</w:t>
      </w:r>
    </w:p>
    <w:p w14:paraId="65BCA4D2"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b) Tác động tiêu cực:</w:t>
      </w:r>
    </w:p>
    <w:p w14:paraId="110BFC89"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Để thực hiện được chính sách, Nhà nước sẽ phải chi khoảng 150 tỷ để xây dựng phần mềm quản lý và trang bị hạ tầng.</w:t>
      </w:r>
    </w:p>
    <w:p w14:paraId="13E3CAFF"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1.1.2. Tác động đối với Quỹ bảo hiểm y tế:</w:t>
      </w:r>
    </w:p>
    <w:p w14:paraId="24EF4718"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a) Tác động tích cực:</w:t>
      </w:r>
    </w:p>
    <w:p w14:paraId="0A872EE0"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Hiện nay, Việt Nam có dân số 93 triệu người; tỉ lệ người có bảo hiểm y tế chiếm trên 86,9% dân số; số cơ sở y tế trên cả nước khoảng 14.000 đơn vị; có 22.000 hạng mục thuốc và 18.000 dịch vụ kỹ thuật...</w:t>
      </w:r>
    </w:p>
    <w:p w14:paraId="7F1E01F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 xml:space="preserve">Năm 2018, Hệ thống thông tin giám định bảo hiểm y tế đã tiếp nhận và giám định 176,5 triệu hồ sơ điện tử với 98.116 tỷ đồng đề nghị thanh toán bảo hiểm y tế , tỷ lệ liên thông dữ liệu trên toàn quốc đạt 95,12%; đã kết nối với 12.132 cơ sở khám bệnh, chữa bệnh bảo hiểm y tế. Trong 5 tháng đầu năm 2019, tiếp nhận và giám định 72,2 triệu hồ sơ điện tử với 40.438 tỷ đồng đề nghị thanh toán bảo hiểm y tế. Trước đây, do làm thủ công, nên chỉ có thể kiểm tra </w:t>
      </w:r>
      <w:r w:rsidRPr="006809FF">
        <w:rPr>
          <w:sz w:val="28"/>
          <w:szCs w:val="28"/>
          <w:lang w:val="de-DE"/>
        </w:rPr>
        <w:lastRenderedPageBreak/>
        <w:t>khoảng 10% hồ sơ, nhưng khi có phần mềm có thể kiểm tra tự động 100% các hồ sơ yêu cầu thanh toán từ đó hạn chế được các chỉ định quá mức cần thiết, thu dung người bệnh, kéo dài ngày điều trị, thanh toán chưa đúng quy định. Đồng thời phát hiện và thông báo các cơ sở khám bệnh, chữa bệnh về tình trạng lạm dụng thẻ bảo hiểm y tế để đi khám bệnh nhiều lần trong ngày, nhiều ngày trong tháng của một số người sử dụng thẻ bảo hiểm y tế để trục lợi quỹ bảo hiểm y tế.</w:t>
      </w:r>
    </w:p>
    <w:p w14:paraId="3D3E6295"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Góp phần cung cấp bằng chứng để xác định mức hưởng, mức chi trả chi phí khám bệnh, chữa bệnh bảo hiểm y tế</w:t>
      </w:r>
    </w:p>
    <w:p w14:paraId="1D58BFBA"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b) Tác động tiêu cực: Không có.</w:t>
      </w:r>
    </w:p>
    <w:p w14:paraId="70C014FD"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1.1.3. Tác động đối với cơ sở khám bệnh, chữa bệnh:</w:t>
      </w:r>
    </w:p>
    <w:p w14:paraId="13F2269F"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a) Tác động tích cực:</w:t>
      </w:r>
    </w:p>
    <w:p w14:paraId="4BC06D3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Việc quy định cơ sở khám bệnh, chữa bệnh bắt buộc phải kết nối với hệ thống quản lý thống thông tin quản lý hoạt động khám bệnh, chữa bệnh sẽ giúp các cơ sở khám bệnh, chữa bệnh giảm:</w:t>
      </w:r>
    </w:p>
    <w:p w14:paraId="302AAD73" w14:textId="77777777" w:rsidR="008649FF" w:rsidRPr="002E38F4" w:rsidRDefault="008649FF" w:rsidP="00F86C0D">
      <w:pPr>
        <w:pStyle w:val="NormalWeb"/>
        <w:shd w:val="clear" w:color="auto" w:fill="FFFFFF"/>
        <w:spacing w:before="120" w:beforeAutospacing="0" w:after="0" w:afterAutospacing="0" w:line="288" w:lineRule="auto"/>
        <w:ind w:firstLine="720"/>
        <w:jc w:val="both"/>
        <w:rPr>
          <w:spacing w:val="-2"/>
          <w:sz w:val="28"/>
          <w:szCs w:val="28"/>
          <w:lang w:val="de-DE"/>
        </w:rPr>
      </w:pPr>
      <w:r w:rsidRPr="002E38F4">
        <w:rPr>
          <w:spacing w:val="-2"/>
          <w:sz w:val="28"/>
          <w:szCs w:val="28"/>
          <w:lang w:val="de-DE"/>
        </w:rPr>
        <w:t>- Chi phí chi trả cho việc lập báo cáo đối với các chỉ số thống kê theo quy định của Bộ trưởng Bộ Y tế mà chỉ tính hai chi phí liên quan đến tiền lương và chi phí vật tư phục vụ cho việc báo cáo thì ước tính một năm có thể tiết kiệm đến 8.424 tỷ đồng cho chi phí nhân công và khoảng 18,72 tỷ đồng chi phí vật tư</w:t>
      </w:r>
      <w:r w:rsidRPr="002E38F4">
        <w:rPr>
          <w:rStyle w:val="FootnoteReference"/>
          <w:spacing w:val="-2"/>
          <w:sz w:val="28"/>
          <w:szCs w:val="28"/>
          <w:lang w:val="fr-FR"/>
        </w:rPr>
        <w:footnoteReference w:id="7"/>
      </w:r>
      <w:r w:rsidRPr="002E38F4">
        <w:rPr>
          <w:spacing w:val="-2"/>
          <w:sz w:val="28"/>
          <w:szCs w:val="28"/>
          <w:lang w:val="de-DE"/>
        </w:rPr>
        <w:t>.</w:t>
      </w:r>
    </w:p>
    <w:p w14:paraId="704CDFC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 xml:space="preserve"> - Chi phí lập, lưu giữ các sổ sách liên quan đến hoạt động của cơ sở mà chỉ tính hai chi phí liên quan đến tiền lương và chi phí vật tư phục vụ cho việc báo cáo thì ước tính một năm có thể tiết kiệm đến 3.</w:t>
      </w:r>
      <w:r>
        <w:rPr>
          <w:sz w:val="28"/>
          <w:szCs w:val="28"/>
          <w:lang w:val="de-DE"/>
        </w:rPr>
        <w:t>12</w:t>
      </w:r>
      <w:r w:rsidRPr="006809FF">
        <w:rPr>
          <w:sz w:val="28"/>
          <w:szCs w:val="28"/>
          <w:lang w:val="de-DE"/>
        </w:rPr>
        <w:t>0 tỷ đồng cho chi phí nhân công và khoảng 2</w:t>
      </w:r>
      <w:r>
        <w:rPr>
          <w:sz w:val="28"/>
          <w:szCs w:val="28"/>
          <w:lang w:val="de-DE"/>
        </w:rPr>
        <w:t>8</w:t>
      </w:r>
      <w:r w:rsidRPr="006809FF">
        <w:rPr>
          <w:sz w:val="28"/>
          <w:szCs w:val="28"/>
          <w:lang w:val="de-DE"/>
        </w:rPr>
        <w:t xml:space="preserve"> tỷ đồng chi phí vật tư</w:t>
      </w:r>
      <w:r w:rsidRPr="00D7734F">
        <w:rPr>
          <w:rStyle w:val="FootnoteReference"/>
          <w:sz w:val="28"/>
          <w:szCs w:val="28"/>
          <w:lang w:val="fr-FR"/>
        </w:rPr>
        <w:footnoteReference w:id="8"/>
      </w:r>
      <w:r w:rsidRPr="006809FF">
        <w:rPr>
          <w:sz w:val="28"/>
          <w:szCs w:val="28"/>
          <w:lang w:val="de-DE"/>
        </w:rPr>
        <w:t xml:space="preserve">. </w:t>
      </w:r>
    </w:p>
    <w:p w14:paraId="5031CEAD"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b) Tác động tiêu cực:</w:t>
      </w:r>
    </w:p>
    <w:p w14:paraId="21D2A694"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5A3CC4">
        <w:rPr>
          <w:spacing w:val="-4"/>
          <w:sz w:val="28"/>
          <w:szCs w:val="28"/>
          <w:lang w:val="de-DE"/>
        </w:rPr>
        <w:t xml:space="preserve">Các cơ sở có thể phải chi thêm chi phí để hoàn thiện các phần mềm hiện có để bảo đảm tính tương thích với hệ thống thông tin quản lý hoạt động khám bệnh, </w:t>
      </w:r>
      <w:r w:rsidRPr="005A3CC4">
        <w:rPr>
          <w:spacing w:val="-4"/>
          <w:sz w:val="28"/>
          <w:szCs w:val="28"/>
          <w:lang w:val="de-DE"/>
        </w:rPr>
        <w:lastRenderedPageBreak/>
        <w:t>chữa bệnh của Bộ Y tế với ước tính</w:t>
      </w:r>
      <w:r>
        <w:rPr>
          <w:spacing w:val="-4"/>
          <w:sz w:val="28"/>
          <w:szCs w:val="28"/>
          <w:lang w:val="de-DE"/>
        </w:rPr>
        <w:t xml:space="preserve"> </w:t>
      </w:r>
      <w:r w:rsidRPr="005A3CC4">
        <w:rPr>
          <w:spacing w:val="-4"/>
          <w:sz w:val="28"/>
          <w:szCs w:val="28"/>
          <w:lang w:val="de-DE"/>
        </w:rPr>
        <w:t>trung bình khoảng 300 triệu đồng/cơ sở</w:t>
      </w:r>
      <w:r>
        <w:rPr>
          <w:spacing w:val="-4"/>
          <w:sz w:val="28"/>
          <w:szCs w:val="28"/>
          <w:lang w:val="de-DE"/>
        </w:rPr>
        <w:t xml:space="preserve"> và dự kiến khoảng 15,6 tỷ</w:t>
      </w:r>
      <w:r w:rsidRPr="00D7734F">
        <w:rPr>
          <w:rStyle w:val="FootnoteReference"/>
          <w:sz w:val="28"/>
          <w:szCs w:val="28"/>
        </w:rPr>
        <w:footnoteReference w:id="9"/>
      </w:r>
      <w:r w:rsidRPr="006809FF">
        <w:rPr>
          <w:sz w:val="28"/>
          <w:szCs w:val="28"/>
          <w:lang w:val="de-DE"/>
        </w:rPr>
        <w:t>.</w:t>
      </w:r>
    </w:p>
    <w:p w14:paraId="294D4C8A"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1.1.4. Tác động đối với người dân:</w:t>
      </w:r>
    </w:p>
    <w:p w14:paraId="157E1CA2" w14:textId="77777777" w:rsidR="008649FF" w:rsidRPr="006809FF" w:rsidRDefault="008649FF" w:rsidP="007046D4">
      <w:pPr>
        <w:pStyle w:val="NormalWeb"/>
        <w:shd w:val="clear" w:color="auto" w:fill="FFFFFF"/>
        <w:spacing w:before="80" w:beforeAutospacing="0" w:after="0" w:afterAutospacing="0" w:line="288" w:lineRule="auto"/>
        <w:ind w:firstLine="720"/>
        <w:jc w:val="both"/>
        <w:rPr>
          <w:sz w:val="28"/>
          <w:szCs w:val="28"/>
          <w:lang w:val="de-DE"/>
        </w:rPr>
      </w:pPr>
      <w:r w:rsidRPr="006809FF">
        <w:rPr>
          <w:sz w:val="28"/>
          <w:szCs w:val="28"/>
          <w:lang w:val="de-DE"/>
        </w:rPr>
        <w:t>a) Tác động tích cực:</w:t>
      </w:r>
    </w:p>
    <w:p w14:paraId="221D25CE" w14:textId="77777777" w:rsidR="008649FF" w:rsidRPr="006809FF" w:rsidRDefault="008649FF" w:rsidP="007046D4">
      <w:pPr>
        <w:pStyle w:val="NormalWeb"/>
        <w:shd w:val="clear" w:color="auto" w:fill="FFFFFF"/>
        <w:spacing w:before="80" w:beforeAutospacing="0" w:after="0" w:afterAutospacing="0" w:line="288" w:lineRule="auto"/>
        <w:ind w:firstLine="720"/>
        <w:jc w:val="both"/>
        <w:rPr>
          <w:sz w:val="28"/>
          <w:szCs w:val="28"/>
          <w:lang w:val="de-DE"/>
        </w:rPr>
      </w:pPr>
      <w:r w:rsidRPr="006809FF">
        <w:rPr>
          <w:sz w:val="28"/>
          <w:szCs w:val="28"/>
          <w:lang w:val="de-DE"/>
        </w:rPr>
        <w:t>Việc ban hành chính sách sẽ giúp người bệnh tiết kiệm chi phí liên quan đến việc phải mua sổ khám bệnh cho mỗi lần đi khám bệnh mà nếu ước tính 50% số lượt khám ngoại trú phải mua lại sổ khám bệnh thì đã tiết kiệm được 357 tỷ đồng/năm</w:t>
      </w:r>
      <w:r w:rsidRPr="00D7734F">
        <w:rPr>
          <w:rStyle w:val="FootnoteReference"/>
          <w:sz w:val="28"/>
          <w:szCs w:val="28"/>
        </w:rPr>
        <w:footnoteReference w:id="10"/>
      </w:r>
      <w:r w:rsidRPr="006809FF">
        <w:rPr>
          <w:sz w:val="28"/>
          <w:szCs w:val="28"/>
          <w:lang w:val="de-DE"/>
        </w:rPr>
        <w:t>.</w:t>
      </w:r>
    </w:p>
    <w:p w14:paraId="53401718" w14:textId="77777777" w:rsidR="008649FF" w:rsidRPr="006809FF" w:rsidRDefault="008649FF" w:rsidP="007046D4">
      <w:pPr>
        <w:pStyle w:val="NormalWeb"/>
        <w:shd w:val="clear" w:color="auto" w:fill="FFFFFF"/>
        <w:spacing w:before="80" w:beforeAutospacing="0" w:after="0" w:afterAutospacing="0" w:line="288" w:lineRule="auto"/>
        <w:ind w:firstLine="720"/>
        <w:jc w:val="both"/>
        <w:rPr>
          <w:sz w:val="28"/>
          <w:szCs w:val="28"/>
          <w:lang w:val="de-DE"/>
        </w:rPr>
      </w:pPr>
      <w:r w:rsidRPr="006809FF">
        <w:rPr>
          <w:sz w:val="28"/>
          <w:szCs w:val="28"/>
          <w:lang w:val="de-DE"/>
        </w:rPr>
        <w:t>Giảm thời gian chờ khám trung bình khoảng 10 phút và như vậy người dân sẽ giảm chi được khoảng 45,000 đồngcho một lần đi khám</w:t>
      </w:r>
      <w:r w:rsidRPr="00D7734F">
        <w:rPr>
          <w:rStyle w:val="FootnoteReference"/>
          <w:sz w:val="28"/>
          <w:szCs w:val="28"/>
        </w:rPr>
        <w:footnoteReference w:id="11"/>
      </w:r>
      <w:r w:rsidRPr="006809FF">
        <w:rPr>
          <w:sz w:val="28"/>
          <w:szCs w:val="28"/>
          <w:lang w:val="de-DE"/>
        </w:rPr>
        <w:t>.</w:t>
      </w:r>
    </w:p>
    <w:p w14:paraId="5CC2C397" w14:textId="77777777" w:rsidR="008649FF" w:rsidRPr="006809FF" w:rsidRDefault="008649FF" w:rsidP="007046D4">
      <w:pPr>
        <w:pStyle w:val="NormalWeb"/>
        <w:shd w:val="clear" w:color="auto" w:fill="FFFFFF"/>
        <w:spacing w:before="80" w:beforeAutospacing="0" w:after="0" w:afterAutospacing="0" w:line="288" w:lineRule="auto"/>
        <w:ind w:firstLine="720"/>
        <w:jc w:val="both"/>
        <w:rPr>
          <w:sz w:val="28"/>
          <w:szCs w:val="28"/>
          <w:lang w:val="de-DE"/>
        </w:rPr>
      </w:pPr>
      <w:r w:rsidRPr="006809FF">
        <w:rPr>
          <w:sz w:val="28"/>
          <w:szCs w:val="28"/>
          <w:lang w:val="de-DE"/>
        </w:rPr>
        <w:t>b) Tác động tiêu cực:</w:t>
      </w:r>
    </w:p>
    <w:p w14:paraId="36D669D3" w14:textId="77777777" w:rsidR="008649FF" w:rsidRPr="006809FF" w:rsidRDefault="008649FF" w:rsidP="007046D4">
      <w:pPr>
        <w:pStyle w:val="NormalWeb"/>
        <w:shd w:val="clear" w:color="auto" w:fill="FFFFFF"/>
        <w:spacing w:before="80" w:beforeAutospacing="0" w:after="0" w:afterAutospacing="0" w:line="288" w:lineRule="auto"/>
        <w:ind w:firstLine="720"/>
        <w:jc w:val="both"/>
        <w:rPr>
          <w:sz w:val="28"/>
          <w:szCs w:val="28"/>
          <w:lang w:val="de-DE"/>
        </w:rPr>
      </w:pPr>
      <w:r w:rsidRPr="006809FF">
        <w:rPr>
          <w:sz w:val="28"/>
          <w:szCs w:val="28"/>
          <w:lang w:val="de-DE"/>
        </w:rPr>
        <w:t>Việc ban hành chính sách có thể làm tăng chi phí khám bệnh, chữa bệnh cho người dân do các chi phí để thực hiện việc kết nối với hệ thống thông tin quản lý hoạt động khám bệnh, chữa bệnh sẽ được kết cấu vào giá dịch vụ khám bệnh, chữa bệnh với ước tính chiếm 1% giá dịch vụ.</w:t>
      </w:r>
    </w:p>
    <w:p w14:paraId="5AA681B1" w14:textId="77777777" w:rsidR="008649FF" w:rsidRPr="006809FF" w:rsidRDefault="008649FF" w:rsidP="007046D4">
      <w:pPr>
        <w:pStyle w:val="NormalWeb"/>
        <w:shd w:val="clear" w:color="auto" w:fill="FFFFFF"/>
        <w:spacing w:before="8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1.2. Tác động về xã hội</w:t>
      </w:r>
    </w:p>
    <w:p w14:paraId="40CA4C6D" w14:textId="77777777" w:rsidR="008649FF" w:rsidRPr="006809FF" w:rsidRDefault="008649FF" w:rsidP="007046D4">
      <w:pPr>
        <w:pStyle w:val="NormalWeb"/>
        <w:shd w:val="clear" w:color="auto" w:fill="FFFFFF"/>
        <w:spacing w:before="80" w:beforeAutospacing="0" w:after="0" w:afterAutospacing="0" w:line="288" w:lineRule="auto"/>
        <w:ind w:firstLine="720"/>
        <w:jc w:val="both"/>
        <w:outlineLvl w:val="3"/>
        <w:rPr>
          <w:bCs/>
          <w:i/>
          <w:sz w:val="28"/>
          <w:szCs w:val="28"/>
          <w:lang w:val="de-DE"/>
        </w:rPr>
      </w:pPr>
      <w:r w:rsidRPr="006809FF">
        <w:rPr>
          <w:bCs/>
          <w:i/>
          <w:sz w:val="28"/>
          <w:szCs w:val="28"/>
          <w:lang w:val="de-DE"/>
        </w:rPr>
        <w:t xml:space="preserve">1.2.1. Tác động đối với Nhà nước: </w:t>
      </w:r>
    </w:p>
    <w:p w14:paraId="2BE2C55E" w14:textId="77777777" w:rsidR="008649FF" w:rsidRPr="006809FF" w:rsidRDefault="008649FF" w:rsidP="007046D4">
      <w:pPr>
        <w:pStyle w:val="NormalWeb"/>
        <w:shd w:val="clear" w:color="auto" w:fill="FFFFFF"/>
        <w:spacing w:before="8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35BA83D6" w14:textId="77777777" w:rsidR="008649FF" w:rsidRPr="006809FF" w:rsidRDefault="008649FF" w:rsidP="007046D4">
      <w:pPr>
        <w:pStyle w:val="NormalWeb"/>
        <w:shd w:val="clear" w:color="auto" w:fill="FFFFFF"/>
        <w:spacing w:before="80" w:beforeAutospacing="0" w:after="0" w:afterAutospacing="0" w:line="288" w:lineRule="auto"/>
        <w:ind w:firstLine="720"/>
        <w:jc w:val="both"/>
        <w:rPr>
          <w:color w:val="000000"/>
          <w:sz w:val="28"/>
          <w:szCs w:val="28"/>
          <w:lang w:val="de-DE"/>
        </w:rPr>
      </w:pPr>
      <w:r w:rsidRPr="006809FF">
        <w:rPr>
          <w:color w:val="000000"/>
          <w:sz w:val="28"/>
          <w:szCs w:val="28"/>
          <w:lang w:val="de-DE"/>
        </w:rPr>
        <w:t xml:space="preserve">- Về sức khỏe: </w:t>
      </w:r>
    </w:p>
    <w:p w14:paraId="4F6076AB" w14:textId="77777777" w:rsidR="008649FF" w:rsidRPr="006809FF" w:rsidRDefault="008649FF" w:rsidP="007046D4">
      <w:pPr>
        <w:pStyle w:val="NormalWeb"/>
        <w:shd w:val="clear" w:color="auto" w:fill="FFFFFF"/>
        <w:spacing w:before="8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sẽ giúp nâng cao chất lượng khám bệnh, chữa bệnh hạn chế các rủi ro mà người bệnh có thể gặp phải do đã có cơ sở dữ liệu về tiền sử bệnh tật, sức khỏe và từ đó làm giảm gánh nặng của Nhà nước trong chăm sóc sức khỏe.</w:t>
      </w:r>
    </w:p>
    <w:p w14:paraId="42B5545D" w14:textId="77777777" w:rsidR="008649FF" w:rsidRPr="006809FF" w:rsidRDefault="008649FF" w:rsidP="007046D4">
      <w:pPr>
        <w:pStyle w:val="NormalWeb"/>
        <w:shd w:val="clear" w:color="auto" w:fill="FFFFFF"/>
        <w:spacing w:before="8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cũng sẽ giúp Nhà nước có cơ sở dữ liệu về tình hình sức khỏe, bệnh tật để từ đó có các bằng chứng trong việc quyết định các chính sách liên quan đến chăm sóc sức khỏe.</w:t>
      </w:r>
    </w:p>
    <w:p w14:paraId="4172503F" w14:textId="77777777" w:rsidR="008649FF" w:rsidRPr="006809FF" w:rsidRDefault="008649FF" w:rsidP="007046D4">
      <w:pPr>
        <w:pStyle w:val="NormalWeb"/>
        <w:shd w:val="clear" w:color="auto" w:fill="FFFFFF"/>
        <w:spacing w:before="80" w:beforeAutospacing="0" w:after="0" w:afterAutospacing="0" w:line="288" w:lineRule="auto"/>
        <w:ind w:firstLine="720"/>
        <w:jc w:val="both"/>
        <w:rPr>
          <w:color w:val="000000"/>
          <w:sz w:val="28"/>
          <w:szCs w:val="28"/>
          <w:lang w:val="de-DE"/>
        </w:rPr>
      </w:pPr>
      <w:r w:rsidRPr="006809FF">
        <w:rPr>
          <w:color w:val="000000"/>
          <w:sz w:val="28"/>
          <w:szCs w:val="28"/>
          <w:lang w:val="de-DE"/>
        </w:rPr>
        <w:t>- Về giảm nghèo: qua thống kê hiện nay, tần suất khám bệnh, chữa bệnh ở nhóm đối tượng là người cận nghèo và người nghèo là khá lớn do vậy việc ban hành chính sách cũng có tác động đến giảm nghèo thông qua hạn chế việc phải thực hiện lại các chẩn đoán hình ảnh hoặc thăm dò chức năng và từ đó làm giảm gánh nặng của Nhà nước trong việc thực hiện chính sách giảm nghèo;</w:t>
      </w:r>
    </w:p>
    <w:p w14:paraId="597D6045" w14:textId="77777777" w:rsidR="008649FF" w:rsidRPr="006809FF" w:rsidRDefault="008649FF" w:rsidP="007046D4">
      <w:pPr>
        <w:pStyle w:val="NormalWeb"/>
        <w:shd w:val="clear" w:color="auto" w:fill="FFFFFF"/>
        <w:spacing w:before="80" w:beforeAutospacing="0" w:after="0" w:afterAutospacing="0" w:line="288" w:lineRule="auto"/>
        <w:ind w:firstLine="720"/>
        <w:jc w:val="both"/>
        <w:rPr>
          <w:color w:val="000000"/>
          <w:sz w:val="28"/>
          <w:szCs w:val="28"/>
          <w:lang w:val="de-DE"/>
        </w:rPr>
      </w:pPr>
      <w:r w:rsidRPr="006809FF">
        <w:rPr>
          <w:color w:val="000000"/>
          <w:sz w:val="28"/>
          <w:szCs w:val="28"/>
          <w:lang w:val="de-DE"/>
        </w:rPr>
        <w:lastRenderedPageBreak/>
        <w:t>b) Tác động tiêu cực:</w:t>
      </w:r>
    </w:p>
    <w:p w14:paraId="39E319AC" w14:textId="77777777" w:rsidR="008649FF" w:rsidRPr="007046D4" w:rsidRDefault="008649FF" w:rsidP="007046D4">
      <w:pPr>
        <w:pStyle w:val="NormalWeb"/>
        <w:shd w:val="clear" w:color="auto" w:fill="FFFFFF"/>
        <w:spacing w:before="80" w:beforeAutospacing="0" w:after="0" w:afterAutospacing="0" w:line="288" w:lineRule="auto"/>
        <w:ind w:firstLine="720"/>
        <w:jc w:val="both"/>
        <w:rPr>
          <w:color w:val="000000"/>
          <w:spacing w:val="-4"/>
          <w:sz w:val="28"/>
          <w:szCs w:val="28"/>
          <w:lang w:val="de-DE"/>
        </w:rPr>
      </w:pPr>
      <w:r w:rsidRPr="007046D4">
        <w:rPr>
          <w:color w:val="000000"/>
          <w:spacing w:val="-4"/>
          <w:sz w:val="28"/>
          <w:szCs w:val="28"/>
          <w:lang w:val="de-DE"/>
        </w:rPr>
        <w:t>Việc ban hành chính sách có thể sẽ làm giảm số lượng việc làm do việc ứng dụng công nghệ thông tin sẽ làm giảm bớt số lượng công việc phải sử dụng nhân lực.</w:t>
      </w:r>
    </w:p>
    <w:p w14:paraId="585CB6D2"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1.2.2. Tác động đối với cơ sở khám bệnh, chữa bệnh:</w:t>
      </w:r>
    </w:p>
    <w:p w14:paraId="77DE803C"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2DEA77DB"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sẽ giúp các cơ sở khám bệnh, chữa bệnh và người hành nghề thuận tiện hơn trong việc khai thác tiền sử bệnh tật, sức khỏe của người bệnh và từ đó có phương pháp chẩn đoán điều trị phù hợp với người bệnh đồng thời giảm các sự cố y khoa liên quan đến thiếu thông tin về tình trạng sức khỏe, bệnh tật của người bệnh;</w:t>
      </w:r>
    </w:p>
    <w:p w14:paraId="1704E25B"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cũng giúp các cơ sở khám bệnh, chữa bệnh có thể dễ dàng thống kê cũng như tham khảo về sự cố y khoa và các phương pháp xử lý sự cố y khoa và từ đó sẽ góp phần nâng cao chất lượng cung cấp dịch vụ khám bệnh, chữa bệnh;</w:t>
      </w:r>
    </w:p>
    <w:p w14:paraId="316C6FB6"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cũng sẽ giúp các cơ sở khám bệnh, chữa bệnh trong việc kiểm soát chất lượng của người hành nghề và từ đó sẽ góp phần nâng cao chất lượng cung cấp dịch vụ khám bệnh, chữa bệnh.</w:t>
      </w:r>
    </w:p>
    <w:p w14:paraId="28066ADE"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w:t>
      </w:r>
    </w:p>
    <w:p w14:paraId="193E80A5"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Các cơ sở khám bệnh, chữa bệnh phải có các biện pháp để xử lý số nhân lực dôi dư sau khi áp dụng việc ứng dụng công nghệ thông tin trong quản lý hoạt động khám bệnh, chữa bệnh.</w:t>
      </w:r>
    </w:p>
    <w:p w14:paraId="0DDA040D"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1.2.3. Tác động đối với người bệnh:</w:t>
      </w:r>
    </w:p>
    <w:p w14:paraId="7FDA0C7C"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6B1DDFDD"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xml:space="preserve">- Về sức khỏe: </w:t>
      </w:r>
    </w:p>
    <w:p w14:paraId="742213FF"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sẽ giúp người bệnh được hưởng dịch vụ khám bệnh, chữa bệnh có chất lượng do người hành nghề có thể có đầy đủ thông tin về tiền sử bệnh tật, sức khỏe của người bệnh để từ đó có phương án chẩn đoán và điều trị tốt nhất đồng thời giảm các sự cố y khoa liên quan đến thiếu thông tin về tình trạng sức khỏe, bệnh tật của người bệnh.</w:t>
      </w:r>
    </w:p>
    <w:p w14:paraId="5A66216F"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cũng giúp người dân có thêm thông tin cho việc tự chăm sóc khỏe, dự phòng bệnh tật.</w:t>
      </w:r>
    </w:p>
    <w:p w14:paraId="1B1D8CA6"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lastRenderedPageBreak/>
        <w:t>- Về giảm nghèo: qua thống kê hiện nay, tần suất khám bệnh, chữa bệnh ở nhóm đối tượng là người cận nghèo và người nghèo là khá lớn do vậy việc ban hành chính sách cũng có tác động đến giảm nghèo cho người dân thông qua hạn chế việc phải thực hiện lại các chẩn đoán hình ảnh hoặc thăm dò chức năng. Bên cạnh đó, thông qua việc lưu giữ một cách có hệ thống và tăng cường khả năng truy cập thông tin về tình trạng sức khỏe sẽ giúp người dân có các biện pháp tự chăm sóc sóc khỏe, dự phòng bệnh tật và từ đó sẽ làm giảm chi từ tiền túi cho việc chữa bệnh.</w:t>
      </w:r>
    </w:p>
    <w:p w14:paraId="57A9704E"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w:t>
      </w:r>
    </w:p>
    <w:p w14:paraId="1A463C6D"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Nếu việc bảo mật hệ thống thông tin quản lý hoạt động khám bệnh, chữa bệnh không bảo đảm thì có thể làm lộ bí mật thông tin của người bệnh.</w:t>
      </w:r>
    </w:p>
    <w:p w14:paraId="1388DE25"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Khả năng sử dụng công nghệ thông tin của người dân tại một số vùng còn hạn chế nên có thể ảnh hưởng đến việc tiếp cận và sử dụng hệ thống.</w:t>
      </w:r>
    </w:p>
    <w:p w14:paraId="04BEDBEE"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1.3. Tác động về giới:</w:t>
      </w:r>
    </w:p>
    <w:p w14:paraId="2907EC90" w14:textId="77777777" w:rsidR="008649FF" w:rsidRPr="006809FF" w:rsidRDefault="008649FF" w:rsidP="00F86C0D">
      <w:pPr>
        <w:spacing w:before="120" w:line="288" w:lineRule="auto"/>
        <w:ind w:firstLine="720"/>
        <w:jc w:val="both"/>
        <w:rPr>
          <w:lang w:val="de-DE"/>
        </w:rPr>
      </w:pPr>
      <w:r w:rsidRPr="006809FF">
        <w:rPr>
          <w:lang w:val="de-DE"/>
        </w:rPr>
        <w:t xml:space="preserve">Do chính sách không có mục tiêu đặt ra các quy định riêng đối với từng giới nên không tác động đến giới. </w:t>
      </w:r>
    </w:p>
    <w:p w14:paraId="300B2582"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1.4. Tác động về thủ tục hành chính:</w:t>
      </w:r>
    </w:p>
    <w:p w14:paraId="36AAB3DC" w14:textId="77777777" w:rsidR="008649FF" w:rsidRPr="006809FF" w:rsidRDefault="008649FF" w:rsidP="00F86C0D">
      <w:pPr>
        <w:spacing w:before="120" w:line="288" w:lineRule="auto"/>
        <w:ind w:firstLine="720"/>
        <w:jc w:val="both"/>
        <w:rPr>
          <w:lang w:val="de-DE"/>
        </w:rPr>
      </w:pPr>
      <w:r w:rsidRPr="006809FF">
        <w:rPr>
          <w:lang w:val="de-DE"/>
        </w:rPr>
        <w:t>Việc ban hành chính sách sẽ góp phần làm giảm các thủ tục hành chính liên quan đến chuyển cơ sở khám bệnh, chữa bệnh, thanh toán chi phí khám bệnh, chữa bệnh nhưng cũng đồng thời sẽ làm thay đổi hồ sơ, điều kiện thực hiện thủ tục hành chính liên quan đến việc cấp phép hoạt động với chi phí ước tính tại Phụ lục kèm theo báo cáo này.</w:t>
      </w:r>
    </w:p>
    <w:p w14:paraId="4DC2CB46"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1.5. Tác động đối với hệ thống pháp luật:</w:t>
      </w:r>
    </w:p>
    <w:p w14:paraId="44FD19CA" w14:textId="77777777" w:rsidR="008649FF" w:rsidRPr="006809FF" w:rsidRDefault="008649FF" w:rsidP="00F86C0D">
      <w:pPr>
        <w:spacing w:before="120" w:line="288" w:lineRule="auto"/>
        <w:ind w:firstLine="720"/>
        <w:jc w:val="both"/>
        <w:rPr>
          <w:lang w:val="de-DE"/>
        </w:rPr>
      </w:pPr>
      <w:r w:rsidRPr="006809FF">
        <w:rPr>
          <w:lang w:val="de-DE"/>
        </w:rPr>
        <w:t>Việc ban hành chính sách bảo đảm tính phù hợp với Hiến pháp, pháp luật về đầu tư cũng như các điều ước quốc tế mà Việt Nam là thành viên.</w:t>
      </w:r>
    </w:p>
    <w:p w14:paraId="3CD340A9" w14:textId="77777777" w:rsidR="008649FF" w:rsidRPr="006809FF" w:rsidRDefault="008649FF" w:rsidP="00F86C0D">
      <w:pPr>
        <w:spacing w:before="120" w:line="288" w:lineRule="auto"/>
        <w:ind w:firstLine="720"/>
        <w:jc w:val="both"/>
        <w:rPr>
          <w:lang w:val="de-DE"/>
        </w:rPr>
      </w:pPr>
      <w:r w:rsidRPr="006809FF">
        <w:rPr>
          <w:lang w:val="de-DE"/>
        </w:rPr>
        <w:t xml:space="preserve">Qua rà soát pháp luật của một số nước cho thấy: </w:t>
      </w:r>
    </w:p>
    <w:p w14:paraId="0F646AEA" w14:textId="77777777" w:rsidR="008649FF" w:rsidRPr="006809FF" w:rsidRDefault="008649FF" w:rsidP="00F86C0D">
      <w:pPr>
        <w:spacing w:before="120" w:line="288" w:lineRule="auto"/>
        <w:ind w:firstLine="720"/>
        <w:jc w:val="both"/>
        <w:rPr>
          <w:lang w:val="de-DE"/>
        </w:rPr>
      </w:pPr>
      <w:r w:rsidRPr="007046D4">
        <w:rPr>
          <w:spacing w:val="4"/>
          <w:lang w:val="de-DE"/>
        </w:rPr>
        <w:t>Tại Philippine đã thực hiện Chương trình PhilHealth nhằm tối ưu hoá việc tích hợp, xử lý số liệu; tạo ra một quy trình quản lý và quản trị dữ liệu do các nhà lãnh đạo cấp cao chỉ đạo việc tạo ra các giải pháp mới, cùng với ngân sách, nhân lực và chính sách phù hợp. PhilHealth cũng chia sẻ dữ liệu với Bộ Y tế (DOH) để hỗ trợ chương trình bảo hiểm và sức khỏe quốc gia; tạo ra sự kết nối giữa các cơ quan</w:t>
      </w:r>
      <w:r w:rsidRPr="006809FF">
        <w:rPr>
          <w:lang w:val="de-DE"/>
        </w:rPr>
        <w:t>.</w:t>
      </w:r>
    </w:p>
    <w:p w14:paraId="1A664C7B" w14:textId="77777777" w:rsidR="008649FF" w:rsidRPr="006809FF" w:rsidRDefault="008649FF" w:rsidP="00F86C0D">
      <w:pPr>
        <w:spacing w:before="120" w:line="288" w:lineRule="auto"/>
        <w:ind w:firstLine="720"/>
        <w:jc w:val="both"/>
        <w:rPr>
          <w:lang w:val="de-DE"/>
        </w:rPr>
      </w:pPr>
      <w:r w:rsidRPr="006809FF">
        <w:rPr>
          <w:lang w:val="de-DE"/>
        </w:rPr>
        <w:t xml:space="preserve">Còn tại Thái Lan, đã ứng dụng rất thành công công nghệ thông tin vào các chương trình an sinh xã hội. Chính phủ Thái Lan đã ban hành Luật an sinh xã </w:t>
      </w:r>
      <w:r w:rsidRPr="006809FF">
        <w:rPr>
          <w:lang w:val="de-DE"/>
        </w:rPr>
        <w:lastRenderedPageBreak/>
        <w:t>hội quốc gia vào năm 2002. Theo luật này, NHSO được thành lập, nhằm quản lý việc cung cấp dịch vụ chăm sóc y tế cho toàn bộ người dân cũng như quản lý Quỹ bảo hiểm y tế quốc gia. NHSO có nhiệm vụ quản lý dữ liệu về những người được hưởng chế độ, các cơ sở chăm sóc y tế và những mạng lưới của cơ sở chăm sóc y tế; kiểm soát và giám sát các cơ sở chăm sóc y tế và mạng lưới y tế; thu thập, tổng hợp và phân tích thông tin liên quan đến việc thực hiện các dịch vụ y tế…</w:t>
      </w:r>
    </w:p>
    <w:p w14:paraId="6190CA5F"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1"/>
        <w:rPr>
          <w:b/>
          <w:sz w:val="28"/>
          <w:szCs w:val="28"/>
          <w:lang w:val="de-DE"/>
        </w:rPr>
      </w:pPr>
      <w:r w:rsidRPr="006809FF">
        <w:rPr>
          <w:b/>
          <w:sz w:val="28"/>
          <w:szCs w:val="28"/>
          <w:lang w:val="de-DE"/>
        </w:rPr>
        <w:t>2. Đánh giá đối với phương án 2</w:t>
      </w:r>
    </w:p>
    <w:p w14:paraId="0AB0877D"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2.1. Tác động về kinh tế</w:t>
      </w:r>
    </w:p>
    <w:p w14:paraId="314A8C3F"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 xml:space="preserve">2.1.1. Tác động đối với Nhà nước: </w:t>
      </w:r>
    </w:p>
    <w:p w14:paraId="13F30B74"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a) Tác động tích cực:</w:t>
      </w:r>
    </w:p>
    <w:p w14:paraId="6E0B2E50" w14:textId="77777777" w:rsidR="00864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 Giảm chi hành chính do Nhà nước sẽ giảm số lượng các đợt kiểm tra thực tế việc khám bệnh, chữa bệnh của người hành nghề cũng như của cơ sở khám bệnh, chữa bệnh. Nếu ước tính trung bình chi phí tiền lương cho một đoàn kiểm tra khoảng 4,320,000 đồng/đoàn thì Nhà nước sẽ giảm chi lương khoảng 2,7 tỷ đồng/năm</w:t>
      </w:r>
      <w:r w:rsidRPr="00D7734F">
        <w:rPr>
          <w:rStyle w:val="FootnoteReference"/>
          <w:sz w:val="28"/>
          <w:szCs w:val="28"/>
        </w:rPr>
        <w:footnoteReference w:id="12"/>
      </w:r>
      <w:r w:rsidRPr="006809FF">
        <w:rPr>
          <w:sz w:val="28"/>
          <w:szCs w:val="28"/>
          <w:lang w:val="de-DE"/>
        </w:rPr>
        <w:t>. Nếu tính chi phí đi lại thì Nhà nước sẽ giảm chi thêm khoảng 5,1 tỷ đồng/năm</w:t>
      </w:r>
      <w:r w:rsidRPr="00D7734F">
        <w:rPr>
          <w:rStyle w:val="FootnoteReference"/>
          <w:sz w:val="28"/>
          <w:szCs w:val="28"/>
        </w:rPr>
        <w:footnoteReference w:id="13"/>
      </w:r>
      <w:r w:rsidRPr="006809FF">
        <w:rPr>
          <w:sz w:val="28"/>
          <w:szCs w:val="28"/>
          <w:lang w:val="de-DE"/>
        </w:rPr>
        <w:t>.</w:t>
      </w:r>
    </w:p>
    <w:p w14:paraId="3DFCB6B6"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 Giảm chi hành chính cho việc tổ chức thống kê, rà soát số liệu thống kê báo cáo mà nếu chỉ tính riêng chi phí tiền lương thì Nhà nước sẽ giảm chi lương khoảng 34 tỷ đồng/năm</w:t>
      </w:r>
      <w:r w:rsidRPr="00D7734F">
        <w:rPr>
          <w:rStyle w:val="FootnoteReference"/>
          <w:sz w:val="28"/>
          <w:szCs w:val="28"/>
        </w:rPr>
        <w:footnoteReference w:id="14"/>
      </w:r>
      <w:r w:rsidRPr="006809FF">
        <w:rPr>
          <w:sz w:val="28"/>
          <w:szCs w:val="28"/>
          <w:lang w:val="de-DE"/>
        </w:rPr>
        <w:t>.</w:t>
      </w:r>
    </w:p>
    <w:p w14:paraId="22FA4381"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 Tăng thời gian làm việc cho các cơ quan quản lý do đã giảm bớt thời gian dành cho công tác kiểm tra.</w:t>
      </w:r>
    </w:p>
    <w:p w14:paraId="75FC681A"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b) Tác động tiêu cực:</w:t>
      </w:r>
    </w:p>
    <w:p w14:paraId="6F32AF25"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Để thực hiện được chính sách, Nhà nước sẽ phải chi khoảng 150 tỷ để xây dựng phần mềm quản lý và trang bị hạ tầng.</w:t>
      </w:r>
    </w:p>
    <w:p w14:paraId="06760878"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2.1.2. Tác động đối với Quỹ bảo hiểm y tế:</w:t>
      </w:r>
    </w:p>
    <w:p w14:paraId="792F97F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a) Tác động tích cực:</w:t>
      </w:r>
    </w:p>
    <w:p w14:paraId="31E5DDA9"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lastRenderedPageBreak/>
        <w:t>Hiện nay, Việt Nam có dân số 93 triệu người; tỉ lệ người có bảo hiểm y tế chiếm trên 86,9% dân số; số cơ sở y tế trên cả nước khoảng 14.000 đơn vị; có 22.000 hạng mục thuốc và 18.000 dịch vụ kỹ thuật...</w:t>
      </w:r>
    </w:p>
    <w:p w14:paraId="5A756AD8"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Năm 20</w:t>
      </w:r>
      <w:r>
        <w:rPr>
          <w:sz w:val="28"/>
          <w:szCs w:val="28"/>
          <w:lang w:val="de-DE"/>
        </w:rPr>
        <w:t>20</w:t>
      </w:r>
      <w:r w:rsidRPr="006809FF">
        <w:rPr>
          <w:sz w:val="28"/>
          <w:szCs w:val="28"/>
          <w:lang w:val="de-DE"/>
        </w:rPr>
        <w:t xml:space="preserve">, Hệ thống thông tin giám định bảo hiểm y tế đã tiếp nhận và giám định 176,5 triệu hồ sơ điện tử với </w:t>
      </w:r>
      <w:r>
        <w:rPr>
          <w:sz w:val="28"/>
          <w:szCs w:val="28"/>
          <w:lang w:val="de-DE"/>
        </w:rPr>
        <w:t>109</w:t>
      </w:r>
      <w:r w:rsidRPr="006809FF">
        <w:rPr>
          <w:sz w:val="28"/>
          <w:szCs w:val="28"/>
          <w:lang w:val="de-DE"/>
        </w:rPr>
        <w:t>.</w:t>
      </w:r>
      <w:r>
        <w:rPr>
          <w:sz w:val="28"/>
          <w:szCs w:val="28"/>
          <w:lang w:val="de-DE"/>
        </w:rPr>
        <w:t>881</w:t>
      </w:r>
      <w:r w:rsidRPr="006809FF">
        <w:rPr>
          <w:sz w:val="28"/>
          <w:szCs w:val="28"/>
          <w:lang w:val="de-DE"/>
        </w:rPr>
        <w:t xml:space="preserve"> tỷ đồng đề nghị thanh toán bảo hiểm y tế, tỷ lệ liên thông dữ liệu trên toàn quốc đạt 9</w:t>
      </w:r>
      <w:r>
        <w:rPr>
          <w:sz w:val="28"/>
          <w:szCs w:val="28"/>
          <w:lang w:val="de-DE"/>
        </w:rPr>
        <w:t>6</w:t>
      </w:r>
      <w:r w:rsidRPr="006809FF">
        <w:rPr>
          <w:sz w:val="28"/>
          <w:szCs w:val="28"/>
          <w:lang w:val="de-DE"/>
        </w:rPr>
        <w:t>,12%; đã kết nối với 12.</w:t>
      </w:r>
      <w:r>
        <w:rPr>
          <w:sz w:val="28"/>
          <w:szCs w:val="28"/>
          <w:lang w:val="de-DE"/>
        </w:rPr>
        <w:t>689</w:t>
      </w:r>
      <w:r w:rsidRPr="006809FF">
        <w:rPr>
          <w:sz w:val="28"/>
          <w:szCs w:val="28"/>
          <w:lang w:val="de-DE"/>
        </w:rPr>
        <w:t xml:space="preserve"> cơ sở khám bệnh, chữa bệnh bảo hiểm y tế. Trước đây, do làm thủ công, nên chỉ có thể kiểm tra khoảng 10% hồ sơ, nhưng khi có phần mềm có thể kiểm tra tự động 100% các hồ sơ yêu cầu thanh toán từ đó hạn chế được các chỉ định quá mức cần thiết, thu dung người bệnh, kéo dài ngày điều trị, thanh toán chưa đúng quy định. Đồng thời phát hiện và thông báo các cơ sở khám bệnh, chữa bệnh về tình trạng lạm dụng thẻ bảo hiểm y tế để đi khám bệnh nhiều lần trong ngày, nhiều ngày trong tháng của một số người sử dụng thẻ bảo hiểm y tế để trục lợi quỹ bảo hiểm y tế.</w:t>
      </w:r>
    </w:p>
    <w:p w14:paraId="6590C120"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Góp phần cung cấp bằng chứng để xác định mức hưởng, mức chi trả chi phí khám bệnh, chữa bệnh bảo hiểm y tế</w:t>
      </w:r>
    </w:p>
    <w:p w14:paraId="7D4DCE99"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b) Tác động tiêu cực: Không có.</w:t>
      </w:r>
    </w:p>
    <w:p w14:paraId="2CFBCBF4"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2.1.3. Tác động đối với cơ sở khám bệnh, chữa bệnh:</w:t>
      </w:r>
    </w:p>
    <w:p w14:paraId="52CC1998"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a) Tác động tích cực:</w:t>
      </w:r>
    </w:p>
    <w:p w14:paraId="7AFEC0C5"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Việc quy định cơ sở khám bệnh, chữa bệnh bắt buộc phải kết nối với hệ thống quản lý thống thông tin quản lý hoạt động khám bệnh, chữa bệnh sẽ giúp các cơ sở khám bệnh, chữa bệnh giảm:</w:t>
      </w:r>
    </w:p>
    <w:p w14:paraId="1A363CA1" w14:textId="77777777" w:rsidR="008649FF" w:rsidRPr="002E38F4" w:rsidRDefault="008649FF" w:rsidP="00F86C0D">
      <w:pPr>
        <w:pStyle w:val="NormalWeb"/>
        <w:shd w:val="clear" w:color="auto" w:fill="FFFFFF"/>
        <w:spacing w:before="120" w:beforeAutospacing="0" w:after="0" w:afterAutospacing="0" w:line="288" w:lineRule="auto"/>
        <w:ind w:firstLine="720"/>
        <w:jc w:val="both"/>
        <w:rPr>
          <w:spacing w:val="-2"/>
          <w:sz w:val="28"/>
          <w:szCs w:val="28"/>
          <w:lang w:val="de-DE"/>
        </w:rPr>
      </w:pPr>
      <w:r w:rsidRPr="002E38F4">
        <w:rPr>
          <w:spacing w:val="-2"/>
          <w:sz w:val="28"/>
          <w:szCs w:val="28"/>
          <w:lang w:val="de-DE"/>
        </w:rPr>
        <w:t>- Chi phí chi trả cho việc lập báo cáo đối với các chỉ số thống kê theo quy định của Bộ trưởng Bộ Y tế mà chỉ tính hai chi phí liên quan đến tiền lương và chi phí vật tư phục vụ cho việc báo cáo thì ước tính một năm có thể tiết kiệm đến 8.424 tỷ đồng cho chi phí nhân công và khoảng 18,72 tỷ đồng chi phí vật tư</w:t>
      </w:r>
      <w:r w:rsidRPr="002E38F4">
        <w:rPr>
          <w:rStyle w:val="FootnoteReference"/>
          <w:spacing w:val="-2"/>
          <w:sz w:val="28"/>
          <w:szCs w:val="28"/>
          <w:lang w:val="fr-FR"/>
        </w:rPr>
        <w:footnoteReference w:id="15"/>
      </w:r>
      <w:r w:rsidRPr="002E38F4">
        <w:rPr>
          <w:spacing w:val="-2"/>
          <w:sz w:val="28"/>
          <w:szCs w:val="28"/>
          <w:lang w:val="de-DE"/>
        </w:rPr>
        <w:t>.</w:t>
      </w:r>
    </w:p>
    <w:p w14:paraId="2DC0B818"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 xml:space="preserve"> - Chi phí lập, lưu giữ các sổ sách liên quan đến hoạt động của cơ sở mà chỉ tính hai chi phí liên quan đến tiền lương và chi phí vật tư phục vụ cho việc báo cáo thì ước tính một năm có thể tiết kiệm đến 3.</w:t>
      </w:r>
      <w:r>
        <w:rPr>
          <w:sz w:val="28"/>
          <w:szCs w:val="28"/>
          <w:lang w:val="de-DE"/>
        </w:rPr>
        <w:t>12</w:t>
      </w:r>
      <w:r w:rsidRPr="006809FF">
        <w:rPr>
          <w:sz w:val="28"/>
          <w:szCs w:val="28"/>
          <w:lang w:val="de-DE"/>
        </w:rPr>
        <w:t>0 tỷ đồng cho chi phí nhân công và khoảng 2</w:t>
      </w:r>
      <w:r>
        <w:rPr>
          <w:sz w:val="28"/>
          <w:szCs w:val="28"/>
          <w:lang w:val="de-DE"/>
        </w:rPr>
        <w:t>8</w:t>
      </w:r>
      <w:r w:rsidRPr="006809FF">
        <w:rPr>
          <w:sz w:val="28"/>
          <w:szCs w:val="28"/>
          <w:lang w:val="de-DE"/>
        </w:rPr>
        <w:t xml:space="preserve"> tỷ đồng chi phí vật tư</w:t>
      </w:r>
      <w:r w:rsidRPr="00D7734F">
        <w:rPr>
          <w:rStyle w:val="FootnoteReference"/>
          <w:sz w:val="28"/>
          <w:szCs w:val="28"/>
          <w:lang w:val="fr-FR"/>
        </w:rPr>
        <w:footnoteReference w:id="16"/>
      </w:r>
      <w:r w:rsidRPr="006809FF">
        <w:rPr>
          <w:sz w:val="28"/>
          <w:szCs w:val="28"/>
          <w:lang w:val="de-DE"/>
        </w:rPr>
        <w:t xml:space="preserve">. </w:t>
      </w:r>
    </w:p>
    <w:p w14:paraId="55632EC2"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lastRenderedPageBreak/>
        <w:t>b) Tác động tiêu cực:</w:t>
      </w:r>
    </w:p>
    <w:p w14:paraId="5905B19A" w14:textId="77777777" w:rsidR="00864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5A3CC4">
        <w:rPr>
          <w:spacing w:val="-4"/>
          <w:sz w:val="28"/>
          <w:szCs w:val="28"/>
          <w:lang w:val="de-DE"/>
        </w:rPr>
        <w:t>Các cơ sở có thể phải chi thêm chi phí để hoàn thiện các phần mềm hiện có để bảo đảm tính tương thích với hệ thống thông tin quản lý hoạt động khám bệnh, chữa bệnh của Bộ Y tế với ước tính</w:t>
      </w:r>
      <w:r>
        <w:rPr>
          <w:spacing w:val="-4"/>
          <w:sz w:val="28"/>
          <w:szCs w:val="28"/>
          <w:lang w:val="de-DE"/>
        </w:rPr>
        <w:t xml:space="preserve"> </w:t>
      </w:r>
      <w:r w:rsidRPr="005A3CC4">
        <w:rPr>
          <w:spacing w:val="-4"/>
          <w:sz w:val="28"/>
          <w:szCs w:val="28"/>
          <w:lang w:val="de-DE"/>
        </w:rPr>
        <w:t>trung bình khoảng 300 triệu đồng/cơ sở</w:t>
      </w:r>
      <w:r>
        <w:rPr>
          <w:spacing w:val="-4"/>
          <w:sz w:val="28"/>
          <w:szCs w:val="28"/>
          <w:lang w:val="de-DE"/>
        </w:rPr>
        <w:t xml:space="preserve"> và dự kiến khoảng 15,6 tỷ</w:t>
      </w:r>
      <w:r w:rsidRPr="00D7734F">
        <w:rPr>
          <w:rStyle w:val="FootnoteReference"/>
          <w:sz w:val="28"/>
          <w:szCs w:val="28"/>
        </w:rPr>
        <w:footnoteReference w:id="17"/>
      </w:r>
      <w:r w:rsidRPr="006809FF">
        <w:rPr>
          <w:sz w:val="28"/>
          <w:szCs w:val="28"/>
          <w:lang w:val="de-DE"/>
        </w:rPr>
        <w:t>.</w:t>
      </w:r>
    </w:p>
    <w:p w14:paraId="4A7B34B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Việc ban hành chính sách có thể làm tăng chi phí cho cơ sở khám bệnh, chữa bệnh do các chi phí để thực hiện việc kết nối với hệ thống thông tin quản lý hoạt động khám bệnh, chữa bệnh không được kết cấu vào giá dịch vụ khám bệnh, chữa bệnh với ước tính chiếm 1% giá dịch vụ.</w:t>
      </w:r>
    </w:p>
    <w:p w14:paraId="73A22D2A"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2.1.4. Tác động đối với người dân:</w:t>
      </w:r>
    </w:p>
    <w:p w14:paraId="2FAB988C"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a) Tác động tích cực:</w:t>
      </w:r>
    </w:p>
    <w:p w14:paraId="6508091A"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Việc ban hành chính sách sẽ giúp người bệnh tiết kiệm chi phí liên quan đến việc phải mua sổ khám bệnh cho mỗi lần đi khám bệnh mà nếu ước tính 50% số lượt khám ngoại trú phải mua lại sổ khám bệnh thì đã tiết kiệm được 357 tỷ đồng/năm</w:t>
      </w:r>
      <w:r w:rsidRPr="00D7734F">
        <w:rPr>
          <w:rStyle w:val="FootnoteReference"/>
          <w:sz w:val="28"/>
          <w:szCs w:val="28"/>
        </w:rPr>
        <w:footnoteReference w:id="18"/>
      </w:r>
      <w:r w:rsidRPr="006809FF">
        <w:rPr>
          <w:sz w:val="28"/>
          <w:szCs w:val="28"/>
          <w:lang w:val="de-DE"/>
        </w:rPr>
        <w:t>.</w:t>
      </w:r>
    </w:p>
    <w:p w14:paraId="005206E9"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Giảm thời gian chờ khám trung bình khoảng 10 phút và như vậy người dân sẽ giảm chi được khoảng 45,000 đồngcho một lần đi khám</w:t>
      </w:r>
      <w:r w:rsidRPr="00D7734F">
        <w:rPr>
          <w:rStyle w:val="FootnoteReference"/>
          <w:sz w:val="28"/>
          <w:szCs w:val="28"/>
        </w:rPr>
        <w:footnoteReference w:id="19"/>
      </w:r>
      <w:r w:rsidRPr="006809FF">
        <w:rPr>
          <w:sz w:val="28"/>
          <w:szCs w:val="28"/>
          <w:lang w:val="de-DE"/>
        </w:rPr>
        <w:t>.</w:t>
      </w:r>
    </w:p>
    <w:p w14:paraId="65DFD1AA"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b) Tác động tiêu cực:</w:t>
      </w:r>
    </w:p>
    <w:p w14:paraId="567B495D"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Việc ban hành chính sách có thể làm tăng chi phí khám bệnh, chữa bệnh cho người dân do các chi phí để thực hiện việc kết nối với hệ thống thông tin quản lý hoạt động khám bệnh, chữa bệnh sẽ được kết cấu vào giá dịch vụ khám bệnh, chữa bệnh với ước tính chiếm 1% giá dịch vụ.</w:t>
      </w:r>
    </w:p>
    <w:p w14:paraId="52BA5E82"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2.2. Tác động về xã hội</w:t>
      </w:r>
    </w:p>
    <w:p w14:paraId="52C88661"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 xml:space="preserve">2.2.1. Tác động đối với Nhà nước: </w:t>
      </w:r>
    </w:p>
    <w:p w14:paraId="71D81951"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0A502FB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xml:space="preserve">- Về sức khỏe: </w:t>
      </w:r>
    </w:p>
    <w:p w14:paraId="4143398D"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lastRenderedPageBreak/>
        <w:t xml:space="preserve">+ Việc ban hành chính sách sẽ giúp nâng cao chất lượng khám bệnh, chữa bệnh hạn chế các rủi ro mà người bệnh có thể gặp phải do đã có cơ sở dữ liệu về tiền sử bệnh tật, sức khỏe và từ đó làm giảm gánh nặng của Nhà nước trong chăm sóc sức khỏe. </w:t>
      </w:r>
    </w:p>
    <w:p w14:paraId="4B03A74B"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cũng sẽ giúp Nhà nước có cơ sở dữ liệu về tình hình sức khỏe, bệnh tật để từ đó có các bằng chứng trong việc quyết định các chính sách liên quan đến chăm sóc sức khỏe.</w:t>
      </w:r>
    </w:p>
    <w:p w14:paraId="6635D69D"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Về giảm nghèo: qua thống kê hiện nay, tần suất khám bệnh, chữa bệnh ở nhóm đối tượng là người cận nghèo và người nghèo là khá lớn do vậy việc ban hành chính sách cũng có tác động đến giảm nghèo thông qua hạn chế việc phải thực hiện lại các chẩn đoán hình ảnh hoặc thăm dò chức năng và từ đó làm giảm gánh nặng của Nhà nước trong việc thực hiện chính sách giảm nghèo;</w:t>
      </w:r>
    </w:p>
    <w:p w14:paraId="3A77343B"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w:t>
      </w:r>
    </w:p>
    <w:p w14:paraId="0A1B8431"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7046D4">
        <w:rPr>
          <w:color w:val="000000"/>
          <w:spacing w:val="-4"/>
          <w:sz w:val="28"/>
          <w:szCs w:val="28"/>
          <w:lang w:val="de-DE"/>
        </w:rPr>
        <w:t>Việc ban hành chính sách có thể sẽ làm giảm số lượng việc làm do việc ứng dụng công nghệ thông tin sẽ làm giảm bớt số lượng công việc phải sử dụng nhân lực</w:t>
      </w:r>
      <w:r w:rsidRPr="006809FF">
        <w:rPr>
          <w:color w:val="000000"/>
          <w:sz w:val="28"/>
          <w:szCs w:val="28"/>
          <w:lang w:val="de-DE"/>
        </w:rPr>
        <w:t>.</w:t>
      </w:r>
    </w:p>
    <w:p w14:paraId="5CAB0D96"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2.2.2. Tác động đối với cơ sở khám bệnh, chữa bệnh:</w:t>
      </w:r>
    </w:p>
    <w:p w14:paraId="29351FC4"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761067BC"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sẽ giúp các cơ sở khám bệnh, chữa bệnh và người hành nghề thuận tiện hơn trong việc khai thác tiền sử bệnh tật, sức khỏe của người bệnh và từ đó có phương pháp chẩn đoán điều trị phù hợp với người bệnh đồng thời giảm các sự cố y khoa liên quan đến thiếu thông tin về tình trạng sức khỏe, bệnh tật của người bệnh;</w:t>
      </w:r>
    </w:p>
    <w:p w14:paraId="6E6886B6"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cũng giúp các cơ sở khám bệnh, chữa bệnh có thể dễ dàng thống kê cũng như tham khảo về sự cố y khoa và các phương pháp xử lý sự cố y khoa và từ đó sẽ góp phần nâng cao chất lượng cung cấp dịch vụ khám bệnh, chữa bệnh;</w:t>
      </w:r>
    </w:p>
    <w:p w14:paraId="3B04F83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cũng sẽ giúp các cơ sở khám bệnh, chữa bệnh trong việc kiểm soát chất lượng của người hành nghề và từ đó sẽ góp phần nâng cao chất lượng cung cấp dịch vụ khám bệnh, chữa bệnh.</w:t>
      </w:r>
    </w:p>
    <w:p w14:paraId="48B338D0"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w:t>
      </w:r>
    </w:p>
    <w:p w14:paraId="1E974D72"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Các cơ sở khám bệnh, chữa bệnh phải có các biện pháp để xử lý số nhân lực dôi dư sau khi áp dụng việc ứng dụng công nghệ thông tin trong quản lý hoạt động khám bệnh, chữa bệnh.</w:t>
      </w:r>
    </w:p>
    <w:p w14:paraId="2D82C5A3"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lastRenderedPageBreak/>
        <w:t>2.2.3. Tác động đối với người bệnh:</w:t>
      </w:r>
    </w:p>
    <w:p w14:paraId="0CE4D30A"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4180CB6C"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xml:space="preserve">- Về sức khỏe: </w:t>
      </w:r>
    </w:p>
    <w:p w14:paraId="0508CF32"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sẽ giúp người bệnh được hưởng dịch vụ khám bệnh, chữa bệnh có chất lượng do người hành nghề có thể có đầy đủ thông tin về tiền sử bệnh tật, sức khỏe của người bệnh để từ đó có phương án chẩn đoán và điều trị tốt nhất đồng thời giảm các sự cố y khoa liên quan đến thiếu thông tin về tình trạng sức khỏe, bệnh tật của người bệnh.</w:t>
      </w:r>
    </w:p>
    <w:p w14:paraId="3E01664A"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cũng giúp người dân có thêm thông tin cho việc tự chăm sóc khỏe, dự phòng bệnh tật.</w:t>
      </w:r>
    </w:p>
    <w:p w14:paraId="56BDF66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Về giảm nghèo: qua thống kê hiện nay, tần suất khám bệnh, chữa bệnh ở nhóm đối tượng là người cận nghèo và người nghèo là khá lớn do vậy việc ban hành chính sách cũng có tác động đến giảm nghèo cho người dân thông qua hạn chế việc phải thực hiện lại các chẩn đoán hình ảnh hoặc thăm dò chức năng. Bên cạnh đó, thông qua việc lưu giữ một cách có hệ thống và tăng cường khả năng truy cập thông tin về tình trạng sức khỏe sẽ giúp người dân có các biện pháp tự chăm sóc sóc khỏe, dự phòng bệnh tật và từ đó sẽ làm giảm chi từ tiền túi cho việc chữa bệnh.</w:t>
      </w:r>
    </w:p>
    <w:p w14:paraId="50A2BF3C"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w:t>
      </w:r>
    </w:p>
    <w:p w14:paraId="0E8F3744"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Nếu việc bảo mật hệ thống thông tin quản lý hoạt động khám bệnh, chữa bệnh không bảo đảm thì có thể làm lộ bí mật thông tin của người bệnh.</w:t>
      </w:r>
    </w:p>
    <w:p w14:paraId="2747F6B5"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Khả năng sử dụng công nghệ thông tin của người dân tại một số vùng còn hạn chế nên có thể ảnh hưởng đến việc tiếp cận và sử dụng hệ thống.</w:t>
      </w:r>
    </w:p>
    <w:p w14:paraId="0ED050C7"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2.3. Tác động về giới:</w:t>
      </w:r>
    </w:p>
    <w:p w14:paraId="68B79FA8" w14:textId="77777777" w:rsidR="008649FF" w:rsidRPr="006809FF" w:rsidRDefault="008649FF" w:rsidP="00F86C0D">
      <w:pPr>
        <w:spacing w:before="120" w:line="288" w:lineRule="auto"/>
        <w:ind w:firstLine="720"/>
        <w:jc w:val="both"/>
        <w:rPr>
          <w:lang w:val="de-DE"/>
        </w:rPr>
      </w:pPr>
      <w:r w:rsidRPr="006809FF">
        <w:rPr>
          <w:lang w:val="de-DE"/>
        </w:rPr>
        <w:t xml:space="preserve">Do chính sách không có mục tiêu đặt ra các quy định riêng đối với từng giới nên không tác động đến giới. </w:t>
      </w:r>
    </w:p>
    <w:p w14:paraId="6774E72A"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2.4. Tác động về thủ tục hành chính:</w:t>
      </w:r>
    </w:p>
    <w:p w14:paraId="0AD52F1F" w14:textId="77777777" w:rsidR="008649FF" w:rsidRPr="006809FF" w:rsidRDefault="008649FF" w:rsidP="00F86C0D">
      <w:pPr>
        <w:spacing w:before="120" w:line="288" w:lineRule="auto"/>
        <w:ind w:firstLine="720"/>
        <w:jc w:val="both"/>
        <w:rPr>
          <w:lang w:val="de-DE"/>
        </w:rPr>
      </w:pPr>
      <w:r w:rsidRPr="006809FF">
        <w:rPr>
          <w:lang w:val="de-DE"/>
        </w:rPr>
        <w:t>Việc ban hành chính sách sẽ góp phần làm giảm các thủ tục hành chính liên quan đến chuyển cơ sở khám bệnh, chữa bệnh, thanh toán chi phí khám bệnh, chữa bệnh nhưng cũng đồng thời sẽ làm thay đổi hồ sơ, điều kiện thực hiện thủ tục hành chính liên quan đến việc cấp phép hoạt động với chi phí ước tính tại Phụ lục kèm theo báo cáo này.</w:t>
      </w:r>
    </w:p>
    <w:p w14:paraId="2F7D6B37"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2.5. Tác động đối với hệ thống pháp luật:</w:t>
      </w:r>
    </w:p>
    <w:p w14:paraId="7986E43C" w14:textId="77777777" w:rsidR="008649FF" w:rsidRPr="006809FF" w:rsidRDefault="008649FF" w:rsidP="00F86C0D">
      <w:pPr>
        <w:spacing w:before="120" w:line="288" w:lineRule="auto"/>
        <w:ind w:firstLine="720"/>
        <w:jc w:val="both"/>
        <w:rPr>
          <w:lang w:val="de-DE"/>
        </w:rPr>
      </w:pPr>
      <w:r w:rsidRPr="006809FF">
        <w:rPr>
          <w:lang w:val="de-DE"/>
        </w:rPr>
        <w:lastRenderedPageBreak/>
        <w:t>Việc ban hành chính sách bảo đảm tính phù hợp với Hiến pháp, pháp luật về đầu tư cũng như các điều ước quốc tế mà Việt Nam là thành viên.</w:t>
      </w:r>
    </w:p>
    <w:p w14:paraId="46EEC809" w14:textId="77777777" w:rsidR="008649FF" w:rsidRPr="006809FF" w:rsidRDefault="008649FF" w:rsidP="00F86C0D">
      <w:pPr>
        <w:spacing w:before="120" w:line="288" w:lineRule="auto"/>
        <w:ind w:firstLine="720"/>
        <w:jc w:val="both"/>
        <w:rPr>
          <w:lang w:val="de-DE"/>
        </w:rPr>
      </w:pPr>
      <w:r w:rsidRPr="006809FF">
        <w:rPr>
          <w:lang w:val="de-DE"/>
        </w:rPr>
        <w:t xml:space="preserve">Qua rà soát pháp luật của một số nước cho thấy: </w:t>
      </w:r>
    </w:p>
    <w:p w14:paraId="517CCD05" w14:textId="77777777" w:rsidR="008649FF" w:rsidRPr="006809FF" w:rsidRDefault="008649FF" w:rsidP="00F86C0D">
      <w:pPr>
        <w:spacing w:before="120" w:line="288" w:lineRule="auto"/>
        <w:ind w:firstLine="720"/>
        <w:jc w:val="both"/>
        <w:rPr>
          <w:lang w:val="de-DE"/>
        </w:rPr>
      </w:pPr>
      <w:r w:rsidRPr="007046D4">
        <w:rPr>
          <w:spacing w:val="-4"/>
          <w:lang w:val="de-DE"/>
        </w:rPr>
        <w:t>Tại Philippine đã thực hiện Chương trình PhilHealth nhằm tối ưu hoá việc tích hợp, xử lý số liệu; tạo ra một quy trình quản lý và quản trị dữ liệu do các nhà lãnh đạo cấp cao chỉ đạo việc tạo ra các giải pháp mới, cùng với ngân sách, nhân lực và chính sách phù hợp. PhilHealth cũng chia sẻ dữ liệu với Bộ Y tế (DOH) để hỗ trợ chương trình bảo hiểm và sức khỏe quốc gia; tạo ra sự kết nối giữa các cơ quan</w:t>
      </w:r>
      <w:r w:rsidRPr="006809FF">
        <w:rPr>
          <w:lang w:val="de-DE"/>
        </w:rPr>
        <w:t>.</w:t>
      </w:r>
    </w:p>
    <w:p w14:paraId="3BD22B28" w14:textId="77777777" w:rsidR="008649FF" w:rsidRPr="006809FF" w:rsidRDefault="008649FF" w:rsidP="00F86C0D">
      <w:pPr>
        <w:spacing w:before="120" w:line="288" w:lineRule="auto"/>
        <w:ind w:firstLine="720"/>
        <w:jc w:val="both"/>
        <w:rPr>
          <w:lang w:val="de-DE"/>
        </w:rPr>
      </w:pPr>
      <w:r w:rsidRPr="006809FF">
        <w:rPr>
          <w:lang w:val="de-DE"/>
        </w:rPr>
        <w:t>Còn tại Thái Lan, đã ứng dụng rất thành công công nghệ thông tin vào các chương trình an sinh xã hội. Chính phủ Thái Lan đã ban hành Luật an sinh xã hội quốc gia vào năm 2002. Theo luật này, NHSO được thành lập, nhằm quản lý việc cung cấp dịch vụ chăm sóc y tế cho toàn bộ người dân cũng như quản lý Quỹ bảo hiểm y tế quốc gia. NHSO có nhiệm vụ quản lý dữ liệu về những người được hưởng chế độ, các cơ sở chăm sóc y tế và những mạng lưới của cơ sở chăm sóc y tế; kiểm soát và giám sát các cơ sở chăm sóc y tế và mạng lưới y tế; thu thập, tổng hợp và phân tích thông tin liên quan đến việc thực hiện các dịch vụ y tế…</w:t>
      </w:r>
    </w:p>
    <w:p w14:paraId="08CE7E6B"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1"/>
        <w:rPr>
          <w:b/>
          <w:sz w:val="28"/>
          <w:szCs w:val="28"/>
          <w:lang w:val="de-DE"/>
        </w:rPr>
      </w:pPr>
      <w:r w:rsidRPr="006809FF">
        <w:rPr>
          <w:b/>
          <w:sz w:val="28"/>
          <w:szCs w:val="28"/>
          <w:lang w:val="de-DE"/>
        </w:rPr>
        <w:t>3. Đánh giá đối với phương án 3</w:t>
      </w:r>
    </w:p>
    <w:p w14:paraId="74D47D06"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3.1. Tác động về kinh tế</w:t>
      </w:r>
    </w:p>
    <w:p w14:paraId="16CD4B30"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 xml:space="preserve">3.1.1. Tác động đối với Nhà nước: </w:t>
      </w:r>
    </w:p>
    <w:p w14:paraId="5CCA3B9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a) Tác động tích cực:</w:t>
      </w:r>
    </w:p>
    <w:p w14:paraId="555CF0D0"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Nhà nước không phải chi khoảng 150 tỷ để xây dựng phần mềm quản lý và trang bị hạ tầng.</w:t>
      </w:r>
    </w:p>
    <w:p w14:paraId="698F370C"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b) Tác động tiêu cực:</w:t>
      </w:r>
    </w:p>
    <w:p w14:paraId="363FBF3F"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 xml:space="preserve">- Không giảm chi hành chính do Nhà nước sẽ không giảm được số lượng các đợt kiểm tra thực tế việc khám bệnh, chữa bệnh của người hành nghề cũng như của cơ sở khám bệnh, chữa bệnh. Nếu ước tính trung bình chi phí tiền lương cho một đoàn kiểm tra khoảng 4,320,000 đồng/đoàn thì Nhà nước sẽ phải chi </w:t>
      </w:r>
      <w:r w:rsidRPr="006809FF">
        <w:rPr>
          <w:sz w:val="28"/>
          <w:szCs w:val="28"/>
          <w:lang w:val="de-DE"/>
        </w:rPr>
        <w:lastRenderedPageBreak/>
        <w:t>lương khoảng 2,7 tỷ đồng/năm</w:t>
      </w:r>
      <w:r w:rsidRPr="00D7734F">
        <w:rPr>
          <w:rStyle w:val="FootnoteReference"/>
          <w:sz w:val="28"/>
          <w:szCs w:val="28"/>
        </w:rPr>
        <w:footnoteReference w:id="20"/>
      </w:r>
      <w:r w:rsidRPr="006809FF">
        <w:rPr>
          <w:sz w:val="28"/>
          <w:szCs w:val="28"/>
          <w:lang w:val="de-DE"/>
        </w:rPr>
        <w:t>. Nếu tính chi phí đi lại thì Nhà nước sẽ phải chi thêm khoảng 5,1 tỷ đồng/năm</w:t>
      </w:r>
      <w:r w:rsidRPr="00D7734F">
        <w:rPr>
          <w:rStyle w:val="FootnoteReference"/>
          <w:sz w:val="28"/>
          <w:szCs w:val="28"/>
        </w:rPr>
        <w:footnoteReference w:id="21"/>
      </w:r>
      <w:r w:rsidRPr="006809FF">
        <w:rPr>
          <w:sz w:val="28"/>
          <w:szCs w:val="28"/>
          <w:lang w:val="de-DE"/>
        </w:rPr>
        <w:t>.</w:t>
      </w:r>
    </w:p>
    <w:p w14:paraId="46989F5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 Không giảm chi hành chính cho việc tổ chức thống kê, rà soát số liệu thống kê báo cáo mà nếu chỉ tính riêng chi phí tiền lương thì Nhà nước sẽ phải chi lương khoảng 34 tỷ đồng/năm</w:t>
      </w:r>
      <w:r w:rsidRPr="00D7734F">
        <w:rPr>
          <w:rStyle w:val="FootnoteReference"/>
          <w:sz w:val="28"/>
          <w:szCs w:val="28"/>
        </w:rPr>
        <w:footnoteReference w:id="22"/>
      </w:r>
      <w:r w:rsidRPr="006809FF">
        <w:rPr>
          <w:sz w:val="28"/>
          <w:szCs w:val="28"/>
          <w:lang w:val="de-DE"/>
        </w:rPr>
        <w:t>.</w:t>
      </w:r>
    </w:p>
    <w:p w14:paraId="6825A312"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sz w:val="28"/>
          <w:szCs w:val="28"/>
          <w:lang w:val="de-DE"/>
        </w:rPr>
        <w:t>- Tăng áp lực công việc do các cơ quan quản lý phải bố trí thời gian dành cho công tác kiểm tra.</w:t>
      </w:r>
    </w:p>
    <w:p w14:paraId="06EDDAE9"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3.1.2. Tác động đối với Quỹ bảo hiểm y tế:</w:t>
      </w:r>
    </w:p>
    <w:p w14:paraId="6DF3C94D" w14:textId="77777777" w:rsidR="008649FF" w:rsidRPr="006809FF" w:rsidRDefault="008649FF" w:rsidP="007046D4">
      <w:pPr>
        <w:pStyle w:val="NormalWeb"/>
        <w:shd w:val="clear" w:color="auto" w:fill="FFFFFF"/>
        <w:spacing w:before="80" w:beforeAutospacing="0" w:after="0" w:afterAutospacing="0" w:line="276" w:lineRule="auto"/>
        <w:ind w:firstLine="720"/>
        <w:jc w:val="both"/>
        <w:rPr>
          <w:sz w:val="28"/>
          <w:szCs w:val="28"/>
          <w:lang w:val="de-DE"/>
        </w:rPr>
      </w:pPr>
      <w:r w:rsidRPr="006809FF">
        <w:rPr>
          <w:sz w:val="28"/>
          <w:szCs w:val="28"/>
          <w:lang w:val="de-DE"/>
        </w:rPr>
        <w:t>a) Tác động tích cực: Không có do nếu không có hệ thống thông tin quản lý hoạt động khám bệnh, chữa bệnh thì hệ thống dữ liệu bảo hiểm y tế vẫn hoạt động bình thường.</w:t>
      </w:r>
    </w:p>
    <w:p w14:paraId="3C7E72B4" w14:textId="77777777" w:rsidR="008649FF" w:rsidRPr="006809FF" w:rsidRDefault="008649FF" w:rsidP="007046D4">
      <w:pPr>
        <w:pStyle w:val="NormalWeb"/>
        <w:shd w:val="clear" w:color="auto" w:fill="FFFFFF"/>
        <w:spacing w:before="80" w:beforeAutospacing="0" w:after="0" w:afterAutospacing="0" w:line="276" w:lineRule="auto"/>
        <w:ind w:firstLine="720"/>
        <w:jc w:val="both"/>
        <w:rPr>
          <w:sz w:val="28"/>
          <w:szCs w:val="28"/>
          <w:lang w:val="de-DE"/>
        </w:rPr>
      </w:pPr>
      <w:r w:rsidRPr="006809FF">
        <w:rPr>
          <w:sz w:val="28"/>
          <w:szCs w:val="28"/>
          <w:lang w:val="de-DE"/>
        </w:rPr>
        <w:t>b) Tác động tiêu cực:Hạn chế hơn trong việc cung cấp bằng chứng để xác định mức hưởng, mức chi trả chi phí khám bệnh, chữa bệnh bảo hiểm y tế.</w:t>
      </w:r>
    </w:p>
    <w:p w14:paraId="5A03343D" w14:textId="77777777" w:rsidR="008649FF" w:rsidRPr="006809FF" w:rsidRDefault="008649FF" w:rsidP="007046D4">
      <w:pPr>
        <w:pStyle w:val="NormalWeb"/>
        <w:shd w:val="clear" w:color="auto" w:fill="FFFFFF"/>
        <w:spacing w:before="80" w:beforeAutospacing="0" w:after="0" w:afterAutospacing="0" w:line="276" w:lineRule="auto"/>
        <w:ind w:firstLine="720"/>
        <w:jc w:val="both"/>
        <w:outlineLvl w:val="3"/>
        <w:rPr>
          <w:bCs/>
          <w:i/>
          <w:sz w:val="28"/>
          <w:szCs w:val="28"/>
          <w:lang w:val="de-DE"/>
        </w:rPr>
      </w:pPr>
      <w:r w:rsidRPr="006809FF">
        <w:rPr>
          <w:bCs/>
          <w:i/>
          <w:sz w:val="28"/>
          <w:szCs w:val="28"/>
          <w:lang w:val="de-DE"/>
        </w:rPr>
        <w:t>3.1.3. Tác động đối với cơ sở khám bệnh, chữa bệnh:</w:t>
      </w:r>
    </w:p>
    <w:p w14:paraId="47F7E1A0" w14:textId="77777777" w:rsidR="008649FF" w:rsidRPr="006809FF" w:rsidRDefault="008649FF" w:rsidP="007046D4">
      <w:pPr>
        <w:pStyle w:val="NormalWeb"/>
        <w:shd w:val="clear" w:color="auto" w:fill="FFFFFF"/>
        <w:spacing w:before="80" w:beforeAutospacing="0" w:after="0" w:afterAutospacing="0" w:line="276" w:lineRule="auto"/>
        <w:ind w:firstLine="720"/>
        <w:jc w:val="both"/>
        <w:rPr>
          <w:sz w:val="28"/>
          <w:szCs w:val="28"/>
          <w:lang w:val="de-DE"/>
        </w:rPr>
      </w:pPr>
      <w:r w:rsidRPr="006809FF">
        <w:rPr>
          <w:sz w:val="28"/>
          <w:szCs w:val="28"/>
          <w:lang w:val="de-DE"/>
        </w:rPr>
        <w:t>a) Tác động tích cực:</w:t>
      </w:r>
    </w:p>
    <w:p w14:paraId="0B978C52" w14:textId="77777777" w:rsidR="008649FF" w:rsidRPr="006809FF" w:rsidRDefault="008649FF" w:rsidP="007046D4">
      <w:pPr>
        <w:pStyle w:val="NormalWeb"/>
        <w:shd w:val="clear" w:color="auto" w:fill="FFFFFF"/>
        <w:spacing w:before="80" w:beforeAutospacing="0" w:after="0" w:afterAutospacing="0" w:line="276" w:lineRule="auto"/>
        <w:ind w:firstLine="720"/>
        <w:jc w:val="both"/>
        <w:rPr>
          <w:sz w:val="28"/>
          <w:szCs w:val="28"/>
          <w:lang w:val="de-DE"/>
        </w:rPr>
      </w:pPr>
      <w:r w:rsidRPr="005A3CC4">
        <w:rPr>
          <w:spacing w:val="-4"/>
          <w:sz w:val="28"/>
          <w:szCs w:val="28"/>
          <w:lang w:val="de-DE"/>
        </w:rPr>
        <w:t>Các cơ sở không phải chi thêm chi phí để hoàn thiện các phần mềm hiện có để bảo đảm tính tương thích với hệ thống thông tin quản lý hoạt động khám bệnh, chữa bệnh của Bộ Y tế với ước tính trung bình khoảng 300 triệu đồng/cơ sở</w:t>
      </w:r>
      <w:r w:rsidRPr="00D7734F">
        <w:rPr>
          <w:rStyle w:val="FootnoteReference"/>
          <w:sz w:val="28"/>
          <w:szCs w:val="28"/>
        </w:rPr>
        <w:footnoteReference w:id="23"/>
      </w:r>
      <w:r w:rsidRPr="006809FF">
        <w:rPr>
          <w:sz w:val="28"/>
          <w:szCs w:val="28"/>
          <w:lang w:val="de-DE"/>
        </w:rPr>
        <w:t>.</w:t>
      </w:r>
    </w:p>
    <w:p w14:paraId="4FEEED6B" w14:textId="77777777" w:rsidR="008649FF" w:rsidRPr="006809FF" w:rsidRDefault="008649FF" w:rsidP="007046D4">
      <w:pPr>
        <w:pStyle w:val="NormalWeb"/>
        <w:shd w:val="clear" w:color="auto" w:fill="FFFFFF"/>
        <w:spacing w:before="80" w:beforeAutospacing="0" w:after="0" w:afterAutospacing="0" w:line="276" w:lineRule="auto"/>
        <w:ind w:firstLine="720"/>
        <w:jc w:val="both"/>
        <w:rPr>
          <w:sz w:val="28"/>
          <w:szCs w:val="28"/>
          <w:lang w:val="de-DE"/>
        </w:rPr>
      </w:pPr>
      <w:r w:rsidRPr="006809FF">
        <w:rPr>
          <w:sz w:val="28"/>
          <w:szCs w:val="28"/>
          <w:lang w:val="de-DE"/>
        </w:rPr>
        <w:t>b) Tác động tiêu cực:</w:t>
      </w:r>
    </w:p>
    <w:p w14:paraId="1C171497" w14:textId="77777777" w:rsidR="008649FF" w:rsidRPr="006809FF" w:rsidRDefault="008649FF" w:rsidP="007046D4">
      <w:pPr>
        <w:pStyle w:val="NormalWeb"/>
        <w:shd w:val="clear" w:color="auto" w:fill="FFFFFF"/>
        <w:spacing w:before="80" w:beforeAutospacing="0" w:after="0" w:afterAutospacing="0" w:line="276" w:lineRule="auto"/>
        <w:ind w:firstLine="720"/>
        <w:jc w:val="both"/>
        <w:rPr>
          <w:sz w:val="28"/>
          <w:szCs w:val="28"/>
          <w:lang w:val="de-DE"/>
        </w:rPr>
      </w:pPr>
      <w:r w:rsidRPr="006809FF">
        <w:rPr>
          <w:sz w:val="28"/>
          <w:szCs w:val="28"/>
          <w:lang w:val="de-DE"/>
        </w:rPr>
        <w:t>Việc quy định cơ sở khám bệnh, chữa bệnh bắt buộc phải kết nối với hệ thống quản lý thống thông tin quản lý hoạt động khám bệnh, chữa bệnh sẽ không giúp các cơ sở khám bệnh, chữa bệnh giảm:</w:t>
      </w:r>
    </w:p>
    <w:p w14:paraId="3C7D9BDA" w14:textId="77777777" w:rsidR="008649FF" w:rsidRPr="002E38F4" w:rsidRDefault="008649FF" w:rsidP="007046D4">
      <w:pPr>
        <w:pStyle w:val="NormalWeb"/>
        <w:shd w:val="clear" w:color="auto" w:fill="FFFFFF"/>
        <w:spacing w:before="80" w:beforeAutospacing="0" w:after="0" w:afterAutospacing="0" w:line="276" w:lineRule="auto"/>
        <w:ind w:firstLine="720"/>
        <w:jc w:val="both"/>
        <w:rPr>
          <w:spacing w:val="-2"/>
          <w:sz w:val="28"/>
          <w:szCs w:val="28"/>
          <w:lang w:val="de-DE"/>
        </w:rPr>
      </w:pPr>
      <w:r w:rsidRPr="002E38F4">
        <w:rPr>
          <w:spacing w:val="-2"/>
          <w:sz w:val="28"/>
          <w:szCs w:val="28"/>
          <w:lang w:val="de-DE"/>
        </w:rPr>
        <w:t>- Chi phí chi trả cho việc lập báo cáo đối với các chỉ số thống kê theo quy định của Bộ trưởng Bộ Y tế mà chỉ tính hai chi phí liên quan đến tiền lương và chi phí vật tư phục vụ cho việc báo cáo thì ước tính một năm có thể tiết kiệm đến 8.424 tỷ đồng cho chi phí nhân công và khoảng 18,72 tỷ đồng chi phí vật tư</w:t>
      </w:r>
      <w:r w:rsidRPr="002E38F4">
        <w:rPr>
          <w:rStyle w:val="FootnoteReference"/>
          <w:spacing w:val="-2"/>
          <w:sz w:val="28"/>
          <w:szCs w:val="28"/>
          <w:lang w:val="fr-FR"/>
        </w:rPr>
        <w:footnoteReference w:id="24"/>
      </w:r>
      <w:r w:rsidRPr="002E38F4">
        <w:rPr>
          <w:spacing w:val="-2"/>
          <w:sz w:val="28"/>
          <w:szCs w:val="28"/>
          <w:lang w:val="de-DE"/>
        </w:rPr>
        <w:t>.</w:t>
      </w:r>
    </w:p>
    <w:p w14:paraId="39D0E079" w14:textId="77777777" w:rsidR="008649FF" w:rsidRPr="006809FF" w:rsidRDefault="008649FF" w:rsidP="007046D4">
      <w:pPr>
        <w:pStyle w:val="NormalWeb"/>
        <w:shd w:val="clear" w:color="auto" w:fill="FFFFFF"/>
        <w:spacing w:before="80" w:beforeAutospacing="0" w:after="0" w:afterAutospacing="0" w:line="276" w:lineRule="auto"/>
        <w:ind w:firstLine="720"/>
        <w:jc w:val="both"/>
        <w:rPr>
          <w:sz w:val="28"/>
          <w:szCs w:val="28"/>
          <w:lang w:val="de-DE"/>
        </w:rPr>
      </w:pPr>
      <w:r w:rsidRPr="006809FF">
        <w:rPr>
          <w:sz w:val="28"/>
          <w:szCs w:val="28"/>
          <w:lang w:val="de-DE"/>
        </w:rPr>
        <w:lastRenderedPageBreak/>
        <w:t xml:space="preserve"> - Chi phí lập, lưu giữ các sổ sách liên quan đến hoạt động của cơ sở mà chỉ tính hai chi phí liên quan đến tiền lương và chi phí vật tư phục vụ cho việc báo cáo thì ước tính một năm có thể tiết kiệm đến 3.</w:t>
      </w:r>
      <w:r>
        <w:rPr>
          <w:sz w:val="28"/>
          <w:szCs w:val="28"/>
          <w:lang w:val="de-DE"/>
        </w:rPr>
        <w:t>12</w:t>
      </w:r>
      <w:r w:rsidRPr="006809FF">
        <w:rPr>
          <w:sz w:val="28"/>
          <w:szCs w:val="28"/>
          <w:lang w:val="de-DE"/>
        </w:rPr>
        <w:t>0 tỷ đồng cho chi phí nhân công và khoảng 2</w:t>
      </w:r>
      <w:r>
        <w:rPr>
          <w:sz w:val="28"/>
          <w:szCs w:val="28"/>
          <w:lang w:val="de-DE"/>
        </w:rPr>
        <w:t>8</w:t>
      </w:r>
      <w:r w:rsidRPr="006809FF">
        <w:rPr>
          <w:sz w:val="28"/>
          <w:szCs w:val="28"/>
          <w:lang w:val="de-DE"/>
        </w:rPr>
        <w:t xml:space="preserve"> tỷ đồng chi phí vật tư</w:t>
      </w:r>
      <w:r w:rsidRPr="00D7734F">
        <w:rPr>
          <w:rStyle w:val="FootnoteReference"/>
          <w:sz w:val="28"/>
          <w:szCs w:val="28"/>
          <w:lang w:val="fr-FR"/>
        </w:rPr>
        <w:footnoteReference w:id="25"/>
      </w:r>
      <w:r w:rsidRPr="006809FF">
        <w:rPr>
          <w:sz w:val="28"/>
          <w:szCs w:val="28"/>
          <w:lang w:val="de-DE"/>
        </w:rPr>
        <w:t xml:space="preserve">. </w:t>
      </w:r>
    </w:p>
    <w:p w14:paraId="1D40597A" w14:textId="77777777" w:rsidR="008649FF" w:rsidRPr="006809FF" w:rsidRDefault="008649FF" w:rsidP="007046D4">
      <w:pPr>
        <w:pStyle w:val="NormalWeb"/>
        <w:shd w:val="clear" w:color="auto" w:fill="FFFFFF"/>
        <w:spacing w:before="80" w:beforeAutospacing="0" w:after="0" w:afterAutospacing="0" w:line="276" w:lineRule="auto"/>
        <w:ind w:firstLine="720"/>
        <w:jc w:val="both"/>
        <w:outlineLvl w:val="3"/>
        <w:rPr>
          <w:bCs/>
          <w:i/>
          <w:sz w:val="28"/>
          <w:szCs w:val="28"/>
          <w:lang w:val="de-DE"/>
        </w:rPr>
      </w:pPr>
      <w:r w:rsidRPr="006809FF">
        <w:rPr>
          <w:bCs/>
          <w:i/>
          <w:sz w:val="28"/>
          <w:szCs w:val="28"/>
          <w:lang w:val="de-DE"/>
        </w:rPr>
        <w:t>3.1.4. Tác động đối với người dân:</w:t>
      </w:r>
    </w:p>
    <w:p w14:paraId="48B556CA" w14:textId="77777777" w:rsidR="008649FF" w:rsidRPr="006809FF" w:rsidRDefault="008649FF" w:rsidP="007046D4">
      <w:pPr>
        <w:pStyle w:val="NormalWeb"/>
        <w:shd w:val="clear" w:color="auto" w:fill="FFFFFF"/>
        <w:spacing w:before="80" w:beforeAutospacing="0" w:after="0" w:afterAutospacing="0" w:line="276" w:lineRule="auto"/>
        <w:ind w:firstLine="720"/>
        <w:jc w:val="both"/>
        <w:rPr>
          <w:sz w:val="28"/>
          <w:szCs w:val="28"/>
          <w:lang w:val="de-DE"/>
        </w:rPr>
      </w:pPr>
      <w:r w:rsidRPr="006809FF">
        <w:rPr>
          <w:sz w:val="28"/>
          <w:szCs w:val="28"/>
          <w:lang w:val="de-DE"/>
        </w:rPr>
        <w:t>a) Tác động tích cực:</w:t>
      </w:r>
    </w:p>
    <w:p w14:paraId="6FCF696F" w14:textId="77777777" w:rsidR="008649FF" w:rsidRPr="006809FF" w:rsidRDefault="008649FF" w:rsidP="007046D4">
      <w:pPr>
        <w:pStyle w:val="NormalWeb"/>
        <w:shd w:val="clear" w:color="auto" w:fill="FFFFFF"/>
        <w:spacing w:before="80" w:beforeAutospacing="0" w:after="0" w:afterAutospacing="0" w:line="276" w:lineRule="auto"/>
        <w:ind w:firstLine="720"/>
        <w:jc w:val="both"/>
        <w:rPr>
          <w:sz w:val="28"/>
          <w:szCs w:val="28"/>
          <w:lang w:val="de-DE"/>
        </w:rPr>
      </w:pPr>
      <w:r w:rsidRPr="006809FF">
        <w:rPr>
          <w:sz w:val="28"/>
          <w:szCs w:val="28"/>
          <w:lang w:val="de-DE"/>
        </w:rPr>
        <w:t>Việc ban hành chính sách có thể làm tăng chi phí khám bệnh, chữa bệnh cho người dân do các chi phí để thực hiện việc kết nối với hệ thống thông tin quản lý hoạt động khám bệnh, chữa bệnh sẽ được kết cấu vào giá dịch vụ khám bệnh, chữa bệnh với ước tính chiếm 1% giá dịch vụ.</w:t>
      </w:r>
    </w:p>
    <w:p w14:paraId="030CB04E" w14:textId="77777777" w:rsidR="008649FF" w:rsidRPr="006809FF" w:rsidRDefault="008649FF" w:rsidP="007046D4">
      <w:pPr>
        <w:pStyle w:val="NormalWeb"/>
        <w:shd w:val="clear" w:color="auto" w:fill="FFFFFF"/>
        <w:spacing w:before="60" w:beforeAutospacing="0" w:after="0" w:afterAutospacing="0" w:line="276" w:lineRule="auto"/>
        <w:ind w:firstLine="720"/>
        <w:jc w:val="both"/>
        <w:rPr>
          <w:sz w:val="28"/>
          <w:szCs w:val="28"/>
          <w:lang w:val="de-DE"/>
        </w:rPr>
      </w:pPr>
      <w:r w:rsidRPr="006809FF">
        <w:rPr>
          <w:sz w:val="28"/>
          <w:szCs w:val="28"/>
          <w:lang w:val="de-DE"/>
        </w:rPr>
        <w:t>b) Tác động tiêu cực:</w:t>
      </w:r>
    </w:p>
    <w:p w14:paraId="18D43FE2" w14:textId="77777777" w:rsidR="008649FF" w:rsidRPr="006809FF" w:rsidRDefault="008649FF" w:rsidP="007046D4">
      <w:pPr>
        <w:pStyle w:val="NormalWeb"/>
        <w:shd w:val="clear" w:color="auto" w:fill="FFFFFF"/>
        <w:spacing w:before="60" w:beforeAutospacing="0" w:after="0" w:afterAutospacing="0" w:line="276" w:lineRule="auto"/>
        <w:ind w:firstLine="720"/>
        <w:jc w:val="both"/>
        <w:rPr>
          <w:sz w:val="28"/>
          <w:szCs w:val="28"/>
          <w:lang w:val="de-DE"/>
        </w:rPr>
      </w:pPr>
      <w:r w:rsidRPr="006809FF">
        <w:rPr>
          <w:sz w:val="28"/>
          <w:szCs w:val="28"/>
          <w:lang w:val="de-DE"/>
        </w:rPr>
        <w:t>Việc ban hành chính sách không giúp người bệnh tiết kiệm chi phí liên quan đến việc phải mua sổ khám bệnh cho mỗi lần đi khám bệnh mà nếu ước tính 50% số lượt khám ngoại trú phải mua lại sổ khám bệnh thì đã tiết kiệm được 357 tỷ đồng/năm</w:t>
      </w:r>
      <w:r w:rsidRPr="00D7734F">
        <w:rPr>
          <w:rStyle w:val="FootnoteReference"/>
          <w:sz w:val="28"/>
          <w:szCs w:val="28"/>
        </w:rPr>
        <w:footnoteReference w:id="26"/>
      </w:r>
      <w:r w:rsidRPr="006809FF">
        <w:rPr>
          <w:sz w:val="28"/>
          <w:szCs w:val="28"/>
          <w:lang w:val="de-DE"/>
        </w:rPr>
        <w:t xml:space="preserve">. </w:t>
      </w:r>
    </w:p>
    <w:p w14:paraId="21A386A4" w14:textId="77777777" w:rsidR="008649FF" w:rsidRPr="006809FF" w:rsidRDefault="008649FF" w:rsidP="007046D4">
      <w:pPr>
        <w:pStyle w:val="NormalWeb"/>
        <w:shd w:val="clear" w:color="auto" w:fill="FFFFFF"/>
        <w:spacing w:before="60" w:beforeAutospacing="0" w:after="0" w:afterAutospacing="0" w:line="276" w:lineRule="auto"/>
        <w:ind w:firstLine="720"/>
        <w:jc w:val="both"/>
        <w:rPr>
          <w:sz w:val="28"/>
          <w:szCs w:val="28"/>
          <w:lang w:val="de-DE"/>
        </w:rPr>
      </w:pPr>
      <w:r w:rsidRPr="006809FF">
        <w:rPr>
          <w:sz w:val="28"/>
          <w:szCs w:val="28"/>
          <w:lang w:val="de-DE"/>
        </w:rPr>
        <w:t>Bên cạnh đó không giảm thời gian chờ khám trung bình khoảng 10 phút và như vậy người dân sẽ vẫn phải chi khoảng 45,000 đồng liên quan đến chi phí chờ đợi cho một lần đi khám</w:t>
      </w:r>
      <w:r w:rsidRPr="00D7734F">
        <w:rPr>
          <w:rStyle w:val="FootnoteReference"/>
          <w:sz w:val="28"/>
          <w:szCs w:val="28"/>
        </w:rPr>
        <w:footnoteReference w:id="27"/>
      </w:r>
      <w:r w:rsidRPr="006809FF">
        <w:rPr>
          <w:sz w:val="28"/>
          <w:szCs w:val="28"/>
          <w:lang w:val="de-DE"/>
        </w:rPr>
        <w:t>.</w:t>
      </w:r>
    </w:p>
    <w:p w14:paraId="1970FB47" w14:textId="77777777" w:rsidR="008649FF" w:rsidRPr="006809FF" w:rsidRDefault="008649FF" w:rsidP="007046D4">
      <w:pPr>
        <w:pStyle w:val="NormalWeb"/>
        <w:shd w:val="clear" w:color="auto" w:fill="FFFFFF"/>
        <w:spacing w:before="60" w:beforeAutospacing="0" w:after="0" w:afterAutospacing="0" w:line="276" w:lineRule="auto"/>
        <w:ind w:firstLine="720"/>
        <w:jc w:val="both"/>
        <w:outlineLvl w:val="2"/>
        <w:rPr>
          <w:b/>
          <w:i/>
          <w:color w:val="000000"/>
          <w:sz w:val="28"/>
          <w:szCs w:val="28"/>
          <w:lang w:val="de-DE"/>
        </w:rPr>
      </w:pPr>
      <w:r w:rsidRPr="006809FF">
        <w:rPr>
          <w:b/>
          <w:i/>
          <w:color w:val="000000"/>
          <w:sz w:val="28"/>
          <w:szCs w:val="28"/>
          <w:lang w:val="de-DE"/>
        </w:rPr>
        <w:t>3.2. Tác động về xã hội</w:t>
      </w:r>
    </w:p>
    <w:p w14:paraId="1E648107" w14:textId="77777777" w:rsidR="008649FF" w:rsidRPr="006809FF" w:rsidRDefault="008649FF" w:rsidP="007046D4">
      <w:pPr>
        <w:pStyle w:val="NormalWeb"/>
        <w:shd w:val="clear" w:color="auto" w:fill="FFFFFF"/>
        <w:spacing w:before="60" w:beforeAutospacing="0" w:after="0" w:afterAutospacing="0" w:line="276" w:lineRule="auto"/>
        <w:ind w:firstLine="720"/>
        <w:jc w:val="both"/>
        <w:outlineLvl w:val="3"/>
        <w:rPr>
          <w:bCs/>
          <w:i/>
          <w:sz w:val="28"/>
          <w:szCs w:val="28"/>
          <w:lang w:val="de-DE"/>
        </w:rPr>
      </w:pPr>
      <w:r w:rsidRPr="006809FF">
        <w:rPr>
          <w:bCs/>
          <w:i/>
          <w:sz w:val="28"/>
          <w:szCs w:val="28"/>
          <w:lang w:val="de-DE"/>
        </w:rPr>
        <w:t xml:space="preserve">3.2.1. Tác động đối với Nhà nước: </w:t>
      </w:r>
    </w:p>
    <w:p w14:paraId="10B69FCB" w14:textId="77777777" w:rsidR="008649FF" w:rsidRPr="006809FF" w:rsidRDefault="008649FF" w:rsidP="007046D4">
      <w:pPr>
        <w:pStyle w:val="NormalWeb"/>
        <w:shd w:val="clear" w:color="auto" w:fill="FFFFFF"/>
        <w:spacing w:before="60" w:beforeAutospacing="0" w:after="0" w:afterAutospacing="0" w:line="276" w:lineRule="auto"/>
        <w:ind w:firstLine="720"/>
        <w:jc w:val="both"/>
        <w:rPr>
          <w:color w:val="000000"/>
          <w:sz w:val="28"/>
          <w:szCs w:val="28"/>
          <w:lang w:val="de-DE"/>
        </w:rPr>
      </w:pPr>
      <w:r w:rsidRPr="006809FF">
        <w:rPr>
          <w:color w:val="000000"/>
          <w:sz w:val="28"/>
          <w:szCs w:val="28"/>
          <w:lang w:val="de-DE"/>
        </w:rPr>
        <w:t>a) Tác động tích cực:</w:t>
      </w:r>
    </w:p>
    <w:p w14:paraId="491CF5B4" w14:textId="77777777" w:rsidR="008649FF" w:rsidRPr="006809FF" w:rsidRDefault="008649FF" w:rsidP="007046D4">
      <w:pPr>
        <w:pStyle w:val="NormalWeb"/>
        <w:shd w:val="clear" w:color="auto" w:fill="FFFFFF"/>
        <w:spacing w:before="60" w:beforeAutospacing="0" w:after="0" w:afterAutospacing="0" w:line="276" w:lineRule="auto"/>
        <w:ind w:firstLine="720"/>
        <w:jc w:val="both"/>
        <w:rPr>
          <w:color w:val="000000"/>
          <w:sz w:val="28"/>
          <w:szCs w:val="28"/>
          <w:lang w:val="de-DE"/>
        </w:rPr>
      </w:pPr>
      <w:r w:rsidRPr="006809FF">
        <w:rPr>
          <w:color w:val="000000"/>
          <w:sz w:val="28"/>
          <w:szCs w:val="28"/>
          <w:lang w:val="de-DE"/>
        </w:rPr>
        <w:t>Việc ban hành chính sách sẽ không làm giảm số lượng việc làm do nếu không ứng dụng công nghệ thông tin thì sẽ làm không giảm bớt số lượng công việc phải sử dụng nhân lực.</w:t>
      </w:r>
    </w:p>
    <w:p w14:paraId="770AD4C0" w14:textId="77777777" w:rsidR="008649FF" w:rsidRPr="006809FF" w:rsidRDefault="008649FF" w:rsidP="007046D4">
      <w:pPr>
        <w:pStyle w:val="NormalWeb"/>
        <w:shd w:val="clear" w:color="auto" w:fill="FFFFFF"/>
        <w:spacing w:before="60" w:beforeAutospacing="0" w:after="0" w:afterAutospacing="0" w:line="276" w:lineRule="auto"/>
        <w:ind w:firstLine="720"/>
        <w:jc w:val="both"/>
        <w:rPr>
          <w:color w:val="000000"/>
          <w:sz w:val="28"/>
          <w:szCs w:val="28"/>
          <w:lang w:val="de-DE"/>
        </w:rPr>
      </w:pPr>
      <w:r w:rsidRPr="006809FF">
        <w:rPr>
          <w:color w:val="000000"/>
          <w:sz w:val="28"/>
          <w:szCs w:val="28"/>
          <w:lang w:val="de-DE"/>
        </w:rPr>
        <w:t>b) Tác động tiêu cực:</w:t>
      </w:r>
    </w:p>
    <w:p w14:paraId="7590CC32" w14:textId="77777777" w:rsidR="008649FF" w:rsidRPr="006809FF" w:rsidRDefault="008649FF" w:rsidP="007046D4">
      <w:pPr>
        <w:pStyle w:val="NormalWeb"/>
        <w:shd w:val="clear" w:color="auto" w:fill="FFFFFF"/>
        <w:spacing w:before="60" w:beforeAutospacing="0" w:after="0" w:afterAutospacing="0" w:line="276" w:lineRule="auto"/>
        <w:ind w:firstLine="720"/>
        <w:jc w:val="both"/>
        <w:rPr>
          <w:color w:val="000000"/>
          <w:sz w:val="28"/>
          <w:szCs w:val="28"/>
          <w:lang w:val="de-DE"/>
        </w:rPr>
      </w:pPr>
      <w:r w:rsidRPr="006809FF">
        <w:rPr>
          <w:color w:val="000000"/>
          <w:sz w:val="28"/>
          <w:szCs w:val="28"/>
          <w:lang w:val="de-DE"/>
        </w:rPr>
        <w:t xml:space="preserve">- Về sức khỏe: </w:t>
      </w:r>
    </w:p>
    <w:p w14:paraId="4EF6A382" w14:textId="77777777" w:rsidR="008649FF" w:rsidRPr="006809FF" w:rsidRDefault="008649FF" w:rsidP="007046D4">
      <w:pPr>
        <w:pStyle w:val="NormalWeb"/>
        <w:shd w:val="clear" w:color="auto" w:fill="FFFFFF"/>
        <w:spacing w:before="60" w:beforeAutospacing="0" w:after="0" w:afterAutospacing="0" w:line="276" w:lineRule="auto"/>
        <w:ind w:firstLine="720"/>
        <w:jc w:val="both"/>
        <w:rPr>
          <w:color w:val="000000"/>
          <w:sz w:val="28"/>
          <w:szCs w:val="28"/>
          <w:lang w:val="de-DE"/>
        </w:rPr>
      </w:pPr>
      <w:r w:rsidRPr="006809FF">
        <w:rPr>
          <w:color w:val="000000"/>
          <w:sz w:val="28"/>
          <w:szCs w:val="28"/>
          <w:lang w:val="de-DE"/>
        </w:rPr>
        <w:t xml:space="preserve">+ Việc ban hành chính sách sẽ không giúp nâng cao chất lượng khám bệnh, chữa bệnh hạn chế các rủi ro mà người bệnh có thể gặp phải do đã có cơ sở dữ liệu về tiền sử bệnh tật, sức khỏe và từ đó làm giảm gánh nặng của Nhà nước trong chăm sóc sức khỏe. </w:t>
      </w:r>
    </w:p>
    <w:p w14:paraId="66EB8A1E" w14:textId="77777777" w:rsidR="008649FF" w:rsidRPr="006809FF" w:rsidRDefault="008649FF" w:rsidP="007046D4">
      <w:pPr>
        <w:pStyle w:val="NormalWeb"/>
        <w:shd w:val="clear" w:color="auto" w:fill="FFFFFF"/>
        <w:spacing w:before="60" w:beforeAutospacing="0" w:after="0" w:afterAutospacing="0" w:line="276" w:lineRule="auto"/>
        <w:ind w:firstLine="720"/>
        <w:jc w:val="both"/>
        <w:rPr>
          <w:color w:val="000000"/>
          <w:sz w:val="28"/>
          <w:szCs w:val="28"/>
          <w:lang w:val="de-DE"/>
        </w:rPr>
      </w:pPr>
      <w:r w:rsidRPr="006809FF">
        <w:rPr>
          <w:color w:val="000000"/>
          <w:sz w:val="28"/>
          <w:szCs w:val="28"/>
          <w:lang w:val="de-DE"/>
        </w:rPr>
        <w:lastRenderedPageBreak/>
        <w:t>+ Việc ban hành chính sách cũng sẽ không giúp Nhà nước có cơ sở dữ liệu về tình hình sức khỏe, bệnh tật để từ đó có các bằng chứng trong việc quyết định các chính sách liên quan đến chăm sóc sức khỏe.</w:t>
      </w:r>
    </w:p>
    <w:p w14:paraId="751E7D35" w14:textId="77777777" w:rsidR="008649FF" w:rsidRPr="006809FF" w:rsidRDefault="008649FF" w:rsidP="007046D4">
      <w:pPr>
        <w:pStyle w:val="NormalWeb"/>
        <w:shd w:val="clear" w:color="auto" w:fill="FFFFFF"/>
        <w:spacing w:before="60" w:beforeAutospacing="0" w:after="0" w:afterAutospacing="0" w:line="276" w:lineRule="auto"/>
        <w:ind w:firstLine="720"/>
        <w:jc w:val="both"/>
        <w:rPr>
          <w:color w:val="000000"/>
          <w:sz w:val="28"/>
          <w:szCs w:val="28"/>
          <w:lang w:val="de-DE"/>
        </w:rPr>
      </w:pPr>
      <w:r w:rsidRPr="006809FF">
        <w:rPr>
          <w:color w:val="000000"/>
          <w:sz w:val="28"/>
          <w:szCs w:val="28"/>
          <w:lang w:val="de-DE"/>
        </w:rPr>
        <w:t>- Về giảm nghèo: việc ban hành chính sách sẽ không tác động đến giảm nghèo vì người bệnh vẫn có thể phải thực hiện lại các chẩn đoán hình ảnh hoặc thăm dò chức năng do không có cơ sở dữ liệu và từ đó làm tăng gánh nặng của Nhà nước trong việc thực hiện chính sách giảm nghèo;</w:t>
      </w:r>
    </w:p>
    <w:p w14:paraId="2DB65211"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3.2.2. Tác động đối với cơ sở khám bệnh, chữa bệnh:</w:t>
      </w:r>
    </w:p>
    <w:p w14:paraId="46771ABC"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62497FDA"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Các cơ sở khám bệnh, chữa bệnh không phải xử lý số nhân lực dôi dư do không áp dụng việc ứng dụng công nghệ thông tin trong quản lý hoạt động khám bệnh, chữa bệnh.</w:t>
      </w:r>
    </w:p>
    <w:p w14:paraId="38BABB11"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w:t>
      </w:r>
    </w:p>
    <w:p w14:paraId="6EA7521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khai thác tiền sử bệnh tật, sức khỏe của người bệnh phụ thuộc vào trí nhớ của người bệnh nên thiếu chính xác và từ đó việc đưa ra phương pháp chẩn đoán điều trị sẽ giảm mức độ phù hợp với người bệnh đồng thời tăng nguy cơ xảy ra các sự cố y khoa liên quan đến thiếu thông tin về tình trạng sức khỏe, bệnh tật của người bệnh;</w:t>
      </w:r>
    </w:p>
    <w:p w14:paraId="2405312C"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sẽ không giúp các cơ sở khám bệnh, chữa bệnh trong việc thống kê cũng như tham khảo về sự cố y khoa và các phương pháp xử lý sự cố y khoa và từ đó sẽ hạn chế khả năng nâng cao chất lượng cung cấp dịch vụ khám bệnh, chữa bệnh;</w:t>
      </w:r>
    </w:p>
    <w:p w14:paraId="763C1F5A"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không giúp các cơ sở khám bệnh, chữa bệnh trong việc kiểm soát chất lượng của người hành nghề và từ đó sẽ hạn chế khả năng nâng cao chất lượng cung cấp dịch vụ khám bệnh, chữa bệnh.</w:t>
      </w:r>
    </w:p>
    <w:p w14:paraId="7B8BACA3"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3"/>
        <w:rPr>
          <w:bCs/>
          <w:i/>
          <w:sz w:val="28"/>
          <w:szCs w:val="28"/>
          <w:lang w:val="de-DE"/>
        </w:rPr>
      </w:pPr>
      <w:r w:rsidRPr="006809FF">
        <w:rPr>
          <w:bCs/>
          <w:i/>
          <w:sz w:val="28"/>
          <w:szCs w:val="28"/>
          <w:lang w:val="de-DE"/>
        </w:rPr>
        <w:t>3.2.3. Tác động đối với người bệnh:</w:t>
      </w:r>
    </w:p>
    <w:p w14:paraId="386AED9D"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792A785F"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Hạn chế việc lộ bí mật thông tin của người bệnh.</w:t>
      </w:r>
    </w:p>
    <w:p w14:paraId="6D58DAA2"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Không phải tìm giải pháp liên quan đến khả năng sử dụng công nghệ thông tin của người dân tại một số vùng.</w:t>
      </w:r>
    </w:p>
    <w:p w14:paraId="04C85817"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w:t>
      </w:r>
    </w:p>
    <w:p w14:paraId="14E818BD"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xml:space="preserve">- Về sức khỏe: </w:t>
      </w:r>
    </w:p>
    <w:p w14:paraId="2709CED9"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lastRenderedPageBreak/>
        <w:t>+ Việc ban hành chính sách sẽ làm cho người hành nghề hạn chế trong việc tiếp cận đầy đủ thông tin về tiền sử bệnh tật, sức khỏe của người bệnh để từ đó làm giảm mức độ chính xác của phương án chẩn đoán và điều trị đồng thời tăng khả năng xảy ra các sự cố y khoa liên quan đến thiếu thông tin về tình trạng sức khỏe, bệnh tật của người bệnh.</w:t>
      </w:r>
    </w:p>
    <w:p w14:paraId="3E51198C"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Việc ban hành chính sách sẽ hạn chế thông tin cho việc tự chăm sóc khỏe, dự phòng bệnh tật của người dân.</w:t>
      </w:r>
    </w:p>
    <w:p w14:paraId="484DEAF9" w14:textId="77777777" w:rsidR="008649FF" w:rsidRPr="006809FF" w:rsidRDefault="008649F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Về giảm nghèo: qua thống kê hiện nay, tần suất khám bệnh, chữa bệnh ở nhóm đối tượng là người cận nghèo và người nghèo là khá lớn do vậy việc ban hành chính sách không tác động đến giảm nghèo cho người dân người dân có thể vẫn phải thực hiện lại các chẩn đoán hình ảnh hoặc thăm dò chức năng. Bên cạnh đó, do không có cơ sở dữ liệu được lưu giữ một cách có hệ thống và tăng cường khả năng truy cập thông tin về tình trạng sức khỏe nên người dân sẽ hạn chế trong việc lựa chọn các biện pháp tự chăm sóc sức khỏe, dự phòng bệnh tật và từ đó không làm giảm chi từ tiền túi cho việc chữa bệnh.</w:t>
      </w:r>
    </w:p>
    <w:p w14:paraId="703C277F"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3.3. Tác động về giới:</w:t>
      </w:r>
    </w:p>
    <w:p w14:paraId="4EC4398F" w14:textId="77777777" w:rsidR="008649FF" w:rsidRPr="006809FF" w:rsidRDefault="008649FF" w:rsidP="00F86C0D">
      <w:pPr>
        <w:spacing w:before="120" w:line="288" w:lineRule="auto"/>
        <w:ind w:firstLine="720"/>
        <w:jc w:val="both"/>
        <w:rPr>
          <w:lang w:val="de-DE"/>
        </w:rPr>
      </w:pPr>
      <w:r w:rsidRPr="006809FF">
        <w:rPr>
          <w:lang w:val="de-DE"/>
        </w:rPr>
        <w:t xml:space="preserve">Do chính sách không có mục tiêu đặt ra các quy định riêng đối với từng giới nên không tác động đến giới. </w:t>
      </w:r>
    </w:p>
    <w:p w14:paraId="58E0F7B1"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3.4. Tác động về thủ tục hành chính:</w:t>
      </w:r>
    </w:p>
    <w:p w14:paraId="498B2BD9" w14:textId="77777777" w:rsidR="008649FF" w:rsidRPr="006809FF" w:rsidRDefault="008649FF" w:rsidP="00F86C0D">
      <w:pPr>
        <w:spacing w:before="120" w:line="288" w:lineRule="auto"/>
        <w:ind w:firstLine="720"/>
        <w:jc w:val="both"/>
        <w:rPr>
          <w:lang w:val="de-DE"/>
        </w:rPr>
      </w:pPr>
      <w:r w:rsidRPr="006809FF">
        <w:rPr>
          <w:lang w:val="de-DE"/>
        </w:rPr>
        <w:t>Việc ban hành chính sách không tác động đến thủ tục hành chính.</w:t>
      </w:r>
    </w:p>
    <w:p w14:paraId="7B1E08E8" w14:textId="77777777" w:rsidR="008649FF" w:rsidRPr="006809FF" w:rsidRDefault="008649F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3.5. Tác động đối với hệ thống pháp luật:</w:t>
      </w:r>
    </w:p>
    <w:p w14:paraId="4A48ADC2" w14:textId="77777777" w:rsidR="008649FF" w:rsidRPr="006809FF" w:rsidRDefault="008649FF" w:rsidP="00F86C0D">
      <w:pPr>
        <w:spacing w:before="120" w:line="288" w:lineRule="auto"/>
        <w:ind w:firstLine="720"/>
        <w:jc w:val="both"/>
        <w:rPr>
          <w:lang w:val="de-DE"/>
        </w:rPr>
      </w:pPr>
      <w:r w:rsidRPr="006809FF">
        <w:rPr>
          <w:lang w:val="de-DE"/>
        </w:rPr>
        <w:t>Việc ban hành chính sách bảo đảm tính phù hợp với Hiến pháp, pháp luật về đầu tư cũng như các điều ước quốc tế mà Việt Nam là thành viên.</w:t>
      </w:r>
    </w:p>
    <w:p w14:paraId="613EC085" w14:textId="77777777" w:rsidR="008649FF" w:rsidRPr="006809FF" w:rsidRDefault="008649FF" w:rsidP="00F86C0D">
      <w:pPr>
        <w:pStyle w:val="Heading1"/>
        <w:spacing w:before="120" w:line="288" w:lineRule="auto"/>
        <w:ind w:firstLine="720"/>
        <w:jc w:val="both"/>
        <w:rPr>
          <w:rFonts w:ascii="Times New Roman" w:hAnsi="Times New Roman"/>
          <w:b/>
          <w:bCs/>
          <w:sz w:val="28"/>
          <w:szCs w:val="28"/>
          <w:lang w:val="de-DE"/>
        </w:rPr>
      </w:pPr>
      <w:r w:rsidRPr="006809FF">
        <w:rPr>
          <w:rFonts w:ascii="Times New Roman" w:hAnsi="Times New Roman"/>
          <w:b/>
          <w:bCs/>
          <w:color w:val="auto"/>
          <w:sz w:val="28"/>
          <w:szCs w:val="28"/>
          <w:lang w:val="de-DE"/>
        </w:rPr>
        <w:t xml:space="preserve">V. KẾT LUẬN VÀ KIẾN NGHỊ PHƯƠNG ÁN LỰA CHỌN </w:t>
      </w:r>
    </w:p>
    <w:p w14:paraId="3F6C8E60" w14:textId="77777777" w:rsidR="008649FF" w:rsidRPr="006809FF" w:rsidRDefault="008649FF" w:rsidP="00F86C0D">
      <w:pPr>
        <w:pStyle w:val="Heading2"/>
        <w:spacing w:before="120" w:line="288" w:lineRule="auto"/>
        <w:ind w:firstLine="720"/>
        <w:jc w:val="both"/>
        <w:rPr>
          <w:rFonts w:ascii="Times New Roman" w:hAnsi="Times New Roman"/>
          <w:b/>
          <w:sz w:val="28"/>
          <w:szCs w:val="28"/>
          <w:lang w:val="de-DE"/>
        </w:rPr>
      </w:pPr>
      <w:r w:rsidRPr="006809FF">
        <w:rPr>
          <w:rFonts w:ascii="Times New Roman" w:hAnsi="Times New Roman"/>
          <w:b/>
          <w:color w:val="auto"/>
          <w:sz w:val="28"/>
          <w:szCs w:val="28"/>
          <w:lang w:val="de-DE"/>
        </w:rPr>
        <w:t>1. Kết luận:</w:t>
      </w:r>
    </w:p>
    <w:p w14:paraId="429ECD78" w14:textId="77777777" w:rsidR="008649FF" w:rsidRPr="006809FF" w:rsidRDefault="008649FF" w:rsidP="00F86C0D">
      <w:pPr>
        <w:spacing w:before="120" w:line="288" w:lineRule="auto"/>
        <w:ind w:firstLine="720"/>
        <w:jc w:val="both"/>
        <w:rPr>
          <w:lang w:val="de-DE"/>
        </w:rPr>
      </w:pPr>
      <w:r w:rsidRPr="007046D4">
        <w:rPr>
          <w:spacing w:val="-4"/>
          <w:lang w:val="de-DE"/>
        </w:rPr>
        <w:t>Phương án 1 và Phương án 2 về cơ bản đều có tác dụng trong việc nâng cao chất lượng khám bệnh, chữa bệnh, trong đó Phương án 1 có lợi thế so Phương án 2 ở chỗ mặc dù Nhà nước sẽ phải đầu tư ban đầu khoảng 150 tỷ đồng nhưng chi phí này sẽ được thu lại thông qua việc tính khấu hao vào giá dịch vụ khám bệnh, chữa bệnh đồng thời khi hệ thống đi vào hoạt động Nhà nước không pahir bỏ chi phí cho việc duy trì hoạt động của hệ thống mà chi phí này sẽ được kết cấu vào giá dịch vụ khám bệnh, chữa bệnh. Hiện nay, Chính phủ đang xây dựng Nghị định về cơ sở dữ liệu quốc gia về y tế và hệ thống thông tin quản lý hoạt động khám bệnh, chữa bệnh là một trong các trường thông tin của cơ sở dữ liệu quốc gia về y tế</w:t>
      </w:r>
      <w:r>
        <w:rPr>
          <w:lang w:val="de-DE"/>
        </w:rPr>
        <w:t>.</w:t>
      </w:r>
    </w:p>
    <w:p w14:paraId="613D5134" w14:textId="77777777" w:rsidR="008649FF" w:rsidRPr="006809FF" w:rsidRDefault="008649FF" w:rsidP="00F86C0D">
      <w:pPr>
        <w:spacing w:before="120" w:line="288" w:lineRule="auto"/>
        <w:ind w:firstLine="720"/>
        <w:jc w:val="both"/>
        <w:rPr>
          <w:lang w:val="de-DE"/>
        </w:rPr>
      </w:pPr>
      <w:r w:rsidRPr="006809FF">
        <w:rPr>
          <w:lang w:val="de-DE"/>
        </w:rPr>
        <w:lastRenderedPageBreak/>
        <w:t>Phương án 3 có ưu điểm chính là không làm xáo trộn hoạt động của các cơ sở khám bệnh, chữa bệnh. Tuy nhiên, việc áp dụng Phương án 3 sẽ không giải quyết được các tồn tại, bất cập như đã nêu tại phần xác định vấn đề bất cập của Báo cáo này.</w:t>
      </w:r>
    </w:p>
    <w:p w14:paraId="08612537" w14:textId="77777777" w:rsidR="008649FF" w:rsidRPr="006809FF" w:rsidRDefault="008649FF" w:rsidP="00F86C0D">
      <w:pPr>
        <w:pStyle w:val="Heading2"/>
        <w:spacing w:before="120" w:line="288" w:lineRule="auto"/>
        <w:ind w:firstLine="720"/>
        <w:jc w:val="both"/>
        <w:rPr>
          <w:rFonts w:ascii="Times New Roman" w:hAnsi="Times New Roman"/>
          <w:b/>
          <w:color w:val="auto"/>
          <w:sz w:val="28"/>
          <w:szCs w:val="28"/>
          <w:lang w:val="de-DE"/>
        </w:rPr>
      </w:pPr>
      <w:r w:rsidRPr="006809FF">
        <w:rPr>
          <w:rFonts w:ascii="Times New Roman" w:hAnsi="Times New Roman"/>
          <w:b/>
          <w:color w:val="auto"/>
          <w:sz w:val="28"/>
          <w:szCs w:val="28"/>
          <w:lang w:val="de-DE"/>
        </w:rPr>
        <w:t>2. Kiến nghị:</w:t>
      </w:r>
    </w:p>
    <w:p w14:paraId="11DD62FC" w14:textId="77777777" w:rsidR="008649FF" w:rsidRPr="006809FF" w:rsidRDefault="008649FF" w:rsidP="00F86C0D">
      <w:pPr>
        <w:spacing w:before="120" w:line="288" w:lineRule="auto"/>
        <w:ind w:firstLine="720"/>
        <w:jc w:val="both"/>
        <w:rPr>
          <w:lang w:val="de-DE"/>
        </w:rPr>
      </w:pPr>
      <w:r w:rsidRPr="006809FF">
        <w:rPr>
          <w:lang w:val="de-DE"/>
        </w:rPr>
        <w:t xml:space="preserve">Đề xuất lựa chọn phương án 1: Quy định bắt buộc các cơ sở khám bệnh, chữa bệnh phải có kết nối với hệ thống thông tin quản lý hoạt động khám bệnh, chữa bệnh </w:t>
      </w:r>
      <w:r w:rsidRPr="006809FF">
        <w:rPr>
          <w:iCs/>
          <w:lang w:val="de-DE"/>
        </w:rPr>
        <w:t>với lộ trình thực hiện bắt đầu vào năm 2025 (03 năm sau khi Luật có hiệu lực) và phải chi trả chi phí duy trì</w:t>
      </w:r>
      <w:r w:rsidRPr="006809FF">
        <w:rPr>
          <w:lang w:val="de-DE"/>
        </w:rPr>
        <w:t>. Ngoài ra, việc áp dụng phương án này cũng phù hợp với thông lệ quốc tế liên quan đến vấn đề này.</w:t>
      </w:r>
    </w:p>
    <w:p w14:paraId="7BBA4D7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b/>
          <w:i/>
          <w:iCs/>
          <w:sz w:val="28"/>
          <w:szCs w:val="28"/>
          <w:lang w:val="de-DE"/>
        </w:rPr>
      </w:pPr>
    </w:p>
    <w:p w14:paraId="65B9EB02" w14:textId="7081F8AA" w:rsidR="00D41E2F" w:rsidRPr="006809FF" w:rsidRDefault="00D41E2F" w:rsidP="00F86C0D">
      <w:pPr>
        <w:pStyle w:val="Heading1"/>
        <w:spacing w:before="120" w:line="288" w:lineRule="auto"/>
        <w:jc w:val="center"/>
        <w:rPr>
          <w:rFonts w:ascii="Times New Roman" w:hAnsi="Times New Roman" w:cs="Times New Roman"/>
          <w:b/>
          <w:bCs/>
          <w:iCs/>
          <w:color w:val="auto"/>
          <w:sz w:val="28"/>
          <w:szCs w:val="28"/>
          <w:lang w:val="nb-NO"/>
        </w:rPr>
      </w:pPr>
      <w:r w:rsidRPr="006809FF">
        <w:rPr>
          <w:rFonts w:ascii="Times New Roman" w:hAnsi="Times New Roman" w:cs="Times New Roman"/>
          <w:b/>
          <w:bCs/>
          <w:iCs/>
          <w:color w:val="auto"/>
          <w:sz w:val="28"/>
          <w:szCs w:val="28"/>
          <w:lang w:val="nb-NO"/>
        </w:rPr>
        <w:t xml:space="preserve">Mục </w:t>
      </w:r>
      <w:r w:rsidR="005E6C07">
        <w:rPr>
          <w:rFonts w:ascii="Times New Roman" w:hAnsi="Times New Roman" w:cs="Times New Roman"/>
          <w:b/>
          <w:bCs/>
          <w:iCs/>
          <w:color w:val="auto"/>
          <w:sz w:val="28"/>
          <w:szCs w:val="28"/>
          <w:lang w:val="nb-NO"/>
        </w:rPr>
        <w:t>8</w:t>
      </w:r>
      <w:r w:rsidRPr="006809FF">
        <w:rPr>
          <w:rFonts w:ascii="Times New Roman" w:hAnsi="Times New Roman" w:cs="Times New Roman"/>
          <w:b/>
          <w:bCs/>
          <w:iCs/>
          <w:color w:val="auto"/>
          <w:sz w:val="28"/>
          <w:szCs w:val="28"/>
          <w:lang w:val="nb-NO"/>
        </w:rPr>
        <w:t xml:space="preserve">. </w:t>
      </w:r>
      <w:r w:rsidRPr="006809FF">
        <w:rPr>
          <w:rFonts w:ascii="Times New Roman" w:hAnsi="Times New Roman" w:cs="Times New Roman"/>
          <w:b/>
          <w:bCs/>
          <w:iCs/>
          <w:color w:val="auto"/>
          <w:sz w:val="28"/>
          <w:szCs w:val="28"/>
          <w:lang w:val="nb-NO"/>
        </w:rPr>
        <w:br/>
        <w:t xml:space="preserve">ĐÁNH GIÁ ĐỐI VỚI CHÍNH SÁCH </w:t>
      </w:r>
      <w:r w:rsidR="005E6C07">
        <w:rPr>
          <w:rFonts w:ascii="Times New Roman" w:hAnsi="Times New Roman" w:cs="Times New Roman"/>
          <w:b/>
          <w:bCs/>
          <w:iCs/>
          <w:color w:val="auto"/>
          <w:sz w:val="28"/>
          <w:szCs w:val="28"/>
          <w:lang w:val="nb-NO"/>
        </w:rPr>
        <w:t>8</w:t>
      </w:r>
      <w:r w:rsidRPr="006809FF">
        <w:rPr>
          <w:rFonts w:ascii="Times New Roman" w:hAnsi="Times New Roman" w:cs="Times New Roman"/>
          <w:b/>
          <w:bCs/>
          <w:iCs/>
          <w:color w:val="auto"/>
          <w:sz w:val="28"/>
          <w:szCs w:val="28"/>
          <w:lang w:val="nb-NO"/>
        </w:rPr>
        <w:t xml:space="preserve">: </w:t>
      </w:r>
      <w:bookmarkStart w:id="22" w:name="_Hlk65314708"/>
      <w:r>
        <w:rPr>
          <w:rFonts w:ascii="Times New Roman" w:hAnsi="Times New Roman" w:cs="Times New Roman"/>
          <w:b/>
          <w:bCs/>
          <w:iCs/>
          <w:color w:val="auto"/>
          <w:sz w:val="28"/>
          <w:szCs w:val="28"/>
          <w:lang w:val="nb-NO"/>
        </w:rPr>
        <w:t xml:space="preserve">THỰC HIỆN </w:t>
      </w:r>
      <w:r w:rsidRPr="006809FF">
        <w:rPr>
          <w:rFonts w:ascii="Times New Roman" w:hAnsi="Times New Roman" w:cs="Times New Roman"/>
          <w:b/>
          <w:bCs/>
          <w:iCs/>
          <w:color w:val="auto"/>
          <w:sz w:val="28"/>
          <w:szCs w:val="28"/>
          <w:lang w:val="nb-NO"/>
        </w:rPr>
        <w:t>ĐÁNH GIÁ CHẤT LƯỢNG CƠ SỞ KHÁM BỆNH, CHỮA BỆNH</w:t>
      </w:r>
      <w:bookmarkEnd w:id="22"/>
    </w:p>
    <w:p w14:paraId="28798E8F" w14:textId="388D7F20" w:rsidR="00D41E2F" w:rsidRDefault="00D41E2F" w:rsidP="00F86C0D">
      <w:pPr>
        <w:spacing w:before="120" w:line="288" w:lineRule="auto"/>
        <w:rPr>
          <w:lang w:val="nb-NO"/>
        </w:rPr>
      </w:pPr>
    </w:p>
    <w:p w14:paraId="2CBC1C18" w14:textId="77777777" w:rsidR="008F1218" w:rsidRPr="006809FF" w:rsidRDefault="008F1218" w:rsidP="00F86C0D">
      <w:pPr>
        <w:pStyle w:val="Heading1"/>
        <w:spacing w:before="120" w:line="288" w:lineRule="auto"/>
        <w:ind w:firstLine="720"/>
        <w:jc w:val="both"/>
        <w:rPr>
          <w:rFonts w:ascii="Times New Roman" w:hAnsi="Times New Roman" w:cs="Times New Roman"/>
          <w:b/>
          <w:bCs/>
          <w:color w:val="auto"/>
          <w:sz w:val="28"/>
          <w:szCs w:val="28"/>
          <w:lang w:val="nb-NO"/>
        </w:rPr>
      </w:pPr>
      <w:r w:rsidRPr="006809FF">
        <w:rPr>
          <w:rFonts w:ascii="Times New Roman" w:hAnsi="Times New Roman" w:cs="Times New Roman"/>
          <w:b/>
          <w:bCs/>
          <w:color w:val="auto"/>
          <w:sz w:val="28"/>
          <w:szCs w:val="28"/>
          <w:lang w:val="nb-NO"/>
        </w:rPr>
        <w:t xml:space="preserve">I. XÁC ĐỊNH VẤN ĐỀ BẤT CẬP </w:t>
      </w:r>
    </w:p>
    <w:p w14:paraId="478E9C76" w14:textId="77777777" w:rsidR="008F1218" w:rsidRPr="006809FF" w:rsidRDefault="008F1218" w:rsidP="00F86C0D">
      <w:pPr>
        <w:tabs>
          <w:tab w:val="left" w:pos="1134"/>
        </w:tabs>
        <w:spacing w:before="120" w:line="288" w:lineRule="auto"/>
        <w:ind w:firstLine="720"/>
        <w:jc w:val="both"/>
        <w:rPr>
          <w:lang w:val="nb-NO"/>
        </w:rPr>
      </w:pPr>
      <w:r w:rsidRPr="006809FF">
        <w:rPr>
          <w:lang w:val="nb-NO"/>
        </w:rPr>
        <w:t xml:space="preserve">Theo quy định của Luật khám bệnh, chữa bệnh thì việc đánh giá chất lượng là khuyến khích và không bắt buộc áp dụng. Chính vì vậy, trong nhiều năm qua, các cơ sở khám bệnh, chữa bệnh, đặc biệt là các cơ sở của Nhà nước ít quan tâm đến việc cải tiến, nâng cao chất lượng dịch vụ. Trước thực trạng này, để nâng cao chất lượng khám chữa bệnh, Bộ Y tế đã ban hành Bộ tiêu chí đánh giá chất lượng bệnh viện và phát động việc đổi mới phong cách phục vụ, nâng cao y đức; xây dựng cơ sở y tế “Xanh - Sạch - Đẹp” hướng tới sự hài lòng của người bệnh. Đến nay hệ thống quản lý chất lượng bệnh viện được hình thành với 55,4% bệnh viện trên toàn quốc thành lập phòng hoặc tổ quản lý chất lượng. Các hoạt động này đã góp phần nâng cao chất lượng khám, chữa bệnh chất lượng lâm sàng đang dần được nâng lên. Bộ mặt chung của nhiều bệnh viện đã thay đổi, chỉ dẫn, đón tiếp tốt hơn, môi trường bệnh viện đang xanh hơn, nhà vệ sinh, cảnh quan sạch hơn, đẹp hơn. Mức chất lượng trung bình toàn quốc năm 2017 đạt 2.81/5, trong đó nhóm các tiêu chí phần Hướng đến người bệnh cao nhất đạt mức 3,18/5. Trung bình các bệnh viện trực thuộc Bộ Y tế đã đạt mức 3,49/5 và kết quả đánh giá năm 2018 đã có một số bệnh viện đã có bước tiến vượt bậc đạt </w:t>
      </w:r>
      <w:r w:rsidRPr="006809FF">
        <w:rPr>
          <w:lang w:val="nb-NO"/>
        </w:rPr>
        <w:lastRenderedPageBreak/>
        <w:t>mức 4/5. Kết quả khảo sát cho thấy có sự gia tăng đáng kể về tỷ lệ hài lòng của người bệnh, đạt khoảng 80% ở các loại khảo sát khác nhau</w:t>
      </w:r>
      <w:r w:rsidRPr="00D7734F">
        <w:rPr>
          <w:rStyle w:val="FootnoteReference"/>
          <w:lang w:val="es-ES"/>
        </w:rPr>
        <w:footnoteReference w:id="28"/>
      </w:r>
      <w:r w:rsidRPr="006809FF">
        <w:rPr>
          <w:lang w:val="nb-NO"/>
        </w:rPr>
        <w:t>.</w:t>
      </w:r>
    </w:p>
    <w:p w14:paraId="4515293E" w14:textId="77777777" w:rsidR="008F1218" w:rsidRPr="006809FF" w:rsidRDefault="008F1218" w:rsidP="00F86C0D">
      <w:pPr>
        <w:tabs>
          <w:tab w:val="left" w:pos="1134"/>
        </w:tabs>
        <w:spacing w:before="120" w:line="288" w:lineRule="auto"/>
        <w:ind w:firstLine="720"/>
        <w:jc w:val="both"/>
        <w:rPr>
          <w:lang w:val="nl-NL"/>
        </w:rPr>
      </w:pPr>
      <w:r w:rsidRPr="006809FF">
        <w:rPr>
          <w:lang w:val="nb-NO"/>
        </w:rPr>
        <w:t>Bên cạnh đó, Hệ thống kiểm chuẩn chất lượng xét nghiệm được hình thành. T</w:t>
      </w:r>
      <w:r w:rsidRPr="00D7734F">
        <w:rPr>
          <w:shd w:val="clear" w:color="auto" w:fill="FFFFFF"/>
          <w:lang w:val="nl-NL"/>
        </w:rPr>
        <w:t>rong năm 2018, đã có hơn 4.309 phòng xét nghiệm và các trung tâm kiểm chuẩn xét nghiệm thực hiện ngoại kiểm tra, tăng hơn 10% so với cùng kỳ năm 2016 và tăng gần 19 lần so với năm 2009. Đồng thời đã t</w:t>
      </w:r>
      <w:r w:rsidRPr="006809FF">
        <w:rPr>
          <w:lang w:val="nl-NL"/>
        </w:rPr>
        <w:t>riển khai liên thông kết quả xét nghiệm, chẩn đoán đối với các phòng xét nghiệm đã đạt ISO 15189  tại 28 bệnh viện trực thuộc Bộ.</w:t>
      </w:r>
    </w:p>
    <w:p w14:paraId="57DC0936" w14:textId="2C7142A0" w:rsidR="008F1218" w:rsidRPr="006809FF" w:rsidRDefault="008F1218" w:rsidP="00F86C0D">
      <w:pPr>
        <w:tabs>
          <w:tab w:val="left" w:pos="1134"/>
        </w:tabs>
        <w:spacing w:before="120" w:line="288" w:lineRule="auto"/>
        <w:ind w:firstLine="720"/>
        <w:jc w:val="both"/>
        <w:rPr>
          <w:lang w:val="nl-NL"/>
        </w:rPr>
      </w:pPr>
      <w:r w:rsidRPr="006809FF">
        <w:rPr>
          <w:lang w:val="nl-NL"/>
        </w:rPr>
        <w:t xml:space="preserve">Qua hơn 03 năm thực hiện với kết quả tốt, nhằm tiến tới hội nhập với các tiêu chuẩn chất lượng của quốc tế về khám bệnh, chữa bệnh </w:t>
      </w:r>
      <w:r w:rsidR="00D177B0" w:rsidRPr="006809FF">
        <w:rPr>
          <w:lang w:val="nl-NL"/>
        </w:rPr>
        <w:t>đồng thời</w:t>
      </w:r>
      <w:r w:rsidR="00D177B0">
        <w:rPr>
          <w:lang w:val="nl-NL"/>
        </w:rPr>
        <w:t xml:space="preserve"> để thể chế hóa quan điểm của Đảng tại Nghị quyết số 20-NQ/TW là </w:t>
      </w:r>
      <w:r w:rsidR="00D177B0" w:rsidRPr="00D177B0">
        <w:rPr>
          <w:i/>
          <w:iCs/>
          <w:lang w:val="nl-NL"/>
        </w:rPr>
        <w:t>"</w:t>
      </w:r>
      <w:r w:rsidR="00D177B0" w:rsidRPr="00D177B0">
        <w:rPr>
          <w:i/>
          <w:iCs/>
          <w:color w:val="000000"/>
          <w:lang w:val="nl-NL"/>
        </w:rPr>
        <w:t>thực hiện cơ chế giá gắn với chất lượng dịch vụ"</w:t>
      </w:r>
      <w:r w:rsidR="00D177B0" w:rsidRPr="006809FF">
        <w:rPr>
          <w:lang w:val="nl-NL"/>
        </w:rPr>
        <w:t xml:space="preserve"> </w:t>
      </w:r>
      <w:r w:rsidRPr="006809FF">
        <w:rPr>
          <w:lang w:val="nl-NL"/>
        </w:rPr>
        <w:t xml:space="preserve">thì việc </w:t>
      </w:r>
      <w:r w:rsidR="00D177B0">
        <w:rPr>
          <w:lang w:val="nl-NL"/>
        </w:rPr>
        <w:t>quy định trách nhiệm bắt buộc phải đánh giá chất lượng là hết sức cần thiết</w:t>
      </w:r>
      <w:r w:rsidRPr="006809FF">
        <w:rPr>
          <w:lang w:val="nl-NL"/>
        </w:rPr>
        <w:t>.</w:t>
      </w:r>
    </w:p>
    <w:p w14:paraId="2F5A46B8" w14:textId="77777777" w:rsidR="008F1218" w:rsidRPr="006809FF" w:rsidRDefault="008F1218" w:rsidP="00F86C0D">
      <w:pPr>
        <w:pStyle w:val="NormalWeb"/>
        <w:shd w:val="clear" w:color="auto" w:fill="FFFFFF"/>
        <w:spacing w:before="120" w:beforeAutospacing="0" w:after="0" w:afterAutospacing="0" w:line="288" w:lineRule="auto"/>
        <w:ind w:firstLine="720"/>
        <w:jc w:val="both"/>
        <w:outlineLvl w:val="0"/>
        <w:rPr>
          <w:b/>
          <w:sz w:val="28"/>
          <w:szCs w:val="28"/>
          <w:lang w:val="nl-NL"/>
        </w:rPr>
      </w:pPr>
      <w:r w:rsidRPr="006809FF">
        <w:rPr>
          <w:b/>
          <w:sz w:val="28"/>
          <w:szCs w:val="28"/>
          <w:lang w:val="nl-NL"/>
        </w:rPr>
        <w:t>II. MỤC TIÊU GIẢI QUYẾT VẤN ĐỀ</w:t>
      </w:r>
    </w:p>
    <w:p w14:paraId="3557BC1D" w14:textId="557D2F6E" w:rsidR="008F1218" w:rsidRPr="006809FF" w:rsidRDefault="006967B2" w:rsidP="00F86C0D">
      <w:pPr>
        <w:pStyle w:val="NormalWeb"/>
        <w:shd w:val="clear" w:color="auto" w:fill="FFFFFF"/>
        <w:spacing w:before="120" w:beforeAutospacing="0" w:after="0" w:afterAutospacing="0" w:line="288" w:lineRule="auto"/>
        <w:ind w:firstLine="720"/>
        <w:jc w:val="both"/>
        <w:rPr>
          <w:rFonts w:eastAsiaTheme="minorHAnsi"/>
          <w:sz w:val="28"/>
          <w:szCs w:val="28"/>
          <w:lang w:val="nl-NL"/>
        </w:rPr>
      </w:pPr>
      <w:bookmarkStart w:id="23" w:name="_Hlk92642458"/>
      <w:r>
        <w:rPr>
          <w:rFonts w:eastAsiaTheme="minorHAnsi"/>
          <w:sz w:val="28"/>
          <w:szCs w:val="28"/>
          <w:lang w:val="nl-NL"/>
        </w:rPr>
        <w:t>Nhằm n</w:t>
      </w:r>
      <w:r w:rsidR="008F1218" w:rsidRPr="006809FF">
        <w:rPr>
          <w:rFonts w:eastAsiaTheme="minorHAnsi"/>
          <w:sz w:val="28"/>
          <w:szCs w:val="28"/>
          <w:lang w:val="nl-NL"/>
        </w:rPr>
        <w:t xml:space="preserve">âng cao chất lượng cung cấp dịch vụ khám bệnh, chữa bệnh của các cơ sở khám bệnh, chữa bệnh, góp phần nâng cao hiệu quả và </w:t>
      </w:r>
      <w:r>
        <w:rPr>
          <w:rFonts w:eastAsiaTheme="minorHAnsi"/>
          <w:sz w:val="28"/>
          <w:szCs w:val="28"/>
          <w:lang w:val="nl-NL"/>
        </w:rPr>
        <w:t>h</w:t>
      </w:r>
      <w:r w:rsidR="008F1218" w:rsidRPr="006809FF">
        <w:rPr>
          <w:rFonts w:eastAsiaTheme="minorHAnsi"/>
          <w:sz w:val="28"/>
          <w:szCs w:val="28"/>
          <w:lang w:val="nl-NL"/>
        </w:rPr>
        <w:t xml:space="preserve">ạn chế </w:t>
      </w:r>
      <w:r>
        <w:rPr>
          <w:rFonts w:eastAsiaTheme="minorHAnsi"/>
          <w:sz w:val="28"/>
          <w:szCs w:val="28"/>
          <w:lang w:val="nl-NL"/>
        </w:rPr>
        <w:t xml:space="preserve">sai sót chuyên môn, gây </w:t>
      </w:r>
      <w:r w:rsidR="008F1218" w:rsidRPr="006809FF">
        <w:rPr>
          <w:rFonts w:eastAsiaTheme="minorHAnsi"/>
          <w:sz w:val="28"/>
          <w:szCs w:val="28"/>
          <w:lang w:val="nl-NL"/>
        </w:rPr>
        <w:t>tai biến cho người bệnh.</w:t>
      </w:r>
      <w:bookmarkEnd w:id="23"/>
    </w:p>
    <w:p w14:paraId="01D87204" w14:textId="77777777" w:rsidR="008F1218" w:rsidRPr="006809FF" w:rsidRDefault="008F1218" w:rsidP="00F86C0D">
      <w:pPr>
        <w:pStyle w:val="NormalWeb"/>
        <w:shd w:val="clear" w:color="auto" w:fill="FFFFFF"/>
        <w:spacing w:before="120" w:beforeAutospacing="0" w:after="0" w:afterAutospacing="0" w:line="288" w:lineRule="auto"/>
        <w:ind w:firstLine="720"/>
        <w:jc w:val="both"/>
        <w:outlineLvl w:val="0"/>
        <w:rPr>
          <w:b/>
          <w:sz w:val="28"/>
          <w:szCs w:val="28"/>
          <w:lang w:val="nl-NL"/>
        </w:rPr>
      </w:pPr>
      <w:r w:rsidRPr="006809FF">
        <w:rPr>
          <w:b/>
          <w:sz w:val="28"/>
          <w:szCs w:val="28"/>
          <w:lang w:val="nl-NL"/>
        </w:rPr>
        <w:t>III. CÁC PHƯƠNG ÁN ĐỂ LỰA CHỌN</w:t>
      </w:r>
    </w:p>
    <w:p w14:paraId="679AAFE2" w14:textId="77777777" w:rsidR="008F1218" w:rsidRPr="006809FF" w:rsidRDefault="008F1218" w:rsidP="00F86C0D">
      <w:pPr>
        <w:pStyle w:val="Heading2"/>
        <w:spacing w:before="120" w:line="288" w:lineRule="auto"/>
        <w:ind w:firstLine="720"/>
        <w:jc w:val="both"/>
        <w:rPr>
          <w:rFonts w:ascii="Times New Roman" w:hAnsi="Times New Roman" w:cs="Times New Roman"/>
          <w:b/>
          <w:color w:val="auto"/>
          <w:sz w:val="28"/>
          <w:szCs w:val="28"/>
          <w:lang w:val="nl-NL"/>
        </w:rPr>
      </w:pPr>
      <w:r w:rsidRPr="006809FF">
        <w:rPr>
          <w:rFonts w:ascii="Times New Roman" w:hAnsi="Times New Roman" w:cs="Times New Roman"/>
          <w:b/>
          <w:color w:val="auto"/>
          <w:sz w:val="28"/>
          <w:szCs w:val="28"/>
          <w:lang w:val="nl-NL"/>
        </w:rPr>
        <w:t>1. Phương án 1</w:t>
      </w:r>
    </w:p>
    <w:p w14:paraId="2C27EB0E" w14:textId="77777777" w:rsidR="005A3CC4" w:rsidRPr="006809FF" w:rsidRDefault="005A3CC4" w:rsidP="00F86C0D">
      <w:pPr>
        <w:tabs>
          <w:tab w:val="left" w:pos="990"/>
        </w:tabs>
        <w:spacing w:before="120" w:line="288" w:lineRule="auto"/>
        <w:ind w:firstLine="720"/>
        <w:jc w:val="both"/>
        <w:rPr>
          <w:lang w:val="nl-NL"/>
        </w:rPr>
      </w:pPr>
      <w:bookmarkStart w:id="24" w:name="_Hlk92642471"/>
      <w:r w:rsidRPr="006809FF">
        <w:rPr>
          <w:lang w:val="nl-NL"/>
        </w:rPr>
        <w:t>Bắt buộc áp dụng việc đánh giá chất lượng sau khi được cấp giấy phép hoạt động theo bộ tiêu chuẩn chất lượng do Bộ Y tế ban hành.</w:t>
      </w:r>
      <w:bookmarkEnd w:id="24"/>
      <w:r w:rsidRPr="006809FF">
        <w:rPr>
          <w:lang w:val="nl-NL"/>
        </w:rPr>
        <w:t xml:space="preserve"> </w:t>
      </w:r>
    </w:p>
    <w:p w14:paraId="0B131906" w14:textId="77777777" w:rsidR="008F1218" w:rsidRPr="006809FF" w:rsidRDefault="008F1218" w:rsidP="00F86C0D">
      <w:pPr>
        <w:pStyle w:val="Heading2"/>
        <w:spacing w:before="120" w:line="288" w:lineRule="auto"/>
        <w:ind w:firstLine="720"/>
        <w:jc w:val="both"/>
        <w:rPr>
          <w:rFonts w:ascii="Times New Roman" w:hAnsi="Times New Roman" w:cs="Times New Roman"/>
          <w:b/>
          <w:color w:val="auto"/>
          <w:sz w:val="28"/>
          <w:szCs w:val="28"/>
          <w:lang w:val="nl-NL"/>
        </w:rPr>
      </w:pPr>
      <w:r w:rsidRPr="006809FF">
        <w:rPr>
          <w:rFonts w:ascii="Times New Roman" w:hAnsi="Times New Roman" w:cs="Times New Roman"/>
          <w:b/>
          <w:color w:val="auto"/>
          <w:sz w:val="28"/>
          <w:szCs w:val="28"/>
          <w:lang w:val="nl-NL"/>
        </w:rPr>
        <w:t>2. Phương án 2</w:t>
      </w:r>
    </w:p>
    <w:p w14:paraId="34E62AE6" w14:textId="7F4E59DC" w:rsidR="005A3CC4" w:rsidRDefault="005A3CC4" w:rsidP="00F86C0D">
      <w:pPr>
        <w:tabs>
          <w:tab w:val="left" w:pos="990"/>
        </w:tabs>
        <w:spacing w:before="120" w:line="288" w:lineRule="auto"/>
        <w:ind w:firstLine="720"/>
        <w:jc w:val="both"/>
        <w:rPr>
          <w:lang w:val="nl-NL"/>
        </w:rPr>
      </w:pPr>
      <w:r w:rsidRPr="006809FF">
        <w:rPr>
          <w:lang w:val="nl-NL"/>
        </w:rPr>
        <w:t>Bắt buộc áp dụng việc đánh giá chất lượng sau khi được cấp giấy phép hoạt động theo bộ tiêu chuẩn chất lượng do Bộ Y tế ban hành và điểm đánh giá chất lượng là cơ sở để xác định mức giá dịch vụ khám bệnh, chữa bệnh.</w:t>
      </w:r>
    </w:p>
    <w:p w14:paraId="695F50C0" w14:textId="77777777" w:rsidR="008F1218" w:rsidRPr="006809FF" w:rsidRDefault="008F1218" w:rsidP="00F86C0D">
      <w:pPr>
        <w:pStyle w:val="Heading2"/>
        <w:spacing w:before="120" w:line="288" w:lineRule="auto"/>
        <w:ind w:firstLine="720"/>
        <w:jc w:val="both"/>
        <w:rPr>
          <w:rFonts w:ascii="Times New Roman" w:hAnsi="Times New Roman" w:cs="Times New Roman"/>
          <w:b/>
          <w:color w:val="auto"/>
          <w:sz w:val="28"/>
          <w:szCs w:val="28"/>
          <w:lang w:val="nl-NL"/>
        </w:rPr>
      </w:pPr>
      <w:r w:rsidRPr="006809FF">
        <w:rPr>
          <w:rFonts w:ascii="Times New Roman" w:hAnsi="Times New Roman" w:cs="Times New Roman"/>
          <w:b/>
          <w:color w:val="auto"/>
          <w:sz w:val="28"/>
          <w:szCs w:val="28"/>
          <w:lang w:val="nl-NL"/>
        </w:rPr>
        <w:lastRenderedPageBreak/>
        <w:t>3. Phương án 3</w:t>
      </w:r>
    </w:p>
    <w:p w14:paraId="08A9B463" w14:textId="77777777" w:rsidR="008F1218" w:rsidRPr="006809FF" w:rsidRDefault="008F1218" w:rsidP="00F86C0D">
      <w:pPr>
        <w:spacing w:before="120" w:line="288" w:lineRule="auto"/>
        <w:ind w:firstLine="720"/>
        <w:jc w:val="both"/>
        <w:rPr>
          <w:lang w:val="nl-NL"/>
        </w:rPr>
      </w:pPr>
      <w:r w:rsidRPr="006809FF">
        <w:rPr>
          <w:lang w:val="nl-NL"/>
        </w:rPr>
        <w:t>Giữ nguyên như hiện nay là chỉ khuyến khích các cơ sở khám bệnh, chữa bệnh áp dụng các bộ tiêu chuẩn đánh giá chất lượng do quốc tế ban hành và không bắt buộc áp dụng việc đánh giá chất lượng theo bộ tiêu chuẩn chất lượng do Bộ Y tế ban hành.</w:t>
      </w:r>
    </w:p>
    <w:p w14:paraId="7179FD3F" w14:textId="77777777" w:rsidR="008F1218" w:rsidRPr="006809FF" w:rsidRDefault="008F1218" w:rsidP="00F86C0D">
      <w:pPr>
        <w:pStyle w:val="NormalWeb"/>
        <w:shd w:val="clear" w:color="auto" w:fill="FFFFFF"/>
        <w:spacing w:before="120" w:beforeAutospacing="0" w:after="0" w:afterAutospacing="0" w:line="288" w:lineRule="auto"/>
        <w:ind w:firstLine="720"/>
        <w:jc w:val="both"/>
        <w:outlineLvl w:val="0"/>
        <w:rPr>
          <w:b/>
          <w:sz w:val="28"/>
          <w:szCs w:val="28"/>
          <w:lang w:val="nl-NL"/>
        </w:rPr>
      </w:pPr>
      <w:r w:rsidRPr="006809FF">
        <w:rPr>
          <w:b/>
          <w:sz w:val="28"/>
          <w:szCs w:val="28"/>
          <w:lang w:val="nl-NL"/>
        </w:rPr>
        <w:t>IV. ĐÁNH GIÁ TÁC ĐỘNG CỦA CÁC GIẢI PHÁP ĐỐI VỚI ĐỐI TƯỢNG CHỊU SỰ TÁC ĐỘNG TRỰC TIẾP CỦA CHÍNH SÁCH VÀ CÁC ĐỐI TƯỢNG KHÁC CÓ LIÊN QUAN</w:t>
      </w:r>
    </w:p>
    <w:p w14:paraId="4701B8CF" w14:textId="633926B1" w:rsidR="005A3CC4" w:rsidRPr="006809FF" w:rsidRDefault="005A3CC4" w:rsidP="00F86C0D">
      <w:pPr>
        <w:pStyle w:val="NormalWeb"/>
        <w:shd w:val="clear" w:color="auto" w:fill="FFFFFF"/>
        <w:spacing w:before="120" w:beforeAutospacing="0" w:after="0" w:afterAutospacing="0" w:line="288" w:lineRule="auto"/>
        <w:ind w:firstLine="720"/>
        <w:jc w:val="both"/>
        <w:outlineLvl w:val="1"/>
        <w:rPr>
          <w:b/>
          <w:sz w:val="28"/>
          <w:szCs w:val="28"/>
          <w:lang w:val="nl-NL"/>
        </w:rPr>
      </w:pPr>
      <w:r>
        <w:rPr>
          <w:b/>
          <w:sz w:val="28"/>
          <w:szCs w:val="28"/>
          <w:lang w:val="nl-NL"/>
        </w:rPr>
        <w:t>1</w:t>
      </w:r>
      <w:r w:rsidRPr="006809FF">
        <w:rPr>
          <w:b/>
          <w:sz w:val="28"/>
          <w:szCs w:val="28"/>
          <w:lang w:val="nl-NL"/>
        </w:rPr>
        <w:t>. Đánh giá đối với phương án 1</w:t>
      </w:r>
    </w:p>
    <w:p w14:paraId="281BB88A" w14:textId="4901EDE6" w:rsidR="005A3CC4" w:rsidRPr="006809FF" w:rsidRDefault="005A3CC4"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l-NL"/>
        </w:rPr>
      </w:pPr>
      <w:r>
        <w:rPr>
          <w:b/>
          <w:i/>
          <w:color w:val="000000"/>
          <w:sz w:val="28"/>
          <w:szCs w:val="28"/>
          <w:lang w:val="nl-NL"/>
        </w:rPr>
        <w:t>1</w:t>
      </w:r>
      <w:r w:rsidRPr="006809FF">
        <w:rPr>
          <w:b/>
          <w:i/>
          <w:color w:val="000000"/>
          <w:sz w:val="28"/>
          <w:szCs w:val="28"/>
          <w:lang w:val="nl-NL"/>
        </w:rPr>
        <w:t>.1. Tác động về kinh tế</w:t>
      </w:r>
    </w:p>
    <w:p w14:paraId="4A8349B8" w14:textId="118C84DA" w:rsidR="005A3CC4" w:rsidRPr="006809FF" w:rsidRDefault="005A3CC4"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Pr>
          <w:bCs/>
          <w:i/>
          <w:sz w:val="28"/>
          <w:szCs w:val="28"/>
          <w:lang w:val="nl-NL"/>
        </w:rPr>
        <w:t>1</w:t>
      </w:r>
      <w:r w:rsidRPr="006809FF">
        <w:rPr>
          <w:bCs/>
          <w:i/>
          <w:sz w:val="28"/>
          <w:szCs w:val="28"/>
          <w:lang w:val="nl-NL"/>
        </w:rPr>
        <w:t xml:space="preserve">.1.1. Tác động đối với Nhà nước: </w:t>
      </w:r>
    </w:p>
    <w:p w14:paraId="29AFEB8A"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a) Tác động tích cực:</w:t>
      </w:r>
    </w:p>
    <w:p w14:paraId="5CEBE2D9"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 Giảm chi hành chính do Nhà nước sẽ giảm số lượng các đợt đánh giá lại phân hạng theo định kỳ 03 năm/lần. Nếu ước tính trung bình chi phí tiền lương cho một đoàn kiểm tra khoảng 10,800,000 đồng/đoàn thì Nhà nước sẽ giảm chi lương khoảng 108 tỷ đồng/năm</w:t>
      </w:r>
      <w:r w:rsidRPr="00D7734F">
        <w:rPr>
          <w:rStyle w:val="FootnoteReference"/>
          <w:sz w:val="28"/>
          <w:szCs w:val="28"/>
        </w:rPr>
        <w:footnoteReference w:id="29"/>
      </w:r>
      <w:r w:rsidRPr="006809FF">
        <w:rPr>
          <w:sz w:val="28"/>
          <w:szCs w:val="28"/>
          <w:lang w:val="nl-NL"/>
        </w:rPr>
        <w:t>. Nếu tính chi phí đi lại thì Nhà nước sẽ giảm chi thêm khoảng 5,1 tỷ đồng/năm</w:t>
      </w:r>
      <w:r w:rsidRPr="00D7734F">
        <w:rPr>
          <w:rStyle w:val="FootnoteReference"/>
          <w:sz w:val="28"/>
          <w:szCs w:val="28"/>
        </w:rPr>
        <w:footnoteReference w:id="30"/>
      </w:r>
      <w:r w:rsidRPr="006809FF">
        <w:rPr>
          <w:sz w:val="28"/>
          <w:szCs w:val="28"/>
          <w:lang w:val="nl-NL"/>
        </w:rPr>
        <w:t>.</w:t>
      </w:r>
    </w:p>
    <w:p w14:paraId="606A973D"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 Tăng thời gian làm việc cho các cơ quan quản lý do đã giảm bớt thời gian dành cho công tác kiểm tra.</w:t>
      </w:r>
    </w:p>
    <w:p w14:paraId="7438FB63"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 Tăng thu từ nguồn phí duy trì hệ thống do các cơ sở khám bệnh, chữa bệnh nộp. Nếu ước tính mức nộp phí duy trì như pháp luật về dược hiện nay là khoảng 1,5 triệu đồng/năm/cơ sở khám bệnh, chữa bệnh thì một năm dự kiến Nhà nước sẽ thu khoảng 75 tỷ đồng/năm.</w:t>
      </w:r>
    </w:p>
    <w:p w14:paraId="49110B50"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 Giảm chi phí của Nhà nước cho việc chăm sóc, hỗ trợ người bị khuyết tật do lỗi y tế.</w:t>
      </w:r>
    </w:p>
    <w:p w14:paraId="2DEBC9C4" w14:textId="141CBA0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7046D4">
        <w:rPr>
          <w:spacing w:val="-4"/>
          <w:sz w:val="28"/>
          <w:szCs w:val="28"/>
          <w:lang w:val="nl-NL"/>
        </w:rPr>
        <w:t xml:space="preserve">Theo báo cáo của Tổ chức y tế thế giới về sai sót trong  tế tại Châu Âu cho thấy 50% đến 70,2% sai sót có thể được ngăn chặn thông qua việc áp dụng các phương pháp mang tính hệ thống, mà đánh giá chất lượng theo định kỳ </w:t>
      </w:r>
      <w:r w:rsidR="0098593A">
        <w:rPr>
          <w:spacing w:val="-4"/>
          <w:sz w:val="28"/>
          <w:szCs w:val="28"/>
          <w:lang w:val="nl-NL"/>
        </w:rPr>
        <w:t>l</w:t>
      </w:r>
      <w:r w:rsidRPr="007046D4">
        <w:rPr>
          <w:spacing w:val="-4"/>
          <w:sz w:val="28"/>
          <w:szCs w:val="28"/>
          <w:lang w:val="nl-NL"/>
        </w:rPr>
        <w:t xml:space="preserve">à một trong các phương pháp đó và việc áp dụng các phương pháp này sẽ ngăn ngừa hơn </w:t>
      </w:r>
      <w:r w:rsidRPr="007046D4">
        <w:rPr>
          <w:spacing w:val="-4"/>
          <w:sz w:val="28"/>
          <w:szCs w:val="28"/>
          <w:lang w:val="nl-NL"/>
        </w:rPr>
        <w:lastRenderedPageBreak/>
        <w:t>750</w:t>
      </w:r>
      <w:r w:rsidR="0098593A">
        <w:rPr>
          <w:spacing w:val="-4"/>
          <w:sz w:val="28"/>
          <w:szCs w:val="28"/>
          <w:lang w:val="nl-NL"/>
        </w:rPr>
        <w:t>,</w:t>
      </w:r>
      <w:r w:rsidRPr="007046D4">
        <w:rPr>
          <w:spacing w:val="-4"/>
          <w:sz w:val="28"/>
          <w:szCs w:val="28"/>
          <w:lang w:val="nl-NL"/>
        </w:rPr>
        <w:t>000 lỗi y tế gây hại mỗi năm, dẫn đến việc phải nhập viện ít hơn 3,2 triệu ngày, ít hơn 260</w:t>
      </w:r>
      <w:r w:rsidR="0098593A">
        <w:rPr>
          <w:spacing w:val="-4"/>
          <w:sz w:val="28"/>
          <w:szCs w:val="28"/>
          <w:lang w:val="nl-NL"/>
        </w:rPr>
        <w:t>,</w:t>
      </w:r>
      <w:r w:rsidRPr="007046D4">
        <w:rPr>
          <w:spacing w:val="-4"/>
          <w:sz w:val="28"/>
          <w:szCs w:val="28"/>
          <w:lang w:val="nl-NL"/>
        </w:rPr>
        <w:t>000 sự cố khuyết tật vĩnh viễn và ít hơn 95</w:t>
      </w:r>
      <w:r w:rsidR="0098593A">
        <w:rPr>
          <w:spacing w:val="-4"/>
          <w:sz w:val="28"/>
          <w:szCs w:val="28"/>
          <w:lang w:val="nl-NL"/>
        </w:rPr>
        <w:t>,</w:t>
      </w:r>
      <w:r w:rsidRPr="007046D4">
        <w:rPr>
          <w:spacing w:val="-4"/>
          <w:sz w:val="28"/>
          <w:szCs w:val="28"/>
          <w:lang w:val="nl-NL"/>
        </w:rPr>
        <w:t>000 ca tử vong mỗi năm</w:t>
      </w:r>
      <w:r w:rsidRPr="006809FF">
        <w:rPr>
          <w:sz w:val="28"/>
          <w:szCs w:val="28"/>
          <w:lang w:val="nl-NL"/>
        </w:rPr>
        <w:t>.</w:t>
      </w:r>
    </w:p>
    <w:p w14:paraId="52B507F5"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b) Tác động tiêu cực:</w:t>
      </w:r>
    </w:p>
    <w:p w14:paraId="05FF2044"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Để thực hiện được chính sách, Nhà nước sẽ phải chi khoảng 150 tỷ để xây dựng phần mềm quản lý và trang bị hạ tầng cho hệ thống thông tin quản lý hoạt động khám bệnh, chữa bệnh. Ngoài ra cũng dự kiến phải chi 20 tỷ cho việc xây dựng bộ tiêu chuẩn chất lượng, bộ công cụ phân tuyến và xây dựng lại toàn bộ giá dịch vụ khám bệnh, chữa bệnh.</w:t>
      </w:r>
    </w:p>
    <w:p w14:paraId="27859783" w14:textId="377A20DD" w:rsidR="005A3CC4" w:rsidRPr="006809FF" w:rsidRDefault="005A3CC4"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Pr>
          <w:bCs/>
          <w:i/>
          <w:sz w:val="28"/>
          <w:szCs w:val="28"/>
          <w:lang w:val="nl-NL"/>
        </w:rPr>
        <w:t>1</w:t>
      </w:r>
      <w:r w:rsidRPr="006809FF">
        <w:rPr>
          <w:bCs/>
          <w:i/>
          <w:sz w:val="28"/>
          <w:szCs w:val="28"/>
          <w:lang w:val="nl-NL"/>
        </w:rPr>
        <w:t>.1.2. Tác động đối với Quỹ bảo hiểm y tế:</w:t>
      </w:r>
    </w:p>
    <w:p w14:paraId="4B124904"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a) Tác động tích cực:</w:t>
      </w:r>
    </w:p>
    <w:p w14:paraId="178802C9"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Hiện nay, Việt Nam có dân số 93 triệu người; tỉ lệ người có bảo hiểm y tế chiếm trên 86,9% dân số; số cơ sở y tế trên cả nước khoảng 14.000 đơn vị; có 22.000 hạng mục thuốc và 18.000 dịch vụ kỹ thuật... và nếu thực hiện thực hiện chính sách sẽ giúp Quỹ bảo hiểm y tế giảm chi phí do chuyển tuyến, vượt tuyến không cần thiết mà theo ước tính hiện nay số trường hợp vượt tuyến chiếm khoảng 10% số lượt khám ngoại trú tương đương với khoảng trên 15 tỷ đồng/năm.</w:t>
      </w:r>
    </w:p>
    <w:p w14:paraId="57DF94D0"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 xml:space="preserve">Bên cạnh đó, Quỹ bảo hiểm y tế cũng sẽ giảm được chi phí cho việc chăm sóc, hỗ trợ người bị khuyết tật do lỗi y tế như đã phân tích ở phần tác động về kinh tế đối với Nhà nước. </w:t>
      </w:r>
    </w:p>
    <w:p w14:paraId="375CC774"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b) Tác động tiêu cực: Không có.</w:t>
      </w:r>
    </w:p>
    <w:p w14:paraId="7D5C8973" w14:textId="65995AFC" w:rsidR="005A3CC4" w:rsidRPr="006809FF" w:rsidRDefault="005A3CC4"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Pr>
          <w:bCs/>
          <w:i/>
          <w:sz w:val="28"/>
          <w:szCs w:val="28"/>
          <w:lang w:val="nl-NL"/>
        </w:rPr>
        <w:t>1</w:t>
      </w:r>
      <w:r w:rsidRPr="006809FF">
        <w:rPr>
          <w:bCs/>
          <w:i/>
          <w:sz w:val="28"/>
          <w:szCs w:val="28"/>
          <w:lang w:val="nl-NL"/>
        </w:rPr>
        <w:t>.1.3. Tác động đối với cơ sở khám bệnh, chữa bệnh:</w:t>
      </w:r>
    </w:p>
    <w:p w14:paraId="6211F896"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a) Tác động tích cực:</w:t>
      </w:r>
    </w:p>
    <w:p w14:paraId="667A7D6A"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Việc quy định bắt buộc đánh giá chất lượng sau khi có giấy phép hoạt động khám bệnh, chữa bệnh của cơ sở khám bệnh, chữa bệnh sẽ giúp các cơ sở khám bệnh, chữa bệnh tìm ra được các vấn đề cần khắc phục trong quản lý hành chính cũng như chuyên môn và từ đó sẽ giảm được các chi phí liên quan đến khắc phục, giải quyết các sự cố y khoa của cả cơ sở khám bệnh, chữa bệnh cũng như chi phí cho việc chăm sóc, hỗ trợ người bị khuyết tật do lỗi y tế như đã phân tích ở phần tác động về kinh tế đối với Nhà nước.</w:t>
      </w:r>
    </w:p>
    <w:p w14:paraId="042A2D12"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b) Tác động tiêu cực:</w:t>
      </w:r>
    </w:p>
    <w:p w14:paraId="610FABAE"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lastRenderedPageBreak/>
        <w:t>Các cơ sở có thể phải chi thêm chi phí để phục vụ cho việc đánh giá theo định kỳ 02 năm/lần với ước tính chi phí khoảng 150 triệu/lần đánh giá</w:t>
      </w:r>
      <w:r w:rsidRPr="00D7734F">
        <w:rPr>
          <w:rStyle w:val="FootnoteReference"/>
          <w:sz w:val="28"/>
          <w:szCs w:val="28"/>
        </w:rPr>
        <w:footnoteReference w:id="31"/>
      </w:r>
      <w:r w:rsidRPr="006809FF">
        <w:rPr>
          <w:sz w:val="28"/>
          <w:szCs w:val="28"/>
          <w:lang w:val="nl-NL"/>
        </w:rPr>
        <w:t>.</w:t>
      </w:r>
    </w:p>
    <w:p w14:paraId="313A2F7E" w14:textId="26C26B4E" w:rsidR="005A3CC4" w:rsidRPr="006809FF" w:rsidRDefault="005A3CC4"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Pr>
          <w:bCs/>
          <w:i/>
          <w:sz w:val="28"/>
          <w:szCs w:val="28"/>
          <w:lang w:val="nl-NL"/>
        </w:rPr>
        <w:t>1</w:t>
      </w:r>
      <w:r w:rsidRPr="006809FF">
        <w:rPr>
          <w:bCs/>
          <w:i/>
          <w:sz w:val="28"/>
          <w:szCs w:val="28"/>
          <w:lang w:val="nl-NL"/>
        </w:rPr>
        <w:t>.1.4. Tác động đối với người dân:</w:t>
      </w:r>
    </w:p>
    <w:p w14:paraId="203CC33A"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a) Tác động tích cực:</w:t>
      </w:r>
    </w:p>
    <w:p w14:paraId="561A425D"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Việc ban hành chính sách sẽ giúp người bệnh tiết kiệm chi phí do phải chuyển tuyến, vượt tuyến không cần thiết mà theo ước tính hiện nay số trường hợp chuyển tuyến, vượt tuyến chiếm khoảng 10% số lượt khám ngoại trú tương đương với khoảng trên 15 tỷ đồng/năm.</w:t>
      </w:r>
    </w:p>
    <w:p w14:paraId="4870CFC3"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b) Tác động tiêu cực:</w:t>
      </w:r>
    </w:p>
    <w:p w14:paraId="2ADF4DD9" w14:textId="77777777" w:rsidR="005A3CC4" w:rsidRPr="006809FF" w:rsidRDefault="005A3CC4" w:rsidP="007046D4">
      <w:pPr>
        <w:pStyle w:val="NormalWeb"/>
        <w:shd w:val="clear" w:color="auto" w:fill="FFFFFF"/>
        <w:spacing w:before="60" w:beforeAutospacing="0" w:after="0" w:afterAutospacing="0" w:line="288" w:lineRule="auto"/>
        <w:ind w:firstLine="720"/>
        <w:jc w:val="both"/>
        <w:rPr>
          <w:sz w:val="28"/>
          <w:szCs w:val="28"/>
          <w:lang w:val="nl-NL"/>
        </w:rPr>
      </w:pPr>
      <w:r w:rsidRPr="006809FF">
        <w:rPr>
          <w:sz w:val="28"/>
          <w:szCs w:val="28"/>
          <w:lang w:val="nl-NL"/>
        </w:rPr>
        <w:t>Việc ban hành chính sách có thể làm tăng chi phí khám bệnh, chữa bệnh cho người dân do các chi phí để nâng cao chất lượng, khả năng cung cấp dịch vụ khám bệnh, chữa bệnh sẽ được kết cấu vào giá dịch vụ khám bệnh, chữa bệnh.</w:t>
      </w:r>
    </w:p>
    <w:p w14:paraId="53BA47C9" w14:textId="623BCABF" w:rsidR="005A3CC4" w:rsidRPr="006809FF" w:rsidRDefault="005A3CC4" w:rsidP="007046D4">
      <w:pPr>
        <w:pStyle w:val="NormalWeb"/>
        <w:shd w:val="clear" w:color="auto" w:fill="FFFFFF"/>
        <w:spacing w:before="60" w:beforeAutospacing="0" w:after="0" w:afterAutospacing="0" w:line="288" w:lineRule="auto"/>
        <w:ind w:firstLine="720"/>
        <w:jc w:val="both"/>
        <w:outlineLvl w:val="2"/>
        <w:rPr>
          <w:b/>
          <w:i/>
          <w:color w:val="000000"/>
          <w:sz w:val="28"/>
          <w:szCs w:val="28"/>
          <w:lang w:val="nl-NL"/>
        </w:rPr>
      </w:pPr>
      <w:r>
        <w:rPr>
          <w:b/>
          <w:i/>
          <w:color w:val="000000"/>
          <w:sz w:val="28"/>
          <w:szCs w:val="28"/>
          <w:lang w:val="nl-NL"/>
        </w:rPr>
        <w:t>1</w:t>
      </w:r>
      <w:r w:rsidRPr="006809FF">
        <w:rPr>
          <w:b/>
          <w:i/>
          <w:color w:val="000000"/>
          <w:sz w:val="28"/>
          <w:szCs w:val="28"/>
          <w:lang w:val="nl-NL"/>
        </w:rPr>
        <w:t>.2. Tác động về xã hội</w:t>
      </w:r>
    </w:p>
    <w:p w14:paraId="2C60CE93" w14:textId="1C63CF6B" w:rsidR="005A3CC4" w:rsidRPr="006809FF" w:rsidRDefault="005A3CC4" w:rsidP="007046D4">
      <w:pPr>
        <w:pStyle w:val="NormalWeb"/>
        <w:shd w:val="clear" w:color="auto" w:fill="FFFFFF"/>
        <w:spacing w:before="60" w:beforeAutospacing="0" w:after="0" w:afterAutospacing="0" w:line="288" w:lineRule="auto"/>
        <w:ind w:firstLine="720"/>
        <w:jc w:val="both"/>
        <w:outlineLvl w:val="3"/>
        <w:rPr>
          <w:bCs/>
          <w:i/>
          <w:sz w:val="28"/>
          <w:szCs w:val="28"/>
          <w:lang w:val="nl-NL"/>
        </w:rPr>
      </w:pPr>
      <w:r>
        <w:rPr>
          <w:bCs/>
          <w:i/>
          <w:sz w:val="28"/>
          <w:szCs w:val="28"/>
          <w:lang w:val="nl-NL"/>
        </w:rPr>
        <w:t>1</w:t>
      </w:r>
      <w:r w:rsidRPr="006809FF">
        <w:rPr>
          <w:bCs/>
          <w:i/>
          <w:sz w:val="28"/>
          <w:szCs w:val="28"/>
          <w:lang w:val="nl-NL"/>
        </w:rPr>
        <w:t xml:space="preserve">.2.1. Tác động đối với Nhà nước: </w:t>
      </w:r>
    </w:p>
    <w:p w14:paraId="18E1AE1A" w14:textId="77777777" w:rsidR="005A3CC4" w:rsidRPr="006809FF" w:rsidRDefault="005A3CC4" w:rsidP="007046D4">
      <w:pPr>
        <w:pStyle w:val="NormalWeb"/>
        <w:shd w:val="clear" w:color="auto" w:fill="FFFFFF"/>
        <w:spacing w:before="60" w:beforeAutospacing="0" w:after="0" w:afterAutospacing="0" w:line="288" w:lineRule="auto"/>
        <w:ind w:firstLine="720"/>
        <w:jc w:val="both"/>
        <w:rPr>
          <w:color w:val="000000"/>
          <w:sz w:val="28"/>
          <w:szCs w:val="28"/>
          <w:lang w:val="nl-NL"/>
        </w:rPr>
      </w:pPr>
      <w:r w:rsidRPr="006809FF">
        <w:rPr>
          <w:color w:val="000000"/>
          <w:sz w:val="28"/>
          <w:szCs w:val="28"/>
          <w:lang w:val="nl-NL"/>
        </w:rPr>
        <w:t>a) Tác động tích cực:</w:t>
      </w:r>
    </w:p>
    <w:p w14:paraId="24E0E6FA" w14:textId="77777777" w:rsidR="005A3CC4" w:rsidRPr="006809FF" w:rsidRDefault="005A3CC4" w:rsidP="007046D4">
      <w:pPr>
        <w:pStyle w:val="NormalWeb"/>
        <w:shd w:val="clear" w:color="auto" w:fill="FFFFFF"/>
        <w:spacing w:before="60" w:beforeAutospacing="0" w:after="0" w:afterAutospacing="0" w:line="288" w:lineRule="auto"/>
        <w:ind w:firstLine="720"/>
        <w:jc w:val="both"/>
        <w:rPr>
          <w:color w:val="000000"/>
          <w:sz w:val="28"/>
          <w:szCs w:val="28"/>
          <w:lang w:val="nl-NL"/>
        </w:rPr>
      </w:pPr>
      <w:r w:rsidRPr="006809FF">
        <w:rPr>
          <w:color w:val="000000"/>
          <w:sz w:val="28"/>
          <w:szCs w:val="28"/>
          <w:lang w:val="nl-NL"/>
        </w:rPr>
        <w:t>- Việc ban hành chính sách cũng sẽ giúp Nhà nước giải quyết được các tồn tại, bất cập liên quan đến chuyển tuyến khám bệnh, chữa bệnh bảo hiểm y tế như đã nêu tại phần xác định vấn đề từ đó giúp nâng cao hiệu quả quản lý điều hành mạng lưới khám bệnh, chữa bệnh trong cả nước đồng thời đảm bảo tính công bằng, có thể áp dụng cho cả y tế công lập và tư nhân, nâng cao niềm tin của người dân, phù hợp mô hình hiện nay ở các nước tiên tiến.</w:t>
      </w:r>
    </w:p>
    <w:p w14:paraId="6309BBE4" w14:textId="77777777" w:rsidR="005A3CC4" w:rsidRPr="006809FF" w:rsidRDefault="005A3CC4" w:rsidP="007046D4">
      <w:pPr>
        <w:pStyle w:val="NormalWeb"/>
        <w:shd w:val="clear" w:color="auto" w:fill="FFFFFF"/>
        <w:spacing w:before="60" w:beforeAutospacing="0" w:after="0" w:afterAutospacing="0" w:line="288" w:lineRule="auto"/>
        <w:ind w:firstLine="720"/>
        <w:jc w:val="both"/>
        <w:rPr>
          <w:color w:val="000000"/>
          <w:sz w:val="28"/>
          <w:szCs w:val="28"/>
          <w:lang w:val="nl-NL"/>
        </w:rPr>
      </w:pPr>
      <w:r w:rsidRPr="006809FF">
        <w:rPr>
          <w:color w:val="000000"/>
          <w:sz w:val="28"/>
          <w:szCs w:val="28"/>
          <w:lang w:val="nl-NL"/>
        </w:rPr>
        <w:t>- Về sức khỏe: Việc ban hành chính sách sẽ giúp người dân được hưởng dịch vụ đúng chất lượng theo mức giá.</w:t>
      </w:r>
    </w:p>
    <w:p w14:paraId="077A0714" w14:textId="77777777" w:rsidR="005A3CC4" w:rsidRPr="006809FF" w:rsidRDefault="005A3CC4" w:rsidP="007046D4">
      <w:pPr>
        <w:pStyle w:val="NormalWeb"/>
        <w:shd w:val="clear" w:color="auto" w:fill="FFFFFF"/>
        <w:spacing w:before="60" w:beforeAutospacing="0" w:after="0" w:afterAutospacing="0" w:line="288" w:lineRule="auto"/>
        <w:ind w:firstLine="720"/>
        <w:jc w:val="both"/>
        <w:rPr>
          <w:color w:val="000000"/>
          <w:sz w:val="28"/>
          <w:szCs w:val="28"/>
          <w:lang w:val="nl-NL"/>
        </w:rPr>
      </w:pPr>
      <w:r w:rsidRPr="006809FF">
        <w:rPr>
          <w:color w:val="000000"/>
          <w:sz w:val="28"/>
          <w:szCs w:val="28"/>
          <w:lang w:val="nl-NL"/>
        </w:rPr>
        <w:t>- Về việc làm: Việc ban hành chính sách sẽ giúp thúc đẩy phát triển hệ thống cơ sở khám bệnh, đặc biệt là tuyến khám bệnh, chữa bệnh cơ bản từ đó sẽ tạo thêm cơ hội việc làm ở cấp xã và cấp huyện.</w:t>
      </w:r>
    </w:p>
    <w:p w14:paraId="6F6E374C" w14:textId="77777777" w:rsidR="005A3CC4" w:rsidRPr="006809FF" w:rsidRDefault="005A3CC4" w:rsidP="007046D4">
      <w:pPr>
        <w:pStyle w:val="NormalWeb"/>
        <w:shd w:val="clear" w:color="auto" w:fill="FFFFFF"/>
        <w:spacing w:before="60" w:beforeAutospacing="0" w:after="0" w:afterAutospacing="0" w:line="288" w:lineRule="auto"/>
        <w:ind w:firstLine="720"/>
        <w:jc w:val="both"/>
        <w:rPr>
          <w:color w:val="000000"/>
          <w:sz w:val="28"/>
          <w:szCs w:val="28"/>
          <w:lang w:val="nl-NL"/>
        </w:rPr>
      </w:pPr>
      <w:r w:rsidRPr="006809FF">
        <w:rPr>
          <w:color w:val="000000"/>
          <w:sz w:val="28"/>
          <w:szCs w:val="28"/>
          <w:lang w:val="nl-NL"/>
        </w:rPr>
        <w:t xml:space="preserve">- Về giảm nghèo: qua thống kê hiện nay, tần suất khám bệnh, chữa bệnh ở nhóm đối tượng là người cận nghèo và người nghèo là khá lớn do vậy việc ban hành chính sách cũng có tác động đến giảm nghèo thông qua việc chính sách sẽ giúp thúc đẩy phát triển hệ thống cơ sở khám bệnh, đặc biệt là tuyến khám bệnh, chữa bệnh cơ bản từ đó giúp người dân giảm được các khoản chi phí cho việc phải di chuyển đến các cơ sở khám bệnh, chữa bệnh ở tuyến cao hơn khi có nhu cầu khám bệnh, chữa bệnh. </w:t>
      </w:r>
    </w:p>
    <w:p w14:paraId="724C3ED1" w14:textId="77777777" w:rsidR="005A3CC4" w:rsidRPr="006809FF" w:rsidRDefault="005A3CC4" w:rsidP="007046D4">
      <w:pPr>
        <w:pStyle w:val="NormalWeb"/>
        <w:shd w:val="clear" w:color="auto" w:fill="FFFFFF"/>
        <w:spacing w:before="60" w:beforeAutospacing="0" w:after="0" w:afterAutospacing="0" w:line="288" w:lineRule="auto"/>
        <w:ind w:firstLine="720"/>
        <w:jc w:val="both"/>
        <w:rPr>
          <w:color w:val="000000"/>
          <w:sz w:val="28"/>
          <w:szCs w:val="28"/>
          <w:lang w:val="nl-NL"/>
        </w:rPr>
      </w:pPr>
      <w:r w:rsidRPr="006809FF">
        <w:rPr>
          <w:color w:val="000000"/>
          <w:sz w:val="28"/>
          <w:szCs w:val="28"/>
          <w:lang w:val="nl-NL"/>
        </w:rPr>
        <w:lastRenderedPageBreak/>
        <w:t>b) Tác động tiêu cực:</w:t>
      </w:r>
    </w:p>
    <w:p w14:paraId="7212BA74" w14:textId="77777777" w:rsidR="005A3CC4" w:rsidRPr="006809FF" w:rsidRDefault="005A3CC4" w:rsidP="007046D4">
      <w:pPr>
        <w:pStyle w:val="NormalWeb"/>
        <w:shd w:val="clear" w:color="auto" w:fill="FFFFFF"/>
        <w:spacing w:before="60" w:beforeAutospacing="0" w:after="0" w:afterAutospacing="0" w:line="288" w:lineRule="auto"/>
        <w:ind w:firstLine="720"/>
        <w:jc w:val="both"/>
        <w:rPr>
          <w:color w:val="000000"/>
          <w:sz w:val="28"/>
          <w:szCs w:val="28"/>
          <w:lang w:val="nl-NL"/>
        </w:rPr>
      </w:pPr>
      <w:r w:rsidRPr="006809FF">
        <w:rPr>
          <w:color w:val="000000"/>
          <w:sz w:val="28"/>
          <w:szCs w:val="28"/>
          <w:lang w:val="nl-NL"/>
        </w:rPr>
        <w:t>Việc ban hành chính sách sẽ làm thay đổi toàn bộ tính giá khám bệnh, chữa bệnh cũng như việc thanh toán chi phí khám bệnh, chữa bệnh bảo hiểm y tế nên Nhà nước phải thực hiện các giải pháp để bảo đảm quyền lợi của người bệnh cũng như hoạt động của các cơ sở khám bệnh, chữa bệnh.</w:t>
      </w:r>
    </w:p>
    <w:p w14:paraId="5387EEF2" w14:textId="23F37763" w:rsidR="005A3CC4" w:rsidRPr="006809FF" w:rsidRDefault="005A3CC4" w:rsidP="007046D4">
      <w:pPr>
        <w:pStyle w:val="NormalWeb"/>
        <w:shd w:val="clear" w:color="auto" w:fill="FFFFFF"/>
        <w:spacing w:before="60" w:beforeAutospacing="0" w:after="0" w:afterAutospacing="0" w:line="288" w:lineRule="auto"/>
        <w:ind w:firstLine="720"/>
        <w:jc w:val="both"/>
        <w:outlineLvl w:val="3"/>
        <w:rPr>
          <w:bCs/>
          <w:i/>
          <w:sz w:val="28"/>
          <w:szCs w:val="28"/>
          <w:lang w:val="nl-NL"/>
        </w:rPr>
      </w:pPr>
      <w:r>
        <w:rPr>
          <w:bCs/>
          <w:i/>
          <w:sz w:val="28"/>
          <w:szCs w:val="28"/>
          <w:lang w:val="nl-NL"/>
        </w:rPr>
        <w:t>1</w:t>
      </w:r>
      <w:r w:rsidRPr="006809FF">
        <w:rPr>
          <w:bCs/>
          <w:i/>
          <w:sz w:val="28"/>
          <w:szCs w:val="28"/>
          <w:lang w:val="nl-NL"/>
        </w:rPr>
        <w:t>.2.2. Tác động đối với cơ sở khám bệnh, chữa bệnh:</w:t>
      </w:r>
    </w:p>
    <w:p w14:paraId="20E6AF07" w14:textId="77777777" w:rsidR="005A3CC4" w:rsidRPr="006809FF" w:rsidRDefault="005A3CC4" w:rsidP="007046D4">
      <w:pPr>
        <w:pStyle w:val="NormalWeb"/>
        <w:shd w:val="clear" w:color="auto" w:fill="FFFFFF"/>
        <w:spacing w:before="60" w:beforeAutospacing="0" w:after="0" w:afterAutospacing="0" w:line="288" w:lineRule="auto"/>
        <w:ind w:firstLine="720"/>
        <w:jc w:val="both"/>
        <w:rPr>
          <w:color w:val="000000"/>
          <w:sz w:val="28"/>
          <w:szCs w:val="28"/>
          <w:lang w:val="nl-NL"/>
        </w:rPr>
      </w:pPr>
      <w:r w:rsidRPr="006809FF">
        <w:rPr>
          <w:color w:val="000000"/>
          <w:sz w:val="28"/>
          <w:szCs w:val="28"/>
          <w:lang w:val="nl-NL"/>
        </w:rPr>
        <w:t>a) Tác động tích cực:</w:t>
      </w:r>
    </w:p>
    <w:p w14:paraId="4CD575B6" w14:textId="77777777" w:rsidR="005A3CC4" w:rsidRPr="006809FF" w:rsidRDefault="005A3CC4" w:rsidP="007046D4">
      <w:pPr>
        <w:pStyle w:val="NormalWeb"/>
        <w:shd w:val="clear" w:color="auto" w:fill="FFFFFF"/>
        <w:spacing w:before="60" w:beforeAutospacing="0" w:after="0" w:afterAutospacing="0" w:line="288" w:lineRule="auto"/>
        <w:ind w:firstLine="720"/>
        <w:jc w:val="both"/>
        <w:rPr>
          <w:color w:val="000000"/>
          <w:sz w:val="28"/>
          <w:szCs w:val="28"/>
          <w:lang w:val="nl-NL"/>
        </w:rPr>
      </w:pPr>
      <w:r w:rsidRPr="005A3CC4">
        <w:rPr>
          <w:color w:val="000000"/>
          <w:spacing w:val="-6"/>
          <w:sz w:val="28"/>
          <w:szCs w:val="28"/>
          <w:lang w:val="nl-NL"/>
        </w:rPr>
        <w:t>Việc ban hành chính sách sẽ giúp các cơ sở khám bệnh, chữa bệnh được đánh giá đúng năng lực cung cấp dịch vụ từ đó nâng cao khả năng thu hút người bệnh</w:t>
      </w:r>
      <w:r w:rsidRPr="006809FF">
        <w:rPr>
          <w:color w:val="000000"/>
          <w:sz w:val="28"/>
          <w:szCs w:val="28"/>
          <w:lang w:val="nl-NL"/>
        </w:rPr>
        <w:t>;</w:t>
      </w:r>
    </w:p>
    <w:p w14:paraId="34119C9D"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b) Tác động tiêu cực: Không có.</w:t>
      </w:r>
    </w:p>
    <w:p w14:paraId="22B1F02E" w14:textId="4C5B3604" w:rsidR="005A3CC4" w:rsidRPr="006809FF" w:rsidRDefault="005A3CC4"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Pr>
          <w:bCs/>
          <w:i/>
          <w:sz w:val="28"/>
          <w:szCs w:val="28"/>
          <w:lang w:val="nl-NL"/>
        </w:rPr>
        <w:t>1</w:t>
      </w:r>
      <w:r w:rsidRPr="006809FF">
        <w:rPr>
          <w:bCs/>
          <w:i/>
          <w:sz w:val="28"/>
          <w:szCs w:val="28"/>
          <w:lang w:val="nl-NL"/>
        </w:rPr>
        <w:t>.2.3. Tác động đối với người dân:</w:t>
      </w:r>
    </w:p>
    <w:p w14:paraId="1F57D095"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a) Tác động tích cực:</w:t>
      </w:r>
    </w:p>
    <w:p w14:paraId="06E99CA1"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Việc ban hành chính sách sẽ giúp thúc đẩy phát triển hệ thống cơ sở khám bệnh, đặc biệt là tuyến khám bệnh, chữa bệnh cơ bản do các cơ sở khám bệnh, chữa bệnh sẽ phải nâng cao khả năng cũng như chất lượng cung cấp dịch vụ khám bệnh, chữa bệnh, từ đó giúp người dân có thể tiếp cận tốt hơn, hạn chế việc phải di chuyển khi có nhu cầu khám bệnh, chữa bệnh.</w:t>
      </w:r>
    </w:p>
    <w:p w14:paraId="4B2A7E51"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b) Tác động tiêu cực:</w:t>
      </w:r>
    </w:p>
    <w:p w14:paraId="383CBB40" w14:textId="77777777" w:rsidR="005A3CC4" w:rsidRPr="006809FF" w:rsidRDefault="005A3CC4"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Trong giai đoạn đầu thực hiện chính sách sẽ có một số đối tượng có thẻ bảo hiểm y tế bị thay đổi cơ sở khám bệnh, chữa bệnh ban đầu hoặc thay đổi việc thực hiện chuyển tuyến.</w:t>
      </w:r>
    </w:p>
    <w:p w14:paraId="0CE84737" w14:textId="02E437C9" w:rsidR="005A3CC4" w:rsidRPr="006809FF" w:rsidRDefault="005A3CC4"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l-NL"/>
        </w:rPr>
      </w:pPr>
      <w:r>
        <w:rPr>
          <w:b/>
          <w:i/>
          <w:color w:val="000000"/>
          <w:sz w:val="28"/>
          <w:szCs w:val="28"/>
          <w:lang w:val="nl-NL"/>
        </w:rPr>
        <w:t>1</w:t>
      </w:r>
      <w:r w:rsidRPr="006809FF">
        <w:rPr>
          <w:b/>
          <w:i/>
          <w:color w:val="000000"/>
          <w:sz w:val="28"/>
          <w:szCs w:val="28"/>
          <w:lang w:val="nl-NL"/>
        </w:rPr>
        <w:t>.3. Tác động về giới:</w:t>
      </w:r>
    </w:p>
    <w:p w14:paraId="4600CEF7" w14:textId="77777777" w:rsidR="005A3CC4" w:rsidRPr="006809FF" w:rsidRDefault="005A3CC4" w:rsidP="00F86C0D">
      <w:pPr>
        <w:spacing w:before="120" w:line="288" w:lineRule="auto"/>
        <w:ind w:firstLine="720"/>
        <w:jc w:val="both"/>
        <w:rPr>
          <w:lang w:val="nl-NL"/>
        </w:rPr>
      </w:pPr>
      <w:r w:rsidRPr="006809FF">
        <w:rPr>
          <w:lang w:val="nl-NL"/>
        </w:rPr>
        <w:t xml:space="preserve">Do chính sách không có mục tiêu đặt ra các quy định riêng đối với từng giới nên không tác động đến giới. </w:t>
      </w:r>
    </w:p>
    <w:p w14:paraId="2810A63C" w14:textId="1D0F308F" w:rsidR="005A3CC4" w:rsidRPr="006809FF" w:rsidRDefault="005A3CC4"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l-NL"/>
        </w:rPr>
      </w:pPr>
      <w:r>
        <w:rPr>
          <w:b/>
          <w:i/>
          <w:color w:val="000000"/>
          <w:sz w:val="28"/>
          <w:szCs w:val="28"/>
          <w:lang w:val="nl-NL"/>
        </w:rPr>
        <w:t>1</w:t>
      </w:r>
      <w:r w:rsidRPr="006809FF">
        <w:rPr>
          <w:b/>
          <w:i/>
          <w:color w:val="000000"/>
          <w:sz w:val="28"/>
          <w:szCs w:val="28"/>
          <w:lang w:val="nl-NL"/>
        </w:rPr>
        <w:t>.4. Tác động về thủ tục hành chính:</w:t>
      </w:r>
    </w:p>
    <w:p w14:paraId="21C610BC" w14:textId="77777777" w:rsidR="005A3CC4" w:rsidRPr="006809FF" w:rsidRDefault="005A3CC4" w:rsidP="00F86C0D">
      <w:pPr>
        <w:spacing w:before="120" w:line="288" w:lineRule="auto"/>
        <w:ind w:firstLine="720"/>
        <w:jc w:val="both"/>
        <w:rPr>
          <w:lang w:val="nl-NL"/>
        </w:rPr>
      </w:pPr>
      <w:r w:rsidRPr="006809FF">
        <w:rPr>
          <w:lang w:val="nl-NL"/>
        </w:rPr>
        <w:t>Việc ban hành chính sách sẽ góp phần làm giảm các thủ tục hành chính liên quan đến chuyển cơ sở khám bệnh, chữa bệnh.</w:t>
      </w:r>
    </w:p>
    <w:p w14:paraId="467CB3F8" w14:textId="607784C4" w:rsidR="005A3CC4" w:rsidRPr="006809FF" w:rsidRDefault="005A3CC4"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l-NL"/>
        </w:rPr>
      </w:pPr>
      <w:r>
        <w:rPr>
          <w:b/>
          <w:i/>
          <w:color w:val="000000"/>
          <w:sz w:val="28"/>
          <w:szCs w:val="28"/>
          <w:lang w:val="nl-NL"/>
        </w:rPr>
        <w:t>1</w:t>
      </w:r>
      <w:r w:rsidRPr="006809FF">
        <w:rPr>
          <w:b/>
          <w:i/>
          <w:color w:val="000000"/>
          <w:sz w:val="28"/>
          <w:szCs w:val="28"/>
          <w:lang w:val="nl-NL"/>
        </w:rPr>
        <w:t>.5. Tác động đối với hệ thống pháp luật:</w:t>
      </w:r>
    </w:p>
    <w:p w14:paraId="3911095C" w14:textId="77777777" w:rsidR="005A3CC4" w:rsidRPr="006809FF" w:rsidRDefault="005A3CC4" w:rsidP="00F86C0D">
      <w:pPr>
        <w:spacing w:before="120" w:line="288" w:lineRule="auto"/>
        <w:ind w:firstLine="720"/>
        <w:jc w:val="both"/>
        <w:rPr>
          <w:lang w:val="nl-NL"/>
        </w:rPr>
      </w:pPr>
      <w:r w:rsidRPr="005A3CC4">
        <w:rPr>
          <w:spacing w:val="-4"/>
          <w:lang w:val="nl-NL"/>
        </w:rPr>
        <w:t>Việc ban hành chính sách bảo đảm tính phù hợp với Hiến pháp, pháp luật về đầu tư cũng như các điều ước quốc tế mà Việt Nam là thành viên. Tuy nhiên, việc ban hành chính sách sẽ kéo theo việc phải sửa đổi, bổ sung các quy định liên quan đến chuyển tuyến bảo hiểm y tế và thanh toán chi phí khám bệnh, chữa bệnh</w:t>
      </w:r>
      <w:r w:rsidRPr="006809FF">
        <w:rPr>
          <w:lang w:val="nl-NL"/>
        </w:rPr>
        <w:t>.</w:t>
      </w:r>
    </w:p>
    <w:p w14:paraId="6FF55E6F" w14:textId="5CCE2A99" w:rsidR="008F1218" w:rsidRPr="006809FF" w:rsidRDefault="005A3CC4" w:rsidP="00F86C0D">
      <w:pPr>
        <w:pStyle w:val="NormalWeb"/>
        <w:shd w:val="clear" w:color="auto" w:fill="FFFFFF"/>
        <w:spacing w:before="120" w:beforeAutospacing="0" w:after="0" w:afterAutospacing="0" w:line="288" w:lineRule="auto"/>
        <w:ind w:firstLine="720"/>
        <w:jc w:val="both"/>
        <w:outlineLvl w:val="1"/>
        <w:rPr>
          <w:b/>
          <w:sz w:val="28"/>
          <w:szCs w:val="28"/>
          <w:lang w:val="nl-NL"/>
        </w:rPr>
      </w:pPr>
      <w:r>
        <w:rPr>
          <w:b/>
          <w:sz w:val="28"/>
          <w:szCs w:val="28"/>
          <w:lang w:val="nl-NL"/>
        </w:rPr>
        <w:t>2</w:t>
      </w:r>
      <w:r w:rsidR="008F1218" w:rsidRPr="006809FF">
        <w:rPr>
          <w:b/>
          <w:sz w:val="28"/>
          <w:szCs w:val="28"/>
          <w:lang w:val="nl-NL"/>
        </w:rPr>
        <w:t>. Đánh giá đối với phương án 1</w:t>
      </w:r>
    </w:p>
    <w:p w14:paraId="3334AE9A" w14:textId="47945902" w:rsidR="008F1218" w:rsidRPr="006809FF" w:rsidRDefault="00BF0598"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l-NL"/>
        </w:rPr>
      </w:pPr>
      <w:r>
        <w:rPr>
          <w:b/>
          <w:i/>
          <w:color w:val="000000"/>
          <w:sz w:val="28"/>
          <w:szCs w:val="28"/>
          <w:lang w:val="nl-NL"/>
        </w:rPr>
        <w:lastRenderedPageBreak/>
        <w:t>2</w:t>
      </w:r>
      <w:r w:rsidR="008F1218" w:rsidRPr="006809FF">
        <w:rPr>
          <w:b/>
          <w:i/>
          <w:color w:val="000000"/>
          <w:sz w:val="28"/>
          <w:szCs w:val="28"/>
          <w:lang w:val="nl-NL"/>
        </w:rPr>
        <w:t>.1. Tác động về kinh tế</w:t>
      </w:r>
    </w:p>
    <w:p w14:paraId="071B218A" w14:textId="041DCB72" w:rsidR="008F1218" w:rsidRPr="006809FF" w:rsidRDefault="00BF0598"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Pr>
          <w:bCs/>
          <w:i/>
          <w:sz w:val="28"/>
          <w:szCs w:val="28"/>
          <w:lang w:val="nl-NL"/>
        </w:rPr>
        <w:t>2</w:t>
      </w:r>
      <w:r w:rsidR="008F1218" w:rsidRPr="006809FF">
        <w:rPr>
          <w:bCs/>
          <w:i/>
          <w:sz w:val="28"/>
          <w:szCs w:val="28"/>
          <w:lang w:val="nl-NL"/>
        </w:rPr>
        <w:t xml:space="preserve">.1.1. Tác động đối với Nhà nước: </w:t>
      </w:r>
    </w:p>
    <w:p w14:paraId="36E26B92"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a) Tác động tích cực:</w:t>
      </w:r>
    </w:p>
    <w:p w14:paraId="2745A1F9"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 Giảm chi hành chính do Nhà nước sẽ giảm số lượng các đợt đánh giá lại phân hạng theo định kỳ 03 năm/lần. Nếu ước tính trung bình chi phí tiền lương cho một đoàn kiểm tra khoảng 10,800,000 đồng/đoàn thì Nhà nước sẽ giảm chi lương khoảng 108 tỷ đồng/năm</w:t>
      </w:r>
      <w:r w:rsidRPr="00D7734F">
        <w:rPr>
          <w:rStyle w:val="FootnoteReference"/>
          <w:sz w:val="28"/>
          <w:szCs w:val="28"/>
        </w:rPr>
        <w:footnoteReference w:id="32"/>
      </w:r>
      <w:r w:rsidRPr="006809FF">
        <w:rPr>
          <w:sz w:val="28"/>
          <w:szCs w:val="28"/>
          <w:lang w:val="nl-NL"/>
        </w:rPr>
        <w:t>. Nếu tính chi phí đi lại thì Nhà nước sẽ giảm chi thêm khoảng 5,1 tỷ đồng/năm</w:t>
      </w:r>
      <w:r w:rsidRPr="00D7734F">
        <w:rPr>
          <w:rStyle w:val="FootnoteReference"/>
          <w:sz w:val="28"/>
          <w:szCs w:val="28"/>
        </w:rPr>
        <w:footnoteReference w:id="33"/>
      </w:r>
      <w:r w:rsidRPr="006809FF">
        <w:rPr>
          <w:sz w:val="28"/>
          <w:szCs w:val="28"/>
          <w:lang w:val="nl-NL"/>
        </w:rPr>
        <w:t>.</w:t>
      </w:r>
    </w:p>
    <w:p w14:paraId="35639072"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 Tăng thời gian làm việc cho các cơ quan quản lý do đã giảm bớt thời gian dành cho công tác kiểm tra.</w:t>
      </w:r>
    </w:p>
    <w:p w14:paraId="47A927BA"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 Tăng thu từ nguồn phí duy trì hệ thống do các cơ sở khám bệnh, chữa bệnh nộp. Nếu ước tính mức nộp phí duy trì như pháp luật về dược hiện nay là khoảng 1,5 triệu đồng/năm/cơ sở khám bệnh, chữa bệnh thì một năm dự kiến Nhà nước sẽ thu khoảng 75 tỷ đồng/năm.</w:t>
      </w:r>
    </w:p>
    <w:p w14:paraId="3F65DAE5"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 Giảm chi phí của Nhà nước cho việc chăm sóc, hỗ trợ người bị khuyết tật do lỗi y tế.</w:t>
      </w:r>
    </w:p>
    <w:p w14:paraId="418B523E"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7046D4">
        <w:rPr>
          <w:spacing w:val="-2"/>
          <w:sz w:val="28"/>
          <w:szCs w:val="28"/>
          <w:lang w:val="nl-NL"/>
        </w:rPr>
        <w:t>Theo báo cáo của Tổ chức y tế thế giới về sai sót trong  tế tại Châu Âu cho thấy 50% đến 70,2% sai sót có thể được ngăn chặn thông qua việc áp dụng các phương pháp mang tính hệ thống, mà đánh giá chất lượng theo định kỳ mà một trong các phương pháp đó và việc áp dụng các phương pháp này sẽ ngăn ngừa hơn 750 000 lỗi y tế gây hại mỗi năm, dẫn đến việc phải nhập viện ít hơn 3,2 triệu ngày, ít hơn 260 000 sự cố khuyết tật vĩnh viễn và ít hơn 95000 ca tử vong mỗi năm</w:t>
      </w:r>
      <w:r w:rsidRPr="006809FF">
        <w:rPr>
          <w:sz w:val="28"/>
          <w:szCs w:val="28"/>
          <w:lang w:val="nl-NL"/>
        </w:rPr>
        <w:t>.</w:t>
      </w:r>
    </w:p>
    <w:p w14:paraId="394BEFE6"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b) Tác động tiêu cực:</w:t>
      </w:r>
    </w:p>
    <w:p w14:paraId="313F2F8F"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Để thực hiện được chính sách, Nhà nước sẽ phải chi khoảng 150 tỷ để xây dựng phần mềm quản lý và trang bị hạ tầng cho hệ thống thông tin quản lý hoạt động khám bệnh, chữa bệnh. Ngoài ra cũng dự kiến phải chi 20 tỷ cho việc xây dựng bộ tiêu chuẩn chất lượng, bộ công cụ phân tuyến và xây dựng lại toàn bộ giá dịch vụ khám bệnh, chữa bệnh.</w:t>
      </w:r>
    </w:p>
    <w:p w14:paraId="60105518" w14:textId="0EA97660" w:rsidR="008F1218" w:rsidRPr="006809FF" w:rsidRDefault="00BF0598"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Pr>
          <w:bCs/>
          <w:i/>
          <w:sz w:val="28"/>
          <w:szCs w:val="28"/>
          <w:lang w:val="nl-NL"/>
        </w:rPr>
        <w:t>2</w:t>
      </w:r>
      <w:r w:rsidR="008F1218" w:rsidRPr="006809FF">
        <w:rPr>
          <w:bCs/>
          <w:i/>
          <w:sz w:val="28"/>
          <w:szCs w:val="28"/>
          <w:lang w:val="nl-NL"/>
        </w:rPr>
        <w:t>.1.2. Tác động đối với Quỹ bảo hiểm y tế:</w:t>
      </w:r>
    </w:p>
    <w:p w14:paraId="6D9D52E2"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lastRenderedPageBreak/>
        <w:t>a) Tác động tích cực:</w:t>
      </w:r>
    </w:p>
    <w:p w14:paraId="478187C9"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Hiện nay, Việt Nam có dân số 93 triệu người; tỉ lệ người có bảo hiểm y tế chiếm trên 86,9% dân số; số cơ sở y tế trên cả nước khoảng 14.000 đơn vị; có 22.000 hạng mục thuốc và 18.000 dịch vụ kỹ thuật... và nếu thực hiện thực hiện chính sách sẽ giúp Quỹ bảo hiểm y tế giảm chi phí do chuyển tuyến, vượt tuyến không cần thiết mà theo ước tính hiện nay số trường hợp vượt tuyến chiếm khoảng 10% số lượt khám ngoại trú tương đương với khoảng trên 15 tỷ đồng/năm.</w:t>
      </w:r>
    </w:p>
    <w:p w14:paraId="4F430236"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 xml:space="preserve">Bên cạnh đó, Quỹ bảo hiểm y tế cũng sẽ giảm được chi phí cho việc chăm sóc, hỗ trợ người bị khuyết tật do lỗi y tế như đã phân tích ở phần tác động về kinh tế đối với Nhà nước. </w:t>
      </w:r>
    </w:p>
    <w:p w14:paraId="58B8A370"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b) Tác động tiêu cực: Không có.</w:t>
      </w:r>
    </w:p>
    <w:p w14:paraId="3E62E704" w14:textId="2457FBBD" w:rsidR="008F1218" w:rsidRPr="006809FF" w:rsidRDefault="00BF0598"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Pr>
          <w:bCs/>
          <w:i/>
          <w:sz w:val="28"/>
          <w:szCs w:val="28"/>
          <w:lang w:val="nl-NL"/>
        </w:rPr>
        <w:t>2</w:t>
      </w:r>
      <w:r w:rsidR="008F1218" w:rsidRPr="006809FF">
        <w:rPr>
          <w:bCs/>
          <w:i/>
          <w:sz w:val="28"/>
          <w:szCs w:val="28"/>
          <w:lang w:val="nl-NL"/>
        </w:rPr>
        <w:t>.1.3. Tác động đối với cơ sở khám bệnh, chữa bệnh:</w:t>
      </w:r>
    </w:p>
    <w:p w14:paraId="73454A6F"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a) Tác động tích cực:</w:t>
      </w:r>
    </w:p>
    <w:p w14:paraId="44457730"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Việc quy định bắt buộc đánh giá chất lượng sau khi có giấy phép hoạt động khám bệnh, chữa bệnh của cơ sở khám bệnh, chữa bệnh sẽ giúp các cơ sở khám bệnh, chữa bệnh tìm ra được các vấn đề cần khắc phục trong quản lý hành chính cũng như chuyên môn và từ đó sẽ giảm được các chi phí liên quan đến khắc phục, giải quyết các sự cố y khoa của cả cơ sở khám bệnh, chữa bệnh như đã phân tích ở phần tác động về kinh tế đối với Nhà nước.</w:t>
      </w:r>
    </w:p>
    <w:p w14:paraId="37FA57D0"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b) Tác động tiêu cực:</w:t>
      </w:r>
    </w:p>
    <w:p w14:paraId="1A078535"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Các cơ sở có thể phải chi thêm chi phí để phục vụ cho việc đánh giá theo định kỳ 02 năm/lần với ước tính chi phí khoảng 150 triệu/lần đánh giá</w:t>
      </w:r>
      <w:r w:rsidRPr="00D7734F">
        <w:rPr>
          <w:rStyle w:val="FootnoteReference"/>
          <w:sz w:val="28"/>
          <w:szCs w:val="28"/>
        </w:rPr>
        <w:footnoteReference w:id="34"/>
      </w:r>
      <w:r w:rsidRPr="006809FF">
        <w:rPr>
          <w:sz w:val="28"/>
          <w:szCs w:val="28"/>
          <w:lang w:val="nl-NL"/>
        </w:rPr>
        <w:t>.</w:t>
      </w:r>
    </w:p>
    <w:p w14:paraId="2D8DF009" w14:textId="535724D7" w:rsidR="008F1218" w:rsidRPr="006809FF" w:rsidRDefault="00BF0598"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Pr>
          <w:bCs/>
          <w:i/>
          <w:sz w:val="28"/>
          <w:szCs w:val="28"/>
          <w:lang w:val="nl-NL"/>
        </w:rPr>
        <w:t>2</w:t>
      </w:r>
      <w:r w:rsidR="008F1218" w:rsidRPr="006809FF">
        <w:rPr>
          <w:bCs/>
          <w:i/>
          <w:sz w:val="28"/>
          <w:szCs w:val="28"/>
          <w:lang w:val="nl-NL"/>
        </w:rPr>
        <w:t>.1.4. Tác động đối với người dân:</w:t>
      </w:r>
    </w:p>
    <w:p w14:paraId="393E626F"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a) Tác động tích cực:</w:t>
      </w:r>
    </w:p>
    <w:p w14:paraId="29531C02"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Việc ban hành chính sách sẽ giúp người bệnh tiết kiệm chi phí do phải chuyển tuyến, vượt tuyến không cần thiết mà theo ước tính hiện nay số trường hợp chuyển tuyến, vượt tuyến chiếm khoảng 10% số lượt khám ngoại trú tương đương với khoảng trên 15 tỷ đồng/năm.</w:t>
      </w:r>
    </w:p>
    <w:p w14:paraId="746650D7"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b) Tác động tiêu cực:</w:t>
      </w:r>
    </w:p>
    <w:p w14:paraId="14383953"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lastRenderedPageBreak/>
        <w:t>Việc ban hành chính sách có thể làm tăng chi phí khám bệnh, chữa bệnh cho người dân do các chi phí để nâng cao chất lượng, khả năng cung cấp dịch vụ khám bệnh, chữa bệnh sẽ được kết cấu vào giá dịch vụ khám bệnh, chữa bệnh.</w:t>
      </w:r>
    </w:p>
    <w:p w14:paraId="4BFBEA50" w14:textId="4F5A00F4" w:rsidR="008F1218" w:rsidRPr="006809FF" w:rsidRDefault="00BF0598"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l-NL"/>
        </w:rPr>
      </w:pPr>
      <w:r>
        <w:rPr>
          <w:b/>
          <w:i/>
          <w:color w:val="000000"/>
          <w:sz w:val="28"/>
          <w:szCs w:val="28"/>
          <w:lang w:val="nl-NL"/>
        </w:rPr>
        <w:t>2</w:t>
      </w:r>
      <w:r w:rsidR="008F1218" w:rsidRPr="006809FF">
        <w:rPr>
          <w:b/>
          <w:i/>
          <w:color w:val="000000"/>
          <w:sz w:val="28"/>
          <w:szCs w:val="28"/>
          <w:lang w:val="nl-NL"/>
        </w:rPr>
        <w:t>.2. Tác động về xã hội</w:t>
      </w:r>
    </w:p>
    <w:p w14:paraId="1A58CBA4" w14:textId="0FE93456" w:rsidR="008F1218" w:rsidRPr="006809FF" w:rsidRDefault="00BF0598"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Pr>
          <w:bCs/>
          <w:i/>
          <w:sz w:val="28"/>
          <w:szCs w:val="28"/>
          <w:lang w:val="nl-NL"/>
        </w:rPr>
        <w:t>2</w:t>
      </w:r>
      <w:r w:rsidR="008F1218" w:rsidRPr="006809FF">
        <w:rPr>
          <w:bCs/>
          <w:i/>
          <w:sz w:val="28"/>
          <w:szCs w:val="28"/>
          <w:lang w:val="nl-NL"/>
        </w:rPr>
        <w:t xml:space="preserve">.2.1. Tác động đối với Nhà nước: </w:t>
      </w:r>
    </w:p>
    <w:p w14:paraId="5B891E7B"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a) Tác động tích cực:</w:t>
      </w:r>
    </w:p>
    <w:p w14:paraId="36632E99"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 Việc ban hành chính sách cũng sẽ giúp Nhà nước giải quyết được các tồn tại, bất cập liên quan đến chuyển tuyến khám bệnh, chữa bệnh bảo hiểm y tế như đã nêu tại phần xác định vấn đề từ đó giúp nâng cao hiệu quả quản lý điều hành mạng lưới khám bệnh, chữa bệnh trong cả nước đồng thời đảm bảo tính công bằng, có thể áp dụng cho cả y tế công lập và tư nhân, nâng cao niềm tin của người dân, phù hợp mô hình hiện nay ở các nước tiên tiến.</w:t>
      </w:r>
    </w:p>
    <w:p w14:paraId="15FF7C3A"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 xml:space="preserve">- Về sức khỏe: </w:t>
      </w:r>
    </w:p>
    <w:p w14:paraId="054D6BFB"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 Việc ban hành chính sách sẽ giúp thúc đẩy phát triển hệ thống cơ sở khám bệnh thông qua việc gắn giá dịch vụ khám bệnh, chữa bệnh với chất lượng bệnh viện. Theo đó, Nhà nước chỉ quy định một mức giá chung cho một dịch vụ kỹ thuật và mức giá này sẽ được điều chỉnh phụ thuộc và mức điểm chất lượng mà cơ sở đó đạt được.</w:t>
      </w:r>
    </w:p>
    <w:p w14:paraId="0634246D"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 Việc ban hành chính sách sẽ giúp người dân được hưởng dịch vụ đúng chất lượng theo mức giá.</w:t>
      </w:r>
    </w:p>
    <w:p w14:paraId="19660B78"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 Về việc làm: Việc ban hành chính sách sẽ giúp thúc đẩy phát triển hệ thống cơ sở khám bệnh, đặc biệt là tuyến khám bệnh, chữa bệnh cơ bản từ đó sẽ tạo thêm cơ hội việc làm ở cấp xã và cấp huyện.</w:t>
      </w:r>
    </w:p>
    <w:p w14:paraId="7AD2B1F6"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 xml:space="preserve">- Về giảm nghèo: qua thống kê hiện nay, tần suất khám bệnh, chữa bệnh ở nhóm đối tượng là người cận nghèo và người nghèo là khá lớn do vậy việc ban hành chính sách cũng có tác động đến giảm nghèo thông qua việc chính sách sẽ giúp thúc đẩy phát triển hệ thống cơ sở khám bệnh, đặc biệt là tuyến khám bệnh, chữa bệnh cơ bản từ đó giúp người dân giảm được các khoản chi phí cho việc phải di chuyển đến các cơ sở khám bệnh, chữa bệnh ở tuyến cao hơn khi có nhu cầu khám bệnh, chữa bệnh. </w:t>
      </w:r>
    </w:p>
    <w:p w14:paraId="0002337D"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b) Tác động tiêu cực:</w:t>
      </w:r>
    </w:p>
    <w:p w14:paraId="6F7E0578"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 xml:space="preserve">Việc ban hành chính sách sẽ làm thay đổi toàn bộ tính giá khám bệnh, chữa bệnh cũng như việc thanh toán chi phí khám bệnh, chữa bệnh bảo hiểm y </w:t>
      </w:r>
      <w:r w:rsidRPr="006809FF">
        <w:rPr>
          <w:color w:val="000000"/>
          <w:sz w:val="28"/>
          <w:szCs w:val="28"/>
          <w:lang w:val="nl-NL"/>
        </w:rPr>
        <w:lastRenderedPageBreak/>
        <w:t>tế nên Nhà nước phải thực hiện các giải pháp để bảo đảm quyền lợi của người bệnh cũng như hoạt động của các cơ sở khám bệnh, chữa bệnh.</w:t>
      </w:r>
    </w:p>
    <w:p w14:paraId="50A4BC3D" w14:textId="34BFDBD2" w:rsidR="008F1218" w:rsidRPr="006809FF" w:rsidRDefault="00BF0598" w:rsidP="002B4AEC">
      <w:pPr>
        <w:pStyle w:val="NormalWeb"/>
        <w:shd w:val="clear" w:color="auto" w:fill="FFFFFF"/>
        <w:spacing w:before="80" w:beforeAutospacing="0" w:after="0" w:afterAutospacing="0" w:line="288" w:lineRule="auto"/>
        <w:ind w:firstLine="720"/>
        <w:jc w:val="both"/>
        <w:outlineLvl w:val="3"/>
        <w:rPr>
          <w:bCs/>
          <w:i/>
          <w:sz w:val="28"/>
          <w:szCs w:val="28"/>
          <w:lang w:val="nl-NL"/>
        </w:rPr>
      </w:pPr>
      <w:r>
        <w:rPr>
          <w:bCs/>
          <w:i/>
          <w:sz w:val="28"/>
          <w:szCs w:val="28"/>
          <w:lang w:val="nl-NL"/>
        </w:rPr>
        <w:t>2</w:t>
      </w:r>
      <w:r w:rsidR="008F1218" w:rsidRPr="006809FF">
        <w:rPr>
          <w:bCs/>
          <w:i/>
          <w:sz w:val="28"/>
          <w:szCs w:val="28"/>
          <w:lang w:val="nl-NL"/>
        </w:rPr>
        <w:t>.2.2. Tác động đối với cơ sở khám bệnh, chữa bệnh:</w:t>
      </w:r>
    </w:p>
    <w:p w14:paraId="5AD64A4C"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color w:val="000000"/>
          <w:sz w:val="28"/>
          <w:szCs w:val="28"/>
          <w:lang w:val="nl-NL"/>
        </w:rPr>
      </w:pPr>
      <w:r w:rsidRPr="006809FF">
        <w:rPr>
          <w:color w:val="000000"/>
          <w:sz w:val="28"/>
          <w:szCs w:val="28"/>
          <w:lang w:val="nl-NL"/>
        </w:rPr>
        <w:t>a) Tác động tích cực:</w:t>
      </w:r>
    </w:p>
    <w:p w14:paraId="69ED3327"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color w:val="000000"/>
          <w:sz w:val="28"/>
          <w:szCs w:val="28"/>
          <w:lang w:val="nl-NL"/>
        </w:rPr>
      </w:pPr>
      <w:r w:rsidRPr="007046D4">
        <w:rPr>
          <w:color w:val="000000"/>
          <w:spacing w:val="-6"/>
          <w:sz w:val="28"/>
          <w:szCs w:val="28"/>
          <w:lang w:val="nl-NL"/>
        </w:rPr>
        <w:t>- Việc ban hành chính sách sẽ giúp các cơ sở khám bệnh, chữa bệnh được đánh giá đúng năng lực cung cấp dịch vụ từ đó nâng cao khả năng thu hút người bệnh</w:t>
      </w:r>
      <w:r w:rsidRPr="006809FF">
        <w:rPr>
          <w:color w:val="000000"/>
          <w:sz w:val="28"/>
          <w:szCs w:val="28"/>
          <w:lang w:val="nl-NL"/>
        </w:rPr>
        <w:t>;</w:t>
      </w:r>
    </w:p>
    <w:p w14:paraId="4BD04E70"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color w:val="000000"/>
          <w:sz w:val="28"/>
          <w:szCs w:val="28"/>
          <w:lang w:val="nl-NL"/>
        </w:rPr>
      </w:pPr>
      <w:r w:rsidRPr="006809FF">
        <w:rPr>
          <w:color w:val="000000"/>
          <w:sz w:val="28"/>
          <w:szCs w:val="28"/>
          <w:lang w:val="nl-NL"/>
        </w:rPr>
        <w:t>- Việc ban hành chính sách cũng giúp các cơ sở khám bệnh, chữa bệnh tăng cường thu hút đầu tư để nâng cao chất lượng dịch vụ và từ đó nâng cao khả năng cung cấp dịch vụ cho người dân.</w:t>
      </w:r>
    </w:p>
    <w:p w14:paraId="115DEE6A"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color w:val="000000"/>
          <w:sz w:val="28"/>
          <w:szCs w:val="28"/>
          <w:lang w:val="nl-NL"/>
        </w:rPr>
      </w:pPr>
      <w:r w:rsidRPr="006809FF">
        <w:rPr>
          <w:color w:val="000000"/>
          <w:sz w:val="28"/>
          <w:szCs w:val="28"/>
          <w:lang w:val="nl-NL"/>
        </w:rPr>
        <w:t>b) Tác động tiêu cực: Không có.</w:t>
      </w:r>
    </w:p>
    <w:p w14:paraId="5B90162C" w14:textId="7F2B9461" w:rsidR="008F1218" w:rsidRPr="006809FF" w:rsidRDefault="00BF0598" w:rsidP="002B4AEC">
      <w:pPr>
        <w:pStyle w:val="NormalWeb"/>
        <w:shd w:val="clear" w:color="auto" w:fill="FFFFFF"/>
        <w:spacing w:before="80" w:beforeAutospacing="0" w:after="0" w:afterAutospacing="0" w:line="288" w:lineRule="auto"/>
        <w:ind w:firstLine="720"/>
        <w:jc w:val="both"/>
        <w:outlineLvl w:val="3"/>
        <w:rPr>
          <w:bCs/>
          <w:i/>
          <w:sz w:val="28"/>
          <w:szCs w:val="28"/>
          <w:lang w:val="nl-NL"/>
        </w:rPr>
      </w:pPr>
      <w:r>
        <w:rPr>
          <w:bCs/>
          <w:i/>
          <w:sz w:val="28"/>
          <w:szCs w:val="28"/>
          <w:lang w:val="nl-NL"/>
        </w:rPr>
        <w:t>2</w:t>
      </w:r>
      <w:r w:rsidR="008F1218" w:rsidRPr="006809FF">
        <w:rPr>
          <w:bCs/>
          <w:i/>
          <w:sz w:val="28"/>
          <w:szCs w:val="28"/>
          <w:lang w:val="nl-NL"/>
        </w:rPr>
        <w:t>.2.3. Tác động đối với người dân:</w:t>
      </w:r>
    </w:p>
    <w:p w14:paraId="41AF82A1"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color w:val="000000"/>
          <w:sz w:val="28"/>
          <w:szCs w:val="28"/>
          <w:lang w:val="nl-NL"/>
        </w:rPr>
      </w:pPr>
      <w:r w:rsidRPr="006809FF">
        <w:rPr>
          <w:color w:val="000000"/>
          <w:sz w:val="28"/>
          <w:szCs w:val="28"/>
          <w:lang w:val="nl-NL"/>
        </w:rPr>
        <w:t>a) Tác động tích cực:</w:t>
      </w:r>
    </w:p>
    <w:p w14:paraId="053342DE"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color w:val="000000"/>
          <w:sz w:val="28"/>
          <w:szCs w:val="28"/>
          <w:lang w:val="nl-NL"/>
        </w:rPr>
      </w:pPr>
      <w:r w:rsidRPr="006809FF">
        <w:rPr>
          <w:color w:val="000000"/>
          <w:sz w:val="28"/>
          <w:szCs w:val="28"/>
          <w:lang w:val="nl-NL"/>
        </w:rPr>
        <w:t>Việc ban hành chính sách sẽ giúp thúc đẩy phát triển hệ thống cơ sở khám bệnh, đặc biệt là tuyến khám bệnh, chữa bệnh cơ bản do các cơ sở khám bệnh, chữa bệnh sẽ phải nâng cao khả năng cũng như chất lượng cung cấp dịch vụ khám bệnh, chữa bệnh, từ đó giúp người dân có thể tiếp cận tốt hơn, hạn chế việc phải di chuyển khi có nhu cầu khám bệnh, chữa bệnh.</w:t>
      </w:r>
    </w:p>
    <w:p w14:paraId="1A98F31A"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color w:val="000000"/>
          <w:sz w:val="28"/>
          <w:szCs w:val="28"/>
          <w:lang w:val="nl-NL"/>
        </w:rPr>
      </w:pPr>
      <w:r w:rsidRPr="006809FF">
        <w:rPr>
          <w:sz w:val="28"/>
          <w:szCs w:val="28"/>
          <w:lang w:val="nl-NL"/>
        </w:rPr>
        <w:t>Giúp người dân giảm chi phí cho việc chăm sóc, hỗ trợ người bị khuyết tật do lỗi y tế như đã phân tích ở phần tác động về kinh tế đối với Nhà nước.</w:t>
      </w:r>
    </w:p>
    <w:p w14:paraId="78B2E59D"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color w:val="000000"/>
          <w:sz w:val="28"/>
          <w:szCs w:val="28"/>
          <w:lang w:val="nl-NL"/>
        </w:rPr>
      </w:pPr>
      <w:r w:rsidRPr="006809FF">
        <w:rPr>
          <w:color w:val="000000"/>
          <w:sz w:val="28"/>
          <w:szCs w:val="28"/>
          <w:lang w:val="nl-NL"/>
        </w:rPr>
        <w:t>b) Tác động tiêu cực:</w:t>
      </w:r>
    </w:p>
    <w:p w14:paraId="021FA895"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color w:val="000000"/>
          <w:sz w:val="28"/>
          <w:szCs w:val="28"/>
          <w:lang w:val="nl-NL"/>
        </w:rPr>
      </w:pPr>
      <w:r w:rsidRPr="006809FF">
        <w:rPr>
          <w:color w:val="000000"/>
          <w:sz w:val="28"/>
          <w:szCs w:val="28"/>
          <w:lang w:val="nl-NL"/>
        </w:rPr>
        <w:t>Trong giai đoạn đầu thực hiện chính sách sẽ có một số đối tượng có thẻ bảo hiểm y tế bị thay đổi cơ sở khám bệnh, chữa bệnh ban đầu hoặc thay đổi việc thực hiện chuyển tuyến.</w:t>
      </w:r>
    </w:p>
    <w:p w14:paraId="13930904" w14:textId="7AAAE87C" w:rsidR="008F1218" w:rsidRPr="006809FF" w:rsidRDefault="00BF0598" w:rsidP="002B4AEC">
      <w:pPr>
        <w:pStyle w:val="NormalWeb"/>
        <w:shd w:val="clear" w:color="auto" w:fill="FFFFFF"/>
        <w:spacing w:before="80" w:beforeAutospacing="0" w:after="0" w:afterAutospacing="0" w:line="288" w:lineRule="auto"/>
        <w:ind w:firstLine="720"/>
        <w:jc w:val="both"/>
        <w:outlineLvl w:val="2"/>
        <w:rPr>
          <w:b/>
          <w:i/>
          <w:color w:val="000000"/>
          <w:sz w:val="28"/>
          <w:szCs w:val="28"/>
          <w:lang w:val="nl-NL"/>
        </w:rPr>
      </w:pPr>
      <w:r>
        <w:rPr>
          <w:b/>
          <w:i/>
          <w:color w:val="000000"/>
          <w:sz w:val="28"/>
          <w:szCs w:val="28"/>
          <w:lang w:val="nl-NL"/>
        </w:rPr>
        <w:t>2</w:t>
      </w:r>
      <w:r w:rsidR="008F1218" w:rsidRPr="006809FF">
        <w:rPr>
          <w:b/>
          <w:i/>
          <w:color w:val="000000"/>
          <w:sz w:val="28"/>
          <w:szCs w:val="28"/>
          <w:lang w:val="nl-NL"/>
        </w:rPr>
        <w:t>.3. Tác động về giới:</w:t>
      </w:r>
    </w:p>
    <w:p w14:paraId="0ACD8A5E" w14:textId="77777777" w:rsidR="008F1218" w:rsidRPr="006809FF" w:rsidRDefault="008F1218" w:rsidP="002B4AEC">
      <w:pPr>
        <w:spacing w:before="80" w:line="288" w:lineRule="auto"/>
        <w:ind w:firstLine="720"/>
        <w:jc w:val="both"/>
        <w:rPr>
          <w:lang w:val="nl-NL"/>
        </w:rPr>
      </w:pPr>
      <w:r w:rsidRPr="006809FF">
        <w:rPr>
          <w:lang w:val="nl-NL"/>
        </w:rPr>
        <w:t xml:space="preserve">Do chính sách không có mục tiêu đặt ra các quy định riêng đối với từng giới nên không tác động đến giới. </w:t>
      </w:r>
    </w:p>
    <w:p w14:paraId="0A41ED34" w14:textId="383773D4" w:rsidR="008F1218" w:rsidRPr="006809FF" w:rsidRDefault="00BF0598" w:rsidP="002B4AEC">
      <w:pPr>
        <w:pStyle w:val="NormalWeb"/>
        <w:shd w:val="clear" w:color="auto" w:fill="FFFFFF"/>
        <w:spacing w:before="80" w:beforeAutospacing="0" w:after="0" w:afterAutospacing="0" w:line="288" w:lineRule="auto"/>
        <w:ind w:firstLine="720"/>
        <w:jc w:val="both"/>
        <w:outlineLvl w:val="2"/>
        <w:rPr>
          <w:b/>
          <w:i/>
          <w:color w:val="000000"/>
          <w:sz w:val="28"/>
          <w:szCs w:val="28"/>
          <w:lang w:val="nl-NL"/>
        </w:rPr>
      </w:pPr>
      <w:r>
        <w:rPr>
          <w:b/>
          <w:i/>
          <w:color w:val="000000"/>
          <w:sz w:val="28"/>
          <w:szCs w:val="28"/>
          <w:lang w:val="nl-NL"/>
        </w:rPr>
        <w:t>2</w:t>
      </w:r>
      <w:r w:rsidR="008F1218" w:rsidRPr="006809FF">
        <w:rPr>
          <w:b/>
          <w:i/>
          <w:color w:val="000000"/>
          <w:sz w:val="28"/>
          <w:szCs w:val="28"/>
          <w:lang w:val="nl-NL"/>
        </w:rPr>
        <w:t>.4. Tác động về thủ tục hành chính:</w:t>
      </w:r>
    </w:p>
    <w:p w14:paraId="1E358815" w14:textId="77777777" w:rsidR="008F1218" w:rsidRPr="006809FF" w:rsidRDefault="008F1218" w:rsidP="002B4AEC">
      <w:pPr>
        <w:spacing w:before="80" w:line="288" w:lineRule="auto"/>
        <w:ind w:firstLine="720"/>
        <w:jc w:val="both"/>
        <w:rPr>
          <w:lang w:val="nl-NL"/>
        </w:rPr>
      </w:pPr>
      <w:r w:rsidRPr="006809FF">
        <w:rPr>
          <w:lang w:val="nl-NL"/>
        </w:rPr>
        <w:t>Việc ban hành chính sách sẽ góp phần làm giảm các thủ tục hành chính liên quan đến chuyển cơ sở khám bệnh, chữa bệnh.</w:t>
      </w:r>
    </w:p>
    <w:p w14:paraId="06B25D35" w14:textId="76C39CB5" w:rsidR="008F1218" w:rsidRPr="006809FF" w:rsidRDefault="00BF0598" w:rsidP="002B4AEC">
      <w:pPr>
        <w:pStyle w:val="NormalWeb"/>
        <w:shd w:val="clear" w:color="auto" w:fill="FFFFFF"/>
        <w:spacing w:before="80" w:beforeAutospacing="0" w:after="0" w:afterAutospacing="0" w:line="288" w:lineRule="auto"/>
        <w:ind w:firstLine="720"/>
        <w:jc w:val="both"/>
        <w:outlineLvl w:val="2"/>
        <w:rPr>
          <w:b/>
          <w:i/>
          <w:color w:val="000000"/>
          <w:sz w:val="28"/>
          <w:szCs w:val="28"/>
          <w:lang w:val="nl-NL"/>
        </w:rPr>
      </w:pPr>
      <w:r>
        <w:rPr>
          <w:b/>
          <w:i/>
          <w:color w:val="000000"/>
          <w:sz w:val="28"/>
          <w:szCs w:val="28"/>
          <w:lang w:val="nl-NL"/>
        </w:rPr>
        <w:t>2</w:t>
      </w:r>
      <w:r w:rsidR="008F1218" w:rsidRPr="006809FF">
        <w:rPr>
          <w:b/>
          <w:i/>
          <w:color w:val="000000"/>
          <w:sz w:val="28"/>
          <w:szCs w:val="28"/>
          <w:lang w:val="nl-NL"/>
        </w:rPr>
        <w:t>.5. Tác động đối với hệ thống pháp luật:</w:t>
      </w:r>
    </w:p>
    <w:p w14:paraId="03AE69FD" w14:textId="77777777" w:rsidR="008F1218" w:rsidRPr="006809FF" w:rsidRDefault="008F1218" w:rsidP="002B4AEC">
      <w:pPr>
        <w:spacing w:before="80" w:line="288" w:lineRule="auto"/>
        <w:ind w:firstLine="720"/>
        <w:jc w:val="both"/>
        <w:rPr>
          <w:lang w:val="nl-NL"/>
        </w:rPr>
      </w:pPr>
      <w:r w:rsidRPr="006809FF">
        <w:rPr>
          <w:lang w:val="nl-NL"/>
        </w:rPr>
        <w:t xml:space="preserve">Việc ban hành chính sách bảo đảm tính phù hợp với Hiến pháp, pháp luật về đầu tư cũng như các điều ước quốc tế mà Việt Nam là thành viên. Tuy nhiên, việc ban hành chính sách sẽ kéo theo việc phải sửa đổi, bổ sung các quy định </w:t>
      </w:r>
      <w:r w:rsidRPr="006809FF">
        <w:rPr>
          <w:lang w:val="nl-NL"/>
        </w:rPr>
        <w:lastRenderedPageBreak/>
        <w:t>liên quan đến chuyển tuyến bảo hiểm y tế và thanh toán chi phí khám bệnh, chữa bệnh.</w:t>
      </w:r>
    </w:p>
    <w:p w14:paraId="2B05D329" w14:textId="77777777" w:rsidR="008F1218" w:rsidRPr="006809FF" w:rsidRDefault="008F1218" w:rsidP="002B4AEC">
      <w:pPr>
        <w:pStyle w:val="NormalWeb"/>
        <w:shd w:val="clear" w:color="auto" w:fill="FFFFFF"/>
        <w:spacing w:before="80" w:beforeAutospacing="0" w:after="0" w:afterAutospacing="0" w:line="288" w:lineRule="auto"/>
        <w:ind w:firstLine="720"/>
        <w:jc w:val="both"/>
        <w:outlineLvl w:val="1"/>
        <w:rPr>
          <w:b/>
          <w:sz w:val="28"/>
          <w:szCs w:val="28"/>
          <w:lang w:val="nl-NL"/>
        </w:rPr>
      </w:pPr>
      <w:r w:rsidRPr="006809FF">
        <w:rPr>
          <w:b/>
          <w:sz w:val="28"/>
          <w:szCs w:val="28"/>
          <w:lang w:val="nl-NL"/>
        </w:rPr>
        <w:t>3. Đánh giá đối với phương án 3</w:t>
      </w:r>
    </w:p>
    <w:p w14:paraId="198299F9" w14:textId="77777777" w:rsidR="008F1218" w:rsidRPr="006809FF" w:rsidRDefault="008F1218" w:rsidP="002B4AEC">
      <w:pPr>
        <w:pStyle w:val="NormalWeb"/>
        <w:shd w:val="clear" w:color="auto" w:fill="FFFFFF"/>
        <w:spacing w:before="80" w:beforeAutospacing="0" w:after="0" w:afterAutospacing="0" w:line="288" w:lineRule="auto"/>
        <w:ind w:firstLine="720"/>
        <w:jc w:val="both"/>
        <w:outlineLvl w:val="2"/>
        <w:rPr>
          <w:b/>
          <w:i/>
          <w:color w:val="000000"/>
          <w:sz w:val="28"/>
          <w:szCs w:val="28"/>
          <w:lang w:val="nl-NL"/>
        </w:rPr>
      </w:pPr>
      <w:r w:rsidRPr="006809FF">
        <w:rPr>
          <w:b/>
          <w:i/>
          <w:color w:val="000000"/>
          <w:sz w:val="28"/>
          <w:szCs w:val="28"/>
          <w:lang w:val="nl-NL"/>
        </w:rPr>
        <w:t>3.1. Tác động về kinh tế</w:t>
      </w:r>
    </w:p>
    <w:p w14:paraId="4259A346" w14:textId="77777777" w:rsidR="008F1218" w:rsidRPr="006809FF" w:rsidRDefault="008F1218" w:rsidP="002B4AEC">
      <w:pPr>
        <w:pStyle w:val="NormalWeb"/>
        <w:shd w:val="clear" w:color="auto" w:fill="FFFFFF"/>
        <w:spacing w:before="80" w:beforeAutospacing="0" w:after="0" w:afterAutospacing="0" w:line="288" w:lineRule="auto"/>
        <w:ind w:firstLine="720"/>
        <w:jc w:val="both"/>
        <w:outlineLvl w:val="3"/>
        <w:rPr>
          <w:bCs/>
          <w:i/>
          <w:sz w:val="28"/>
          <w:szCs w:val="28"/>
          <w:lang w:val="nl-NL"/>
        </w:rPr>
      </w:pPr>
      <w:r w:rsidRPr="006809FF">
        <w:rPr>
          <w:bCs/>
          <w:i/>
          <w:sz w:val="28"/>
          <w:szCs w:val="28"/>
          <w:lang w:val="nl-NL"/>
        </w:rPr>
        <w:t xml:space="preserve">3.1.1. Tác động đối với Nhà nước: </w:t>
      </w:r>
    </w:p>
    <w:p w14:paraId="03D988A7"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sz w:val="28"/>
          <w:szCs w:val="28"/>
          <w:lang w:val="nl-NL"/>
        </w:rPr>
      </w:pPr>
      <w:r w:rsidRPr="006809FF">
        <w:rPr>
          <w:sz w:val="28"/>
          <w:szCs w:val="28"/>
          <w:lang w:val="nl-NL"/>
        </w:rPr>
        <w:t>a) Tác động tích cực:</w:t>
      </w:r>
    </w:p>
    <w:p w14:paraId="4B5C2870"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sz w:val="28"/>
          <w:szCs w:val="28"/>
          <w:lang w:val="nl-NL"/>
        </w:rPr>
      </w:pPr>
      <w:r w:rsidRPr="00BF0598">
        <w:rPr>
          <w:spacing w:val="-4"/>
          <w:sz w:val="28"/>
          <w:szCs w:val="28"/>
          <w:lang w:val="nl-NL"/>
        </w:rPr>
        <w:t>Nhà nước sẽ không phải chi khoảng 150 tỷ để xây dựng phần mềm quản lý và trang bị hạ tầng cho hệ thống thông tin quản lý hoạt động khám bệnh, chữa bệnh cũng như 20 tỷ cho việc xây dựng bộ tiêu chuẩn chất lượng, bộ công cụ phân tuyến và không phải xây dựng lại toàn bộ giá dịch vụ khám bệnh, chữa bệnh</w:t>
      </w:r>
      <w:r w:rsidRPr="006809FF">
        <w:rPr>
          <w:sz w:val="28"/>
          <w:szCs w:val="28"/>
          <w:lang w:val="nl-NL"/>
        </w:rPr>
        <w:t>.</w:t>
      </w:r>
    </w:p>
    <w:p w14:paraId="29882C40"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sz w:val="28"/>
          <w:szCs w:val="28"/>
          <w:lang w:val="nl-NL"/>
        </w:rPr>
      </w:pPr>
      <w:r w:rsidRPr="006809FF">
        <w:rPr>
          <w:sz w:val="28"/>
          <w:szCs w:val="28"/>
          <w:lang w:val="nl-NL"/>
        </w:rPr>
        <w:t>b) Tác động tiêu cực:</w:t>
      </w:r>
    </w:p>
    <w:p w14:paraId="68166BBD"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sz w:val="28"/>
          <w:szCs w:val="28"/>
          <w:lang w:val="nl-NL"/>
        </w:rPr>
      </w:pPr>
      <w:r w:rsidRPr="006809FF">
        <w:rPr>
          <w:sz w:val="28"/>
          <w:szCs w:val="28"/>
          <w:lang w:val="nl-NL"/>
        </w:rPr>
        <w:t>- Không giảm chi hành chính do Nhà nước sẽ giảm số lượng các đợt đánh giá lại phân hạng theo định kỳ 03 năm/lần. Nếu ước tính trung bình chi phí tiền lương cho một đoàn kiểm tra khoảng 10,800,000 đồng/đoàn thì Nhà nước sẽ giảm chi lương khoảng 108 tỷ đồng/năm</w:t>
      </w:r>
      <w:r w:rsidRPr="00D7734F">
        <w:rPr>
          <w:rStyle w:val="FootnoteReference"/>
          <w:sz w:val="28"/>
          <w:szCs w:val="28"/>
        </w:rPr>
        <w:footnoteReference w:id="35"/>
      </w:r>
      <w:r w:rsidRPr="006809FF">
        <w:rPr>
          <w:sz w:val="28"/>
          <w:szCs w:val="28"/>
          <w:lang w:val="nl-NL"/>
        </w:rPr>
        <w:t>. Nếu tính chi phí đi lại thì Nhà nước sẽ giảm chi thêm khoảng 5,1 tỷ đồng/năm</w:t>
      </w:r>
      <w:r w:rsidRPr="00D7734F">
        <w:rPr>
          <w:rStyle w:val="FootnoteReference"/>
          <w:sz w:val="28"/>
          <w:szCs w:val="28"/>
        </w:rPr>
        <w:footnoteReference w:id="36"/>
      </w:r>
      <w:r w:rsidRPr="006809FF">
        <w:rPr>
          <w:sz w:val="28"/>
          <w:szCs w:val="28"/>
          <w:lang w:val="nl-NL"/>
        </w:rPr>
        <w:t>.</w:t>
      </w:r>
    </w:p>
    <w:p w14:paraId="3F301F5B"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sz w:val="28"/>
          <w:szCs w:val="28"/>
          <w:lang w:val="nl-NL"/>
        </w:rPr>
      </w:pPr>
      <w:r w:rsidRPr="006809FF">
        <w:rPr>
          <w:sz w:val="28"/>
          <w:szCs w:val="28"/>
          <w:lang w:val="nl-NL"/>
        </w:rPr>
        <w:t>- Không giảm bớt thời gian dành cho công tác kiểm tra.</w:t>
      </w:r>
    </w:p>
    <w:p w14:paraId="342FBCE7"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sz w:val="28"/>
          <w:szCs w:val="28"/>
          <w:lang w:val="nl-NL"/>
        </w:rPr>
      </w:pPr>
      <w:r w:rsidRPr="006809FF">
        <w:rPr>
          <w:sz w:val="28"/>
          <w:szCs w:val="28"/>
          <w:lang w:val="nl-NL"/>
        </w:rPr>
        <w:t>- Làm tăng chi phí cho việc chăm sóc, hỗ trợ người bị khuyết tật do lỗi y tế như đã phân tích ở phần tác động về kinh tế đối với Nhà nước.</w:t>
      </w:r>
    </w:p>
    <w:p w14:paraId="266EB167" w14:textId="77777777" w:rsidR="008F1218" w:rsidRPr="006809FF" w:rsidRDefault="008F1218" w:rsidP="002B4AEC">
      <w:pPr>
        <w:pStyle w:val="NormalWeb"/>
        <w:shd w:val="clear" w:color="auto" w:fill="FFFFFF"/>
        <w:spacing w:before="80" w:beforeAutospacing="0" w:after="0" w:afterAutospacing="0" w:line="288" w:lineRule="auto"/>
        <w:ind w:firstLine="720"/>
        <w:jc w:val="both"/>
        <w:outlineLvl w:val="3"/>
        <w:rPr>
          <w:bCs/>
          <w:i/>
          <w:sz w:val="28"/>
          <w:szCs w:val="28"/>
          <w:lang w:val="nl-NL"/>
        </w:rPr>
      </w:pPr>
      <w:r w:rsidRPr="006809FF">
        <w:rPr>
          <w:bCs/>
          <w:i/>
          <w:sz w:val="28"/>
          <w:szCs w:val="28"/>
          <w:lang w:val="nl-NL"/>
        </w:rPr>
        <w:t>3.1.2. Tác động đối với Quỹ bảo hiểm y tế:</w:t>
      </w:r>
    </w:p>
    <w:p w14:paraId="7F987AD4"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sz w:val="28"/>
          <w:szCs w:val="28"/>
          <w:lang w:val="nl-NL"/>
        </w:rPr>
      </w:pPr>
      <w:r w:rsidRPr="006809FF">
        <w:rPr>
          <w:sz w:val="28"/>
          <w:szCs w:val="28"/>
          <w:lang w:val="nl-NL"/>
        </w:rPr>
        <w:t>a) Tác động tích cực: Không có.</w:t>
      </w:r>
    </w:p>
    <w:p w14:paraId="17AD22FC"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sz w:val="28"/>
          <w:szCs w:val="28"/>
          <w:lang w:val="nl-NL"/>
        </w:rPr>
      </w:pPr>
      <w:r w:rsidRPr="006809FF">
        <w:rPr>
          <w:sz w:val="28"/>
          <w:szCs w:val="28"/>
          <w:lang w:val="nl-NL"/>
        </w:rPr>
        <w:t>b) Tác động tiêu cực:</w:t>
      </w:r>
    </w:p>
    <w:p w14:paraId="6823DCB6"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sz w:val="28"/>
          <w:szCs w:val="28"/>
          <w:lang w:val="nl-NL"/>
        </w:rPr>
      </w:pPr>
      <w:r w:rsidRPr="006809FF">
        <w:rPr>
          <w:sz w:val="28"/>
          <w:szCs w:val="28"/>
          <w:lang w:val="nl-NL"/>
        </w:rPr>
        <w:t>- Không giảm chi phí do chuyển tuyến, vượt tuyến không cần thiết mà theo ước tính hiện nay số trường hợp vượt tuyến chiếm khoảng 10% số lượt khám ngoại trú tương đương với khoảng trên 15 tỷ đồng/năm.</w:t>
      </w:r>
    </w:p>
    <w:p w14:paraId="42D710AD" w14:textId="77777777" w:rsidR="008F1218" w:rsidRPr="006809FF" w:rsidRDefault="008F1218" w:rsidP="002B4AEC">
      <w:pPr>
        <w:pStyle w:val="NormalWeb"/>
        <w:shd w:val="clear" w:color="auto" w:fill="FFFFFF"/>
        <w:spacing w:before="80" w:beforeAutospacing="0" w:after="0" w:afterAutospacing="0" w:line="288" w:lineRule="auto"/>
        <w:ind w:firstLine="720"/>
        <w:jc w:val="both"/>
        <w:rPr>
          <w:sz w:val="28"/>
          <w:szCs w:val="28"/>
          <w:lang w:val="nl-NL"/>
        </w:rPr>
      </w:pPr>
      <w:r w:rsidRPr="006809FF">
        <w:rPr>
          <w:sz w:val="28"/>
          <w:szCs w:val="28"/>
          <w:lang w:val="nl-NL"/>
        </w:rPr>
        <w:t>- Làm tăng chi phí cho việc chăm sóc, hỗ trợ người bị khuyết tật do lỗi y tế như đã phân tích ở phần tác động về kinh tế đối với Nhà nước.</w:t>
      </w:r>
    </w:p>
    <w:p w14:paraId="4FA79F87" w14:textId="77777777" w:rsidR="008F1218" w:rsidRPr="006809FF" w:rsidRDefault="008F1218"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sidRPr="006809FF">
        <w:rPr>
          <w:bCs/>
          <w:i/>
          <w:sz w:val="28"/>
          <w:szCs w:val="28"/>
          <w:lang w:val="nl-NL"/>
        </w:rPr>
        <w:t>3.1.3. Tác động đối với cơ sở khám bệnh, chữa bệnh:</w:t>
      </w:r>
    </w:p>
    <w:p w14:paraId="6C9FE059"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a) Tác động tích cực:</w:t>
      </w:r>
    </w:p>
    <w:p w14:paraId="4C6E9C29"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lastRenderedPageBreak/>
        <w:t>Các cơ sở không phải chi thêm chi phí để phục vụ cho việc đánh giá theo định kỳ 02 năm/lần với ước tính chi phí khoảng 150 triệu/lần đánh giá</w:t>
      </w:r>
      <w:r w:rsidRPr="00D7734F">
        <w:rPr>
          <w:rStyle w:val="FootnoteReference"/>
          <w:sz w:val="28"/>
          <w:szCs w:val="28"/>
        </w:rPr>
        <w:footnoteReference w:id="37"/>
      </w:r>
      <w:r w:rsidRPr="006809FF">
        <w:rPr>
          <w:sz w:val="28"/>
          <w:szCs w:val="28"/>
          <w:lang w:val="nl-NL"/>
        </w:rPr>
        <w:t>.</w:t>
      </w:r>
    </w:p>
    <w:p w14:paraId="4A69A50A"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b) Tác động tiêu cực:</w:t>
      </w:r>
    </w:p>
    <w:p w14:paraId="51ED49CC"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BF0598">
        <w:rPr>
          <w:spacing w:val="-4"/>
          <w:sz w:val="28"/>
          <w:szCs w:val="28"/>
          <w:lang w:val="nl-NL"/>
        </w:rPr>
        <w:t>Việc quy định không bắt buộc đánh giá chất lượng sau khi có giấy phép hoạt động khám bệnh, chữa bệnh của cơ sở khám bệnh, chữa bệnh sẽ hạn chế các cơ sở khám bệnh, chữa bệnh trong việc tìm ra được các vấn đề cần khắc phục trong quản lý hành chính cũng như chuyên môn và từ đó sẽ giảm được các chi phí liên quan đến khắc phục, giải quyết các sự cố y khoa của cả cơ sở khám bệnh, chữa bệnh cũng như tăng chi phí cho việc chăm sóc, hỗ trợ người bị khuyết tật do lỗi y tế như đã phân tích ở phần tác động về kinh tế đối với Nhà nước</w:t>
      </w:r>
      <w:r w:rsidRPr="006809FF">
        <w:rPr>
          <w:sz w:val="28"/>
          <w:szCs w:val="28"/>
          <w:lang w:val="nl-NL"/>
        </w:rPr>
        <w:t>.</w:t>
      </w:r>
    </w:p>
    <w:p w14:paraId="1734F6CC" w14:textId="77777777" w:rsidR="008F1218" w:rsidRPr="006809FF" w:rsidRDefault="008F1218"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sidRPr="006809FF">
        <w:rPr>
          <w:bCs/>
          <w:i/>
          <w:sz w:val="28"/>
          <w:szCs w:val="28"/>
          <w:lang w:val="nl-NL"/>
        </w:rPr>
        <w:t>3.1.4. Tác động đối với người dân:</w:t>
      </w:r>
    </w:p>
    <w:p w14:paraId="65ECA1DC"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a) Tác động tích cực:</w:t>
      </w:r>
    </w:p>
    <w:p w14:paraId="420A6624"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Việc ban hành chính sách sẽ giúp người bệnh tiết kiệm chi phí do phải chuyển tuyến, vượt tuyến không cần thiết mà theo ước tính hiện nay số trường hợp chuyển tuyến, vượt tuyến chiếm khoảng 10% số lượt khám ngoại trú tương đương với khoảng trên 15 tỷ đồng/năm.</w:t>
      </w:r>
    </w:p>
    <w:p w14:paraId="23FD382A"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b) Tác động tiêu cực:</w:t>
      </w:r>
    </w:p>
    <w:p w14:paraId="446068DE"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sz w:val="28"/>
          <w:szCs w:val="28"/>
          <w:lang w:val="nl-NL"/>
        </w:rPr>
      </w:pPr>
      <w:r w:rsidRPr="006809FF">
        <w:rPr>
          <w:sz w:val="28"/>
          <w:szCs w:val="28"/>
          <w:lang w:val="nl-NL"/>
        </w:rPr>
        <w:t>Việc ban hành chính sách có thể làm tăng chi phí khám bệnh, chữa bệnh cho người dân do các chi phí để nâng cao chất lượng, khả năng cung cấp dịch vụ khám bệnh, chữa bệnh sẽ được kết cấu vào giá dịch vụ khám bệnh, chữa bệnh.</w:t>
      </w:r>
    </w:p>
    <w:p w14:paraId="41A3DCAC" w14:textId="77777777" w:rsidR="008F1218" w:rsidRPr="006809FF" w:rsidRDefault="008F1218"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l-NL"/>
        </w:rPr>
      </w:pPr>
      <w:r w:rsidRPr="006809FF">
        <w:rPr>
          <w:b/>
          <w:i/>
          <w:color w:val="000000"/>
          <w:sz w:val="28"/>
          <w:szCs w:val="28"/>
          <w:lang w:val="nl-NL"/>
        </w:rPr>
        <w:t>3.2. Tác động về xã hội</w:t>
      </w:r>
    </w:p>
    <w:p w14:paraId="46558C06" w14:textId="77777777" w:rsidR="008F1218" w:rsidRPr="006809FF" w:rsidRDefault="008F1218" w:rsidP="00F86C0D">
      <w:pPr>
        <w:pStyle w:val="NormalWeb"/>
        <w:shd w:val="clear" w:color="auto" w:fill="FFFFFF"/>
        <w:spacing w:before="120" w:beforeAutospacing="0" w:after="0" w:afterAutospacing="0" w:line="288" w:lineRule="auto"/>
        <w:ind w:firstLine="720"/>
        <w:jc w:val="both"/>
        <w:outlineLvl w:val="3"/>
        <w:rPr>
          <w:bCs/>
          <w:i/>
          <w:sz w:val="28"/>
          <w:szCs w:val="28"/>
          <w:lang w:val="nl-NL"/>
        </w:rPr>
      </w:pPr>
      <w:r w:rsidRPr="006809FF">
        <w:rPr>
          <w:bCs/>
          <w:i/>
          <w:sz w:val="28"/>
          <w:szCs w:val="28"/>
          <w:lang w:val="nl-NL"/>
        </w:rPr>
        <w:t xml:space="preserve">3.2.1. Tác động đối với Nhà nước: </w:t>
      </w:r>
    </w:p>
    <w:p w14:paraId="5AE99E57"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a) Tác động tích cực:</w:t>
      </w:r>
    </w:p>
    <w:p w14:paraId="4F6C597B"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Việc ban hành chính sách sẽ không làm thay đổi toàn bộ tính giá khám bệnh, chữa bệnh cũng như việc thanh toán chi phí khám bệnh, chữa bệnh bảo hiểm y tế nên Nhà nước không phải thực hiện các giải pháp để bảo đảm quyền lợi của người bệnh cũng như hoạt động của các cơ sở khám bệnh, chữa bệnh.</w:t>
      </w:r>
    </w:p>
    <w:p w14:paraId="0AB1906A"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b) Tác động tiêu cực:</w:t>
      </w:r>
    </w:p>
    <w:p w14:paraId="58FDE5FB"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 xml:space="preserve">- Việc ban hành chính sách không giúp Nhà nước giải quyết được các tồn tại, bất cập liên quan đến chuyển tuyến khám bệnh, chữa bệnh bảo hiểm y tế như đã nêu tại phần xác định vấn đề từ đó không cải thiện được hiệu quả quản lý điều hành mạng lưới khám bệnh, chữa bệnh trong cả nước đồng thời không đảm </w:t>
      </w:r>
      <w:r w:rsidRPr="006809FF">
        <w:rPr>
          <w:color w:val="000000"/>
          <w:sz w:val="28"/>
          <w:szCs w:val="28"/>
          <w:lang w:val="nl-NL"/>
        </w:rPr>
        <w:lastRenderedPageBreak/>
        <w:t>bảo tính công bằng, không áp dụng được cho cả y tế công lập và tư nhân và không phù hợp mô hình hiện nay ở các nước tiên tiến.</w:t>
      </w:r>
    </w:p>
    <w:p w14:paraId="1F6CC639" w14:textId="77777777" w:rsidR="008F1218" w:rsidRPr="006809FF" w:rsidRDefault="008F1218" w:rsidP="00F86C0D">
      <w:pPr>
        <w:pStyle w:val="NormalWeb"/>
        <w:shd w:val="clear" w:color="auto" w:fill="FFFFFF"/>
        <w:spacing w:before="120" w:beforeAutospacing="0" w:after="0" w:afterAutospacing="0" w:line="288" w:lineRule="auto"/>
        <w:ind w:firstLine="720"/>
        <w:jc w:val="both"/>
        <w:rPr>
          <w:color w:val="000000"/>
          <w:sz w:val="28"/>
          <w:szCs w:val="28"/>
          <w:lang w:val="nl-NL"/>
        </w:rPr>
      </w:pPr>
      <w:r w:rsidRPr="006809FF">
        <w:rPr>
          <w:color w:val="000000"/>
          <w:sz w:val="28"/>
          <w:szCs w:val="28"/>
          <w:lang w:val="nl-NL"/>
        </w:rPr>
        <w:t>- Về sức khỏe: Không giúp người dân được hưởng dịch vụ đúng chất lượng theo mức giá nên hạn chế trong việc chăm sóc sức khỏe.</w:t>
      </w:r>
    </w:p>
    <w:p w14:paraId="2AFD2BBC" w14:textId="77777777" w:rsidR="008F1218" w:rsidRPr="006809FF" w:rsidRDefault="008F1218" w:rsidP="002B4AEC">
      <w:pPr>
        <w:pStyle w:val="NormalWeb"/>
        <w:shd w:val="clear" w:color="auto" w:fill="FFFFFF"/>
        <w:spacing w:before="120" w:beforeAutospacing="0" w:after="0" w:afterAutospacing="0" w:line="300" w:lineRule="auto"/>
        <w:ind w:firstLine="720"/>
        <w:jc w:val="both"/>
        <w:rPr>
          <w:color w:val="000000"/>
          <w:sz w:val="28"/>
          <w:szCs w:val="28"/>
          <w:lang w:val="nl-NL"/>
        </w:rPr>
      </w:pPr>
      <w:r w:rsidRPr="006809FF">
        <w:rPr>
          <w:color w:val="000000"/>
          <w:sz w:val="28"/>
          <w:szCs w:val="28"/>
          <w:lang w:val="nl-NL"/>
        </w:rPr>
        <w:t>- Về việc làm: Việc ban hành chính sách không thúc đẩy phát triển hệ thống cơ sở khám bệnh, đặc biệt là tuyến khám bệnh, chữa bệnh cơ bản từ đó không tạo thêm cơ hội việc làm ở cấp xã và cấp huyện.</w:t>
      </w:r>
    </w:p>
    <w:p w14:paraId="4D839986" w14:textId="77777777" w:rsidR="008F1218" w:rsidRPr="006809FF" w:rsidRDefault="008F1218" w:rsidP="002B4AEC">
      <w:pPr>
        <w:pStyle w:val="NormalWeb"/>
        <w:shd w:val="clear" w:color="auto" w:fill="FFFFFF"/>
        <w:spacing w:before="120" w:beforeAutospacing="0" w:after="0" w:afterAutospacing="0" w:line="300" w:lineRule="auto"/>
        <w:ind w:firstLine="720"/>
        <w:jc w:val="both"/>
        <w:rPr>
          <w:color w:val="000000"/>
          <w:sz w:val="28"/>
          <w:szCs w:val="28"/>
          <w:lang w:val="nl-NL"/>
        </w:rPr>
      </w:pPr>
      <w:r w:rsidRPr="00BF0598">
        <w:rPr>
          <w:color w:val="000000"/>
          <w:spacing w:val="-2"/>
          <w:sz w:val="28"/>
          <w:szCs w:val="28"/>
          <w:lang w:val="nl-NL"/>
        </w:rPr>
        <w:t>- Về giảm nghèo: qua thống kê hiện nay, tần suất khám bệnh, chữa bệnh ở nhóm đối tượng là người cận nghèo và người nghèo là khá lớn do vậy việc ban hành chính sách sẽ không tác động đến giảm nghèo do không thúc đẩy phát triển hệ thống cơ sở khám bệnh, đặc biệt là tuyến khám bệnh, chữa bệnh cơ bản từ đó giúp người dân giảm được các khoản chi phí cho việc phải di chuyển đến các cơ sở khám bệnh, chữa bệnh ở tuyến cao hơn khi có nhu cầu khám bệnh, chữa bệnh</w:t>
      </w:r>
      <w:r w:rsidRPr="006809FF">
        <w:rPr>
          <w:color w:val="000000"/>
          <w:sz w:val="28"/>
          <w:szCs w:val="28"/>
          <w:lang w:val="nl-NL"/>
        </w:rPr>
        <w:t xml:space="preserve">. </w:t>
      </w:r>
    </w:p>
    <w:p w14:paraId="4CA5756F" w14:textId="77777777" w:rsidR="008F1218" w:rsidRPr="006809FF" w:rsidRDefault="008F1218" w:rsidP="002B4AEC">
      <w:pPr>
        <w:pStyle w:val="NormalWeb"/>
        <w:shd w:val="clear" w:color="auto" w:fill="FFFFFF"/>
        <w:spacing w:before="120" w:beforeAutospacing="0" w:after="0" w:afterAutospacing="0" w:line="300" w:lineRule="auto"/>
        <w:ind w:firstLine="720"/>
        <w:jc w:val="both"/>
        <w:outlineLvl w:val="3"/>
        <w:rPr>
          <w:bCs/>
          <w:i/>
          <w:sz w:val="28"/>
          <w:szCs w:val="28"/>
          <w:lang w:val="nl-NL"/>
        </w:rPr>
      </w:pPr>
      <w:r w:rsidRPr="006809FF">
        <w:rPr>
          <w:bCs/>
          <w:i/>
          <w:sz w:val="28"/>
          <w:szCs w:val="28"/>
          <w:lang w:val="nl-NL"/>
        </w:rPr>
        <w:t>3.2.2. Tác động đối với cơ sở khám bệnh, chữa bệnh:</w:t>
      </w:r>
    </w:p>
    <w:p w14:paraId="0296EF4E" w14:textId="77777777" w:rsidR="008F1218" w:rsidRPr="006809FF" w:rsidRDefault="008F1218" w:rsidP="002B4AEC">
      <w:pPr>
        <w:pStyle w:val="NormalWeb"/>
        <w:shd w:val="clear" w:color="auto" w:fill="FFFFFF"/>
        <w:spacing w:before="120" w:beforeAutospacing="0" w:after="0" w:afterAutospacing="0" w:line="300" w:lineRule="auto"/>
        <w:ind w:firstLine="720"/>
        <w:jc w:val="both"/>
        <w:rPr>
          <w:color w:val="000000"/>
          <w:sz w:val="28"/>
          <w:szCs w:val="28"/>
          <w:lang w:val="nl-NL"/>
        </w:rPr>
      </w:pPr>
      <w:r w:rsidRPr="006809FF">
        <w:rPr>
          <w:color w:val="000000"/>
          <w:sz w:val="28"/>
          <w:szCs w:val="28"/>
          <w:lang w:val="nl-NL"/>
        </w:rPr>
        <w:t>a) Tác động tích cực:Không có.</w:t>
      </w:r>
    </w:p>
    <w:p w14:paraId="73673DDA" w14:textId="77777777" w:rsidR="008F1218" w:rsidRPr="006809FF" w:rsidRDefault="008F1218" w:rsidP="002B4AEC">
      <w:pPr>
        <w:pStyle w:val="NormalWeb"/>
        <w:shd w:val="clear" w:color="auto" w:fill="FFFFFF"/>
        <w:spacing w:before="120" w:beforeAutospacing="0" w:after="0" w:afterAutospacing="0" w:line="300" w:lineRule="auto"/>
        <w:ind w:firstLine="720"/>
        <w:jc w:val="both"/>
        <w:rPr>
          <w:color w:val="000000"/>
          <w:sz w:val="28"/>
          <w:szCs w:val="28"/>
          <w:lang w:val="nl-NL"/>
        </w:rPr>
      </w:pPr>
      <w:r w:rsidRPr="006809FF">
        <w:rPr>
          <w:color w:val="000000"/>
          <w:sz w:val="28"/>
          <w:szCs w:val="28"/>
          <w:lang w:val="nl-NL"/>
        </w:rPr>
        <w:t>b) Tác động tiêu cực:</w:t>
      </w:r>
    </w:p>
    <w:p w14:paraId="5ABCCF14" w14:textId="77777777" w:rsidR="008F1218" w:rsidRPr="006809FF" w:rsidRDefault="008F1218" w:rsidP="002B4AEC">
      <w:pPr>
        <w:pStyle w:val="NormalWeb"/>
        <w:shd w:val="clear" w:color="auto" w:fill="FFFFFF"/>
        <w:spacing w:before="120" w:beforeAutospacing="0" w:after="0" w:afterAutospacing="0" w:line="300" w:lineRule="auto"/>
        <w:ind w:firstLine="720"/>
        <w:jc w:val="both"/>
        <w:rPr>
          <w:color w:val="000000"/>
          <w:sz w:val="28"/>
          <w:szCs w:val="28"/>
          <w:lang w:val="nl-NL"/>
        </w:rPr>
      </w:pPr>
      <w:r w:rsidRPr="006809FF">
        <w:rPr>
          <w:color w:val="000000"/>
          <w:sz w:val="28"/>
          <w:szCs w:val="28"/>
          <w:lang w:val="nl-NL"/>
        </w:rPr>
        <w:t>- Việc ban hành chính sách không giúp các cơ sở khám bệnh, chữa bệnh được đánh giá đúng năng lực cung cấp dịch vụ từ đó hạn chế trong việc nâng cao khả năng thu hút người bệnh;</w:t>
      </w:r>
    </w:p>
    <w:p w14:paraId="18611EFD" w14:textId="77777777" w:rsidR="008F1218" w:rsidRPr="006809FF" w:rsidRDefault="008F1218" w:rsidP="002B4AEC">
      <w:pPr>
        <w:pStyle w:val="NormalWeb"/>
        <w:shd w:val="clear" w:color="auto" w:fill="FFFFFF"/>
        <w:spacing w:before="120" w:beforeAutospacing="0" w:after="0" w:afterAutospacing="0" w:line="300" w:lineRule="auto"/>
        <w:ind w:firstLine="720"/>
        <w:jc w:val="both"/>
        <w:rPr>
          <w:color w:val="000000"/>
          <w:sz w:val="28"/>
          <w:szCs w:val="28"/>
          <w:lang w:val="nl-NL"/>
        </w:rPr>
      </w:pPr>
      <w:r w:rsidRPr="006809FF">
        <w:rPr>
          <w:color w:val="000000"/>
          <w:sz w:val="28"/>
          <w:szCs w:val="28"/>
          <w:lang w:val="nl-NL"/>
        </w:rPr>
        <w:t>- Không giúp các cơ sở khám bệnh, chữa bệnh trong việc tăng cường thu hút đầu tư để nâng cao chất lượng dịch vụ và từ đó hạn chế khả năng nâng cao khả năng cung cấp dịch vụ cho người dân.</w:t>
      </w:r>
    </w:p>
    <w:p w14:paraId="60EE98E3" w14:textId="77777777" w:rsidR="008F1218" w:rsidRPr="006809FF" w:rsidRDefault="008F1218" w:rsidP="002B4AEC">
      <w:pPr>
        <w:pStyle w:val="NormalWeb"/>
        <w:shd w:val="clear" w:color="auto" w:fill="FFFFFF"/>
        <w:spacing w:before="120" w:beforeAutospacing="0" w:after="0" w:afterAutospacing="0" w:line="300" w:lineRule="auto"/>
        <w:ind w:firstLine="720"/>
        <w:jc w:val="both"/>
        <w:outlineLvl w:val="3"/>
        <w:rPr>
          <w:bCs/>
          <w:i/>
          <w:sz w:val="28"/>
          <w:szCs w:val="28"/>
          <w:lang w:val="nl-NL"/>
        </w:rPr>
      </w:pPr>
      <w:r w:rsidRPr="006809FF">
        <w:rPr>
          <w:bCs/>
          <w:i/>
          <w:sz w:val="28"/>
          <w:szCs w:val="28"/>
          <w:lang w:val="nl-NL"/>
        </w:rPr>
        <w:t>3.2.3. Tác động đối với người bệnh:</w:t>
      </w:r>
    </w:p>
    <w:p w14:paraId="3C6C3985" w14:textId="77777777" w:rsidR="008F1218" w:rsidRPr="006809FF" w:rsidRDefault="008F1218" w:rsidP="002B4AEC">
      <w:pPr>
        <w:pStyle w:val="NormalWeb"/>
        <w:shd w:val="clear" w:color="auto" w:fill="FFFFFF"/>
        <w:spacing w:before="120" w:beforeAutospacing="0" w:after="0" w:afterAutospacing="0" w:line="300" w:lineRule="auto"/>
        <w:ind w:firstLine="720"/>
        <w:jc w:val="both"/>
        <w:rPr>
          <w:color w:val="000000"/>
          <w:sz w:val="28"/>
          <w:szCs w:val="28"/>
          <w:lang w:val="nl-NL"/>
        </w:rPr>
      </w:pPr>
      <w:r w:rsidRPr="006809FF">
        <w:rPr>
          <w:color w:val="000000"/>
          <w:sz w:val="28"/>
          <w:szCs w:val="28"/>
          <w:lang w:val="nl-NL"/>
        </w:rPr>
        <w:t>a) Tác động tích cực:</w:t>
      </w:r>
    </w:p>
    <w:p w14:paraId="1EE7833A" w14:textId="77777777" w:rsidR="008F1218" w:rsidRPr="006809FF" w:rsidRDefault="008F1218" w:rsidP="002B4AEC">
      <w:pPr>
        <w:pStyle w:val="NormalWeb"/>
        <w:shd w:val="clear" w:color="auto" w:fill="FFFFFF"/>
        <w:spacing w:before="120" w:beforeAutospacing="0" w:after="0" w:afterAutospacing="0" w:line="300" w:lineRule="auto"/>
        <w:ind w:firstLine="720"/>
        <w:jc w:val="both"/>
        <w:rPr>
          <w:color w:val="000000"/>
          <w:sz w:val="28"/>
          <w:szCs w:val="28"/>
          <w:lang w:val="nl-NL"/>
        </w:rPr>
      </w:pPr>
      <w:r w:rsidRPr="006809FF">
        <w:rPr>
          <w:color w:val="000000"/>
          <w:sz w:val="28"/>
          <w:szCs w:val="28"/>
          <w:lang w:val="nl-NL"/>
        </w:rPr>
        <w:t>Không làm xáo trộn việc khám bệnh, chữa bệnh của một số đối tượng có thẻ bảo hiểm y tế do không bị thay đổi cơ sở khám bệnh, chữa bệnh ban đầu hoặc thay đổi việc thực hiện chuyển tuyến.</w:t>
      </w:r>
    </w:p>
    <w:p w14:paraId="32A20EBB" w14:textId="77777777" w:rsidR="008F1218" w:rsidRPr="006809FF" w:rsidRDefault="008F1218" w:rsidP="002B4AEC">
      <w:pPr>
        <w:pStyle w:val="NormalWeb"/>
        <w:shd w:val="clear" w:color="auto" w:fill="FFFFFF"/>
        <w:spacing w:before="120" w:beforeAutospacing="0" w:after="0" w:afterAutospacing="0" w:line="300" w:lineRule="auto"/>
        <w:ind w:firstLine="720"/>
        <w:jc w:val="both"/>
        <w:rPr>
          <w:color w:val="000000"/>
          <w:sz w:val="28"/>
          <w:szCs w:val="28"/>
          <w:lang w:val="nl-NL"/>
        </w:rPr>
      </w:pPr>
      <w:r w:rsidRPr="006809FF">
        <w:rPr>
          <w:color w:val="000000"/>
          <w:sz w:val="28"/>
          <w:szCs w:val="28"/>
          <w:lang w:val="nl-NL"/>
        </w:rPr>
        <w:t>b) Tác động tiêu cực:</w:t>
      </w:r>
    </w:p>
    <w:p w14:paraId="0E1BDA6D" w14:textId="77777777" w:rsidR="008F1218" w:rsidRPr="006809FF" w:rsidRDefault="008F1218" w:rsidP="002B4AEC">
      <w:pPr>
        <w:pStyle w:val="NormalWeb"/>
        <w:shd w:val="clear" w:color="auto" w:fill="FFFFFF"/>
        <w:spacing w:before="120" w:beforeAutospacing="0" w:after="0" w:afterAutospacing="0" w:line="300" w:lineRule="auto"/>
        <w:ind w:firstLine="720"/>
        <w:jc w:val="both"/>
        <w:rPr>
          <w:color w:val="000000"/>
          <w:sz w:val="28"/>
          <w:szCs w:val="28"/>
          <w:lang w:val="nl-NL"/>
        </w:rPr>
      </w:pPr>
      <w:r w:rsidRPr="006809FF">
        <w:rPr>
          <w:color w:val="000000"/>
          <w:sz w:val="28"/>
          <w:szCs w:val="28"/>
          <w:lang w:val="nl-NL"/>
        </w:rPr>
        <w:t xml:space="preserve">Việc ban hành chính sách không thúc đẩy phát triển hệ thống cơ sở khám bệnh, đặc biệt là tuyến khám bệnh, chữa bệnh cơ bản do vậy các cơ sở khám bệnh, chữa bệnh sẽ hạn chế trong việc nâng cao khả năng cũng như chất lượng cung cấp dịch vụ khám bệnh, chữa bệnh, từ đó hạn chế tiếp cận của người dân </w:t>
      </w:r>
      <w:r w:rsidRPr="006809FF">
        <w:rPr>
          <w:color w:val="000000"/>
          <w:sz w:val="28"/>
          <w:szCs w:val="28"/>
          <w:lang w:val="nl-NL"/>
        </w:rPr>
        <w:lastRenderedPageBreak/>
        <w:t>với cá dịch vụ khám bệnh, chữa bệnh chất lượng cao và làm tăng chi phí liên quna đến di chuyển của người dân khi có nhu cầu khám bệnh, chữa bệnh.</w:t>
      </w:r>
    </w:p>
    <w:p w14:paraId="5D974DCE" w14:textId="77777777" w:rsidR="008F1218" w:rsidRPr="006809FF" w:rsidRDefault="008F1218" w:rsidP="002B4AEC">
      <w:pPr>
        <w:pStyle w:val="NormalWeb"/>
        <w:shd w:val="clear" w:color="auto" w:fill="FFFFFF"/>
        <w:spacing w:before="120" w:beforeAutospacing="0" w:after="0" w:afterAutospacing="0" w:line="300" w:lineRule="auto"/>
        <w:ind w:firstLine="720"/>
        <w:jc w:val="both"/>
        <w:outlineLvl w:val="2"/>
        <w:rPr>
          <w:b/>
          <w:i/>
          <w:color w:val="000000"/>
          <w:sz w:val="28"/>
          <w:szCs w:val="28"/>
          <w:lang w:val="nl-NL"/>
        </w:rPr>
      </w:pPr>
      <w:r w:rsidRPr="006809FF">
        <w:rPr>
          <w:b/>
          <w:i/>
          <w:color w:val="000000"/>
          <w:sz w:val="28"/>
          <w:szCs w:val="28"/>
          <w:lang w:val="nl-NL"/>
        </w:rPr>
        <w:t>3.3. Tác động về giới:</w:t>
      </w:r>
    </w:p>
    <w:p w14:paraId="1090B93F" w14:textId="77777777" w:rsidR="008F1218" w:rsidRPr="006809FF" w:rsidRDefault="008F1218" w:rsidP="002B4AEC">
      <w:pPr>
        <w:spacing w:before="120" w:line="300" w:lineRule="auto"/>
        <w:ind w:firstLine="720"/>
        <w:jc w:val="both"/>
        <w:rPr>
          <w:lang w:val="nl-NL"/>
        </w:rPr>
      </w:pPr>
      <w:r w:rsidRPr="006809FF">
        <w:rPr>
          <w:lang w:val="nl-NL"/>
        </w:rPr>
        <w:t xml:space="preserve">Do chính sách không có mục tiêu đặt ra các quy định riêng đối với từng giới nên không tác động đến giới. </w:t>
      </w:r>
    </w:p>
    <w:p w14:paraId="1B1F5E76" w14:textId="77777777" w:rsidR="008F1218" w:rsidRPr="006809FF" w:rsidRDefault="008F1218"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l-NL"/>
        </w:rPr>
      </w:pPr>
      <w:r w:rsidRPr="006809FF">
        <w:rPr>
          <w:b/>
          <w:i/>
          <w:color w:val="000000"/>
          <w:sz w:val="28"/>
          <w:szCs w:val="28"/>
          <w:lang w:val="nl-NL"/>
        </w:rPr>
        <w:t>3.4. Tác động về thủ tục hành chính:</w:t>
      </w:r>
    </w:p>
    <w:p w14:paraId="1D778DAA" w14:textId="77777777" w:rsidR="008F1218" w:rsidRPr="006809FF" w:rsidRDefault="008F1218" w:rsidP="00F86C0D">
      <w:pPr>
        <w:spacing w:before="120" w:line="288" w:lineRule="auto"/>
        <w:ind w:firstLine="720"/>
        <w:jc w:val="both"/>
        <w:rPr>
          <w:lang w:val="nl-NL"/>
        </w:rPr>
      </w:pPr>
      <w:r w:rsidRPr="006809FF">
        <w:rPr>
          <w:lang w:val="nl-NL"/>
        </w:rPr>
        <w:t>Việc ban hành chính sách sẽ góp phần làm giảm các thủ tục hành chính liên quan đến chuyển cơ sở khám bệnh, chữa bệnh.</w:t>
      </w:r>
    </w:p>
    <w:p w14:paraId="0E828076" w14:textId="77777777" w:rsidR="008F1218" w:rsidRPr="006809FF" w:rsidRDefault="008F1218"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l-NL"/>
        </w:rPr>
      </w:pPr>
      <w:r w:rsidRPr="006809FF">
        <w:rPr>
          <w:b/>
          <w:i/>
          <w:color w:val="000000"/>
          <w:sz w:val="28"/>
          <w:szCs w:val="28"/>
          <w:lang w:val="nl-NL"/>
        </w:rPr>
        <w:t>3.5. Tác động đối với hệ thống pháp luật:</w:t>
      </w:r>
    </w:p>
    <w:p w14:paraId="3F86F034" w14:textId="77777777" w:rsidR="008F1218" w:rsidRPr="006809FF" w:rsidRDefault="008F1218" w:rsidP="00F86C0D">
      <w:pPr>
        <w:spacing w:before="120" w:line="288" w:lineRule="auto"/>
        <w:ind w:firstLine="720"/>
        <w:jc w:val="both"/>
        <w:rPr>
          <w:lang w:val="nl-NL"/>
        </w:rPr>
      </w:pPr>
      <w:r w:rsidRPr="006809FF">
        <w:rPr>
          <w:lang w:val="nl-NL"/>
        </w:rPr>
        <w:t>Việc ban hành chính sách bảo đảm tính phù hợp với Hiến pháp, pháp luật về đầu tư cũng như các điều ước quốc tế mà Việt Nam là thành viên.</w:t>
      </w:r>
    </w:p>
    <w:p w14:paraId="36B9E3B7" w14:textId="77777777" w:rsidR="008F1218" w:rsidRPr="006809FF" w:rsidRDefault="008F1218" w:rsidP="00F86C0D">
      <w:pPr>
        <w:pStyle w:val="Heading1"/>
        <w:spacing w:before="120" w:line="288" w:lineRule="auto"/>
        <w:ind w:firstLine="720"/>
        <w:jc w:val="both"/>
        <w:rPr>
          <w:rFonts w:ascii="Times New Roman" w:hAnsi="Times New Roman" w:cs="Times New Roman"/>
          <w:b/>
          <w:bCs/>
          <w:sz w:val="28"/>
          <w:szCs w:val="28"/>
          <w:lang w:val="nl-NL"/>
        </w:rPr>
      </w:pPr>
      <w:r w:rsidRPr="006809FF">
        <w:rPr>
          <w:rFonts w:ascii="Times New Roman" w:hAnsi="Times New Roman" w:cs="Times New Roman"/>
          <w:b/>
          <w:bCs/>
          <w:color w:val="auto"/>
          <w:sz w:val="28"/>
          <w:szCs w:val="28"/>
          <w:lang w:val="nl-NL"/>
        </w:rPr>
        <w:t xml:space="preserve">V. KẾT LUẬN VÀ KIẾN NGHỊ PHƯƠNG ÁN LỰA CHỌN </w:t>
      </w:r>
    </w:p>
    <w:p w14:paraId="1461C1BE" w14:textId="77777777" w:rsidR="008F1218" w:rsidRPr="006809FF" w:rsidRDefault="008F1218" w:rsidP="00F86C0D">
      <w:pPr>
        <w:pStyle w:val="Heading2"/>
        <w:spacing w:before="120" w:line="288" w:lineRule="auto"/>
        <w:ind w:firstLine="720"/>
        <w:jc w:val="both"/>
        <w:rPr>
          <w:rFonts w:ascii="Times New Roman" w:hAnsi="Times New Roman" w:cs="Times New Roman"/>
          <w:b/>
          <w:sz w:val="28"/>
          <w:szCs w:val="28"/>
          <w:lang w:val="nl-NL"/>
        </w:rPr>
      </w:pPr>
      <w:r w:rsidRPr="006809FF">
        <w:rPr>
          <w:rFonts w:ascii="Times New Roman" w:hAnsi="Times New Roman" w:cs="Times New Roman"/>
          <w:b/>
          <w:color w:val="auto"/>
          <w:sz w:val="28"/>
          <w:szCs w:val="28"/>
          <w:lang w:val="nl-NL"/>
        </w:rPr>
        <w:t>1. Kết luận:</w:t>
      </w:r>
    </w:p>
    <w:p w14:paraId="05525CD6" w14:textId="77777777" w:rsidR="008F1218" w:rsidRPr="006809FF" w:rsidRDefault="008F1218" w:rsidP="00F86C0D">
      <w:pPr>
        <w:spacing w:before="120" w:line="288" w:lineRule="auto"/>
        <w:ind w:firstLine="720"/>
        <w:jc w:val="both"/>
        <w:rPr>
          <w:lang w:val="nl-NL"/>
        </w:rPr>
      </w:pPr>
      <w:r w:rsidRPr="006809FF">
        <w:rPr>
          <w:lang w:val="nl-NL"/>
        </w:rPr>
        <w:t>Phương án 2 và Phương án 3 về cơ bản đều có ưu điểm chính là không làm xáo trộn hoạt động của các cơ sở khám bệnh, chữa bệnh. Tuy nhiên, việc áp dụng Phương án 2 và phương án 3 sẽ không giải quyết được các tồn tại, bất cập như đã nêu tại phần xác định vấn đề bất cập của Báo cáo này</w:t>
      </w:r>
    </w:p>
    <w:p w14:paraId="43C023CE" w14:textId="77777777" w:rsidR="008F1218" w:rsidRPr="006809FF" w:rsidRDefault="008F1218" w:rsidP="00F86C0D">
      <w:pPr>
        <w:spacing w:before="120" w:line="288" w:lineRule="auto"/>
        <w:ind w:firstLine="720"/>
        <w:jc w:val="both"/>
        <w:rPr>
          <w:lang w:val="nl-NL"/>
        </w:rPr>
      </w:pPr>
      <w:r w:rsidRPr="006809FF">
        <w:rPr>
          <w:lang w:val="nl-NL"/>
        </w:rPr>
        <w:t>Phương án 1 có lợi thế so Phương án 2 và Phương án 3ở chỗ mặc dù Nhà nước sẽ phải đầu tư ban đầu khoảng 170 tỷ đồng nhưng chi phí này sẽ được thu lại thông qua việc tính khấu hao vào giá dịch vụ khám bệnh, chữa bệnh. Nhà nước cũng không phải bỏ chi phí đánh giá chất lượng theo định kỳ do chi phí này sẽ do cơ sở khám bệnh, chữa bệnh chi trả và được kết cấu vào giá dịch vụ khám bệnh, chữa bệnh. Bên cạnh đó, việc ban hành chính sách về lâu dài sẽ không chỉ giúp Nhà nước giảm chi cho hoạt động y tế, tăng khả năng thu hút đầu tư đối với các cơ sở khám bệnh, chữa bệnh mà còn có tác dụng trong việc giảm nghèo, tạo cơ hội việc làm cũng như tăng khả năng tiếp cận của người dân với dịch vụ khám bệnh, chữa bệnh.</w:t>
      </w:r>
    </w:p>
    <w:p w14:paraId="3D2A7A2A" w14:textId="77777777" w:rsidR="008F1218" w:rsidRPr="006809FF" w:rsidRDefault="008F1218" w:rsidP="00F86C0D">
      <w:pPr>
        <w:pStyle w:val="Heading2"/>
        <w:spacing w:before="120" w:line="288" w:lineRule="auto"/>
        <w:ind w:firstLine="720"/>
        <w:jc w:val="both"/>
        <w:rPr>
          <w:rFonts w:ascii="Times New Roman" w:hAnsi="Times New Roman" w:cs="Times New Roman"/>
          <w:b/>
          <w:color w:val="auto"/>
          <w:sz w:val="28"/>
          <w:szCs w:val="28"/>
          <w:lang w:val="nl-NL"/>
        </w:rPr>
      </w:pPr>
      <w:r w:rsidRPr="006809FF">
        <w:rPr>
          <w:rFonts w:ascii="Times New Roman" w:hAnsi="Times New Roman" w:cs="Times New Roman"/>
          <w:b/>
          <w:color w:val="auto"/>
          <w:sz w:val="28"/>
          <w:szCs w:val="28"/>
          <w:lang w:val="nl-NL"/>
        </w:rPr>
        <w:t>2. Kiến nghị:</w:t>
      </w:r>
    </w:p>
    <w:p w14:paraId="219D7F6B" w14:textId="77777777" w:rsidR="008F1218" w:rsidRPr="006809FF" w:rsidRDefault="008F1218" w:rsidP="00F86C0D">
      <w:pPr>
        <w:spacing w:before="120" w:line="288" w:lineRule="auto"/>
        <w:ind w:firstLine="720"/>
        <w:jc w:val="both"/>
        <w:rPr>
          <w:lang w:val="nl-NL"/>
        </w:rPr>
      </w:pPr>
      <w:r w:rsidRPr="006809FF">
        <w:rPr>
          <w:lang w:val="nl-NL"/>
        </w:rPr>
        <w:t xml:space="preserve">Đề xuất lựa chọn phương án 1: </w:t>
      </w:r>
    </w:p>
    <w:p w14:paraId="322DDD66" w14:textId="1C377D8E" w:rsidR="008F1218" w:rsidRPr="006809FF" w:rsidRDefault="008F1218" w:rsidP="00F86C0D">
      <w:pPr>
        <w:spacing w:before="120" w:line="288" w:lineRule="auto"/>
        <w:ind w:firstLine="720"/>
        <w:jc w:val="both"/>
        <w:rPr>
          <w:lang w:val="nl-NL"/>
        </w:rPr>
      </w:pPr>
      <w:bookmarkStart w:id="25" w:name="_Hlk92642492"/>
      <w:r w:rsidRPr="006809FF">
        <w:rPr>
          <w:lang w:val="nl-NL"/>
        </w:rPr>
        <w:t>Bắt buộc áp dụng việc đánh giá chất lượng sau khi được cấp giấy phép hoạt động theo bộ tiêu chuẩn chất lượng do Bộ Y tế ban hành.</w:t>
      </w:r>
      <w:bookmarkEnd w:id="25"/>
      <w:r w:rsidRPr="006809FF">
        <w:rPr>
          <w:lang w:val="nl-NL"/>
        </w:rPr>
        <w:t xml:space="preserve"> </w:t>
      </w:r>
    </w:p>
    <w:p w14:paraId="2752C0D3" w14:textId="77777777" w:rsidR="008F1218" w:rsidRPr="006809FF" w:rsidRDefault="008F1218" w:rsidP="00F86C0D">
      <w:pPr>
        <w:spacing w:before="120" w:line="288" w:lineRule="auto"/>
        <w:rPr>
          <w:lang w:val="nb-NO"/>
        </w:rPr>
      </w:pPr>
    </w:p>
    <w:p w14:paraId="353BBA62" w14:textId="6D51C614" w:rsidR="00D7734F" w:rsidRPr="006809FF" w:rsidRDefault="00D7734F" w:rsidP="00F86C0D">
      <w:pPr>
        <w:pStyle w:val="Heading1"/>
        <w:spacing w:before="120" w:line="288" w:lineRule="auto"/>
        <w:jc w:val="center"/>
        <w:rPr>
          <w:rFonts w:ascii="Times New Roman" w:hAnsi="Times New Roman" w:cs="Times New Roman"/>
          <w:b/>
          <w:bCs/>
          <w:color w:val="auto"/>
          <w:sz w:val="28"/>
          <w:szCs w:val="28"/>
          <w:lang w:val="de-DE"/>
        </w:rPr>
      </w:pPr>
      <w:r w:rsidRPr="006809FF">
        <w:rPr>
          <w:rFonts w:ascii="Times New Roman" w:hAnsi="Times New Roman" w:cs="Times New Roman"/>
          <w:b/>
          <w:bCs/>
          <w:color w:val="auto"/>
          <w:sz w:val="28"/>
          <w:szCs w:val="28"/>
          <w:lang w:val="de-DE"/>
        </w:rPr>
        <w:lastRenderedPageBreak/>
        <w:t xml:space="preserve">Mục </w:t>
      </w:r>
      <w:r w:rsidR="005E6C07">
        <w:rPr>
          <w:rFonts w:ascii="Times New Roman" w:hAnsi="Times New Roman" w:cs="Times New Roman"/>
          <w:b/>
          <w:bCs/>
          <w:color w:val="auto"/>
          <w:sz w:val="28"/>
          <w:szCs w:val="28"/>
          <w:lang w:val="de-DE"/>
        </w:rPr>
        <w:t>9</w:t>
      </w:r>
      <w:r w:rsidRPr="006809FF">
        <w:rPr>
          <w:rFonts w:ascii="Times New Roman" w:hAnsi="Times New Roman" w:cs="Times New Roman"/>
          <w:b/>
          <w:bCs/>
          <w:color w:val="auto"/>
          <w:sz w:val="28"/>
          <w:szCs w:val="28"/>
          <w:lang w:val="de-DE"/>
        </w:rPr>
        <w:t xml:space="preserve">. </w:t>
      </w:r>
      <w:r w:rsidRPr="006809FF">
        <w:rPr>
          <w:rFonts w:ascii="Times New Roman" w:hAnsi="Times New Roman" w:cs="Times New Roman"/>
          <w:b/>
          <w:bCs/>
          <w:color w:val="auto"/>
          <w:sz w:val="28"/>
          <w:szCs w:val="28"/>
          <w:lang w:val="de-DE"/>
        </w:rPr>
        <w:br/>
        <w:t xml:space="preserve">ĐÁNH GIÁ ĐỐI VỚI CHÍNH SÁCH </w:t>
      </w:r>
      <w:r w:rsidR="005E6C07">
        <w:rPr>
          <w:rFonts w:ascii="Times New Roman" w:hAnsi="Times New Roman" w:cs="Times New Roman"/>
          <w:b/>
          <w:bCs/>
          <w:color w:val="auto"/>
          <w:sz w:val="28"/>
          <w:szCs w:val="28"/>
          <w:lang w:val="de-DE"/>
        </w:rPr>
        <w:t>9</w:t>
      </w:r>
      <w:r w:rsidRPr="006809FF">
        <w:rPr>
          <w:rFonts w:ascii="Times New Roman" w:hAnsi="Times New Roman" w:cs="Times New Roman"/>
          <w:b/>
          <w:bCs/>
          <w:color w:val="auto"/>
          <w:sz w:val="28"/>
          <w:szCs w:val="28"/>
          <w:lang w:val="de-DE"/>
        </w:rPr>
        <w:t xml:space="preserve">: </w:t>
      </w:r>
      <w:bookmarkStart w:id="26" w:name="_Hlk92642517"/>
      <w:r w:rsidR="006809FF">
        <w:rPr>
          <w:rFonts w:ascii="Times New Roman" w:hAnsi="Times New Roman" w:cs="Times New Roman"/>
          <w:b/>
          <w:bCs/>
          <w:color w:val="auto"/>
          <w:sz w:val="28"/>
          <w:szCs w:val="28"/>
          <w:lang w:val="de-DE"/>
        </w:rPr>
        <w:t xml:space="preserve">PHÂN CẤP </w:t>
      </w:r>
      <w:r w:rsidRPr="006809FF">
        <w:rPr>
          <w:rFonts w:ascii="Times New Roman" w:hAnsi="Times New Roman" w:cs="Times New Roman"/>
          <w:b/>
          <w:bCs/>
          <w:color w:val="auto"/>
          <w:sz w:val="28"/>
          <w:szCs w:val="28"/>
          <w:lang w:val="de-DE"/>
        </w:rPr>
        <w:t>THẨM QUYỀN CẤP GIẤY PHÉP HOẠT ĐỘNG CƠ SỞ KHÁM BỆNH, CHỮA BỆNH</w:t>
      </w:r>
      <w:bookmarkEnd w:id="26"/>
    </w:p>
    <w:p w14:paraId="4F6A12C0" w14:textId="77777777" w:rsidR="00D7734F" w:rsidRPr="006809FF" w:rsidRDefault="00D7734F" w:rsidP="00F86C0D">
      <w:pPr>
        <w:spacing w:before="120" w:line="288" w:lineRule="auto"/>
        <w:rPr>
          <w:b/>
          <w:lang w:val="de-DE"/>
        </w:rPr>
      </w:pPr>
    </w:p>
    <w:p w14:paraId="335E1EBA" w14:textId="77777777" w:rsidR="00D7734F" w:rsidRPr="006809FF" w:rsidRDefault="00D7734F" w:rsidP="00F86C0D">
      <w:pPr>
        <w:pStyle w:val="Heading1"/>
        <w:spacing w:before="120" w:line="288" w:lineRule="auto"/>
        <w:ind w:firstLine="720"/>
        <w:rPr>
          <w:rFonts w:ascii="Times New Roman" w:hAnsi="Times New Roman" w:cs="Times New Roman"/>
          <w:b/>
          <w:color w:val="auto"/>
          <w:sz w:val="28"/>
          <w:szCs w:val="28"/>
          <w:lang w:val="de-DE"/>
        </w:rPr>
      </w:pPr>
      <w:r w:rsidRPr="006809FF">
        <w:rPr>
          <w:rFonts w:ascii="Times New Roman" w:hAnsi="Times New Roman" w:cs="Times New Roman"/>
          <w:b/>
          <w:color w:val="auto"/>
          <w:sz w:val="28"/>
          <w:szCs w:val="28"/>
          <w:lang w:val="de-DE"/>
        </w:rPr>
        <w:t>I. XÁC ĐỊNH VẤN ĐỀ BẤT CẬP</w:t>
      </w:r>
    </w:p>
    <w:p w14:paraId="3CCD8A48" w14:textId="77777777" w:rsidR="00D7734F" w:rsidRPr="006809FF" w:rsidRDefault="00D7734F" w:rsidP="00F86C0D">
      <w:pPr>
        <w:spacing w:before="120" w:line="288" w:lineRule="auto"/>
        <w:ind w:firstLine="720"/>
        <w:jc w:val="both"/>
        <w:rPr>
          <w:lang w:val="de-DE"/>
        </w:rPr>
      </w:pPr>
      <w:r w:rsidRPr="006809FF">
        <w:rPr>
          <w:lang w:val="de-DE"/>
        </w:rPr>
        <w:t>Luật khám bệnh, chữa bệnh đưa ra một khung pháp lý mới trong việc chăm sóc, bảo vệ sức khoẻ nhân dân thông qua việc quản lý hành nghề  và bảo đảm tôn trọng quyền của người bệnh.</w:t>
      </w:r>
    </w:p>
    <w:p w14:paraId="64BD9625" w14:textId="7380C999" w:rsidR="00D7734F" w:rsidRPr="00D7734F" w:rsidRDefault="00D7734F" w:rsidP="00F86C0D">
      <w:pPr>
        <w:spacing w:before="120" w:line="288" w:lineRule="auto"/>
        <w:ind w:firstLine="720"/>
        <w:jc w:val="both"/>
        <w:rPr>
          <w:lang w:val="pt-BR"/>
        </w:rPr>
      </w:pPr>
      <w:r w:rsidRPr="006809FF">
        <w:rPr>
          <w:lang w:val="de-DE"/>
        </w:rPr>
        <w:t xml:space="preserve">Luật khám bệnh, chữa bệnh điều chỉnh hành vi của các nhóm đối tượng quản lý, hành nghề và sử dụng dịch vụ khám bệnh, chữa bệnh của nhà nước cũng như của tư nhân. </w:t>
      </w:r>
      <w:r w:rsidRPr="00D7734F">
        <w:rPr>
          <w:lang w:val="pt-BR"/>
        </w:rPr>
        <w:t xml:space="preserve">Tuy nhiên sau 10 năm triển khai, một số nội dung của Luật khám bệnh, chữa bệnh chưa phù hợp với thực tế, chưa đáp ứng được với mục tiêu mong đợi, </w:t>
      </w:r>
      <w:r w:rsidR="004B42BB">
        <w:rPr>
          <w:lang w:val="pt-BR"/>
        </w:rPr>
        <w:t xml:space="preserve">một trong những nội dung đó là </w:t>
      </w:r>
      <w:r w:rsidRPr="00D7734F">
        <w:rPr>
          <w:lang w:val="pt-BR"/>
        </w:rPr>
        <w:t>việc phân cấp thẩm quyền cấp giấy phép hoạt động và thu hồi giấy phép hoạt động với cơ sở khám bệnh, chữa bệnh chưa triệt để, cụ thể như sau:</w:t>
      </w:r>
    </w:p>
    <w:p w14:paraId="58360778"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i/>
          <w:sz w:val="28"/>
          <w:szCs w:val="28"/>
          <w:lang w:val="pt-BR"/>
        </w:rPr>
      </w:pPr>
      <w:bookmarkStart w:id="27" w:name="dieu_45"/>
      <w:r w:rsidRPr="00D7734F">
        <w:rPr>
          <w:i/>
          <w:sz w:val="28"/>
          <w:szCs w:val="28"/>
          <w:lang w:val="pt-BR"/>
        </w:rPr>
        <w:t>- Điều 45. Thẩm quyền cấp, cấp lại, điều chỉnh và thu hồi giấy phép hoạt động đối với cơ sở khám bệnh, chữa bệnh</w:t>
      </w:r>
      <w:bookmarkEnd w:id="27"/>
    </w:p>
    <w:p w14:paraId="2BC9745E"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i/>
          <w:sz w:val="28"/>
          <w:szCs w:val="28"/>
          <w:lang w:val="pt-BR"/>
        </w:rPr>
      </w:pPr>
      <w:r w:rsidRPr="00D7734F">
        <w:rPr>
          <w:i/>
          <w:sz w:val="28"/>
          <w:szCs w:val="28"/>
          <w:lang w:val="pt-BR"/>
        </w:rPr>
        <w:t>1. Bộ trưởng Bộ Y tế cấp, cấp lại, điều chỉnh và thu hồi giấy phép hoạt động đối với cơ sở khám bệnh, chữa bệnh thuộc Bộ Y tế, bệnh viện tư nhân hoặc thuộc các bộ khác, trừ trường hợp quy định tại khoản 2 và khoản 3 Điều này và thông báo cho Ủy ban nhân dân cấp tỉnh nơi cơ sở đó đặt trụ sở trong thời gian không quá 30 ngày kể từ ngày cấp, điều chỉnh hoặc thu hồi giấy phép hoạt động.</w:t>
      </w:r>
    </w:p>
    <w:p w14:paraId="6A81F198"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i/>
          <w:sz w:val="28"/>
          <w:szCs w:val="28"/>
          <w:lang w:val="pt-BR"/>
        </w:rPr>
      </w:pPr>
      <w:r w:rsidRPr="00D7734F">
        <w:rPr>
          <w:i/>
          <w:sz w:val="28"/>
          <w:szCs w:val="28"/>
          <w:lang w:val="pt-BR"/>
        </w:rPr>
        <w:t>2. Giám đốc Sở Y tế cấp, cấp lại, điều chỉnh và thu hồi giấy phép hoạt động đối với cơ sở khám bệnh, chữa bệnh trên địa bàn, trừ trường hợp quy định tại khoản 1 và khoản 3 Điều này và thông báo cho Ủy ban nhân dân huyện, quận, thị xã, thành phố thuộc tỉnh nơi cơ sở đó đặt trụ sở trong thời gian 30 ngày kể từ ngày cấp, điều chỉnh hoặc thu hồi giấy phép hoạt động.</w:t>
      </w:r>
    </w:p>
    <w:p w14:paraId="161E3DF2"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i/>
          <w:sz w:val="28"/>
          <w:szCs w:val="28"/>
          <w:lang w:val="pt-BR"/>
        </w:rPr>
      </w:pPr>
      <w:r w:rsidRPr="002B4AEC">
        <w:rPr>
          <w:rFonts w:ascii="Times New Roman Italic" w:hAnsi="Times New Roman Italic"/>
          <w:i/>
          <w:spacing w:val="-4"/>
          <w:sz w:val="28"/>
          <w:szCs w:val="28"/>
          <w:lang w:val="pt-BR"/>
        </w:rPr>
        <w:t>3. Bộ trưởng Bộ Quốc phòng quy định việc cấp, cấp lại, điều chỉnh, thu hồi giấy phép hoạt động đối với cơ sở khám bệnh, chữa bệnh thuộc thẩm quyền quản lý</w:t>
      </w:r>
      <w:r w:rsidRPr="00D7734F">
        <w:rPr>
          <w:i/>
          <w:sz w:val="28"/>
          <w:szCs w:val="28"/>
          <w:lang w:val="pt-BR"/>
        </w:rPr>
        <w:t>.</w:t>
      </w:r>
    </w:p>
    <w:p w14:paraId="213B2BB5" w14:textId="37D1298F" w:rsidR="00D7734F" w:rsidRPr="00D7734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D7734F">
        <w:rPr>
          <w:sz w:val="28"/>
          <w:szCs w:val="28"/>
          <w:lang w:val="pt-BR"/>
        </w:rPr>
        <w:t xml:space="preserve">- Việc quy định Bộ trưởng Bộ Y tế cấp, cấp lại, điều chỉnh và thu hồi giấy phép hoạt động đối với cơ sở khám bệnh, chữa bệnh thuộc Bộ Y tế, bệnh viện tư nhân và bệnh viện thuộc các bộ khác; Giám đốc Sở Y tế cấp, cấp lại, điều chỉnh và thu hồi giấy phép hoạt động đối với cơ sở khám bệnh, chữa bệnh trên địa bàn và Bộ trưởng Bộ Quốc phòng quy định việc cấp, cấp lại, điều chỉnh, thu hồi giấy </w:t>
      </w:r>
      <w:r w:rsidRPr="00D7734F">
        <w:rPr>
          <w:sz w:val="28"/>
          <w:szCs w:val="28"/>
          <w:lang w:val="pt-BR"/>
        </w:rPr>
        <w:lastRenderedPageBreak/>
        <w:t xml:space="preserve">phép hoạt động đối với cơ sở khám bệnh, chữa bệnh thuộc thẩm quyền quản lý về cơ bản đã thực hiện việc phân cấp, thẩm quyền cấp giấy phép hoạt động, tuy nhiên, </w:t>
      </w:r>
      <w:r w:rsidR="004B42BB">
        <w:rPr>
          <w:sz w:val="28"/>
          <w:szCs w:val="28"/>
          <w:lang w:val="pt-BR"/>
        </w:rPr>
        <w:t>việc phân cấp, phân quyền vẫn chưa được triệt để, một số bệnh viện Sở Y tế có đủ năng lực để thẩm định để cấp giấy phép hoạt động nhưng vẫn quy định Bộ Y tế phải cấp dẫn đến quá tải công việc cho cơ quan quản lý cấp trên</w:t>
      </w:r>
      <w:r w:rsidRPr="00D7734F">
        <w:rPr>
          <w:sz w:val="28"/>
          <w:szCs w:val="28"/>
          <w:lang w:val="pt-BR"/>
        </w:rPr>
        <w:t>.</w:t>
      </w:r>
    </w:p>
    <w:p w14:paraId="76087A78" w14:textId="77777777" w:rsidR="00D7734F" w:rsidRPr="006809FF" w:rsidRDefault="00D7734F" w:rsidP="00F86C0D">
      <w:pPr>
        <w:spacing w:before="120" w:line="288" w:lineRule="auto"/>
        <w:ind w:firstLine="720"/>
        <w:jc w:val="both"/>
        <w:rPr>
          <w:lang w:val="pt-BR"/>
        </w:rPr>
      </w:pPr>
      <w:r w:rsidRPr="00D7734F">
        <w:rPr>
          <w:lang w:val="pt-BR"/>
        </w:rPr>
        <w:t xml:space="preserve">- </w:t>
      </w:r>
      <w:r w:rsidRPr="006809FF">
        <w:rPr>
          <w:lang w:val="pt-BR"/>
        </w:rPr>
        <w:t xml:space="preserve">Việc quy định </w:t>
      </w:r>
      <w:r w:rsidRPr="00D7734F">
        <w:rPr>
          <w:lang w:val="pt-BR"/>
        </w:rPr>
        <w:t>Giám đốc Sở Y tế cấp, cấp lại, điều chỉnh và thu hồi giấy phép hoạt động đối với cơ sở khám bệnh, chữa bệnh trên địa bàn (bao gồm cả bệnh viện công), Sở Y tế đã cấp giấy phép hoạt động đối với các bệnh viện công trên địa bàn quản lý với quy mô lên tới 1000 giường, vì vậy, việc Bộ Y tế cấp giấy phép hoạt động đối với các bệnh viện tư nhân trong toàn chưa t</w:t>
      </w:r>
      <w:r w:rsidRPr="006809FF">
        <w:rPr>
          <w:lang w:val="pt-BR"/>
        </w:rPr>
        <w:t>ạo sự thống nhất trong quản lý với tất cả các cơ sở khám chữa bệnh trên cả nước với cơ quan có thẩm quyền cao nhất chịu trách nhiệm là Bộ Y tế.</w:t>
      </w:r>
    </w:p>
    <w:p w14:paraId="3E4F44E1" w14:textId="77777777" w:rsidR="00D7734F" w:rsidRPr="00D7734F" w:rsidRDefault="00D7734F" w:rsidP="00F86C0D">
      <w:pPr>
        <w:spacing w:before="120" w:line="288" w:lineRule="auto"/>
        <w:ind w:firstLine="720"/>
        <w:jc w:val="both"/>
        <w:rPr>
          <w:lang w:val="pt-BR"/>
        </w:rPr>
      </w:pPr>
      <w:r w:rsidRPr="00D7734F">
        <w:rPr>
          <w:lang w:val="pt-BR"/>
        </w:rPr>
        <w:t>- Bên cạnh đó, việc quy định cấp giấy phép hoạt động 1 lần và có giá trị vĩnh viễn nên các cơ quan quản lý khó có thể theo dõi, giám sát và thu hồi giấy phép của cơ sở khám bệnh, chữa bệnh. Các cơ sở công lập sẽ khó thực hiện quy định về điều kiện cấp giấy chứng nhận đủ điều kiện hoạt động vì đầu tư cơ sở vật chất, trang thiết bị và tuyển dụng phụ thuộc vào nguồn đầu tư nhà nước....</w:t>
      </w:r>
    </w:p>
    <w:p w14:paraId="02124C2D" w14:textId="77777777" w:rsidR="00D7734F" w:rsidRPr="00D7734F" w:rsidRDefault="00D7734F" w:rsidP="00F86C0D">
      <w:pPr>
        <w:spacing w:before="120" w:line="288" w:lineRule="auto"/>
        <w:ind w:firstLine="720"/>
        <w:jc w:val="both"/>
        <w:rPr>
          <w:b/>
          <w:lang w:val="pt-BR"/>
        </w:rPr>
      </w:pPr>
      <w:r w:rsidRPr="00D7734F">
        <w:rPr>
          <w:b/>
          <w:lang w:val="pt-BR"/>
        </w:rPr>
        <w:t>Quan điểm chính sách của Đảng và Nhà nước đối với công tác bảo vệ, chăm sóc và nâng cao sức khỏe nhân dân:</w:t>
      </w:r>
    </w:p>
    <w:p w14:paraId="1301050F" w14:textId="217D6186" w:rsidR="00D7734F" w:rsidRPr="00A347DD" w:rsidRDefault="00D7734F" w:rsidP="00F86C0D">
      <w:pPr>
        <w:spacing w:before="120" w:line="288" w:lineRule="auto"/>
        <w:ind w:firstLine="720"/>
        <w:jc w:val="both"/>
        <w:rPr>
          <w:spacing w:val="-2"/>
          <w:lang w:val="pt-BR"/>
        </w:rPr>
      </w:pPr>
      <w:r w:rsidRPr="00F912A2">
        <w:rPr>
          <w:spacing w:val="-4"/>
          <w:lang w:val="pt-BR"/>
        </w:rPr>
        <w:t xml:space="preserve">Nghị Quyết </w:t>
      </w:r>
      <w:r w:rsidR="00A347DD" w:rsidRPr="00F912A2">
        <w:rPr>
          <w:spacing w:val="-4"/>
          <w:lang w:val="pt-BR"/>
        </w:rPr>
        <w:t>s</w:t>
      </w:r>
      <w:r w:rsidRPr="00F912A2">
        <w:rPr>
          <w:spacing w:val="-4"/>
          <w:lang w:val="pt-BR"/>
        </w:rPr>
        <w:t>ố 19-NQ/TW ngày 25/10/2017 của Ban chấp hành Trung ương khóa 12 về một số vấn đề về tiếp tục đổi mới hệ thống tổ chức và quản lý, nâng cao chất lượng và hiệu quả hoạt động của các đơn vị sự nghiệp công lập nêu rõ</w:t>
      </w:r>
      <w:r w:rsidRPr="00A347DD">
        <w:rPr>
          <w:spacing w:val="-2"/>
          <w:lang w:val="pt-BR"/>
        </w:rPr>
        <w:t>:</w:t>
      </w:r>
    </w:p>
    <w:p w14:paraId="292BD876" w14:textId="6F837F9F" w:rsidR="00D7734F" w:rsidRPr="00D7734F" w:rsidRDefault="00D7734F" w:rsidP="00F86C0D">
      <w:pPr>
        <w:spacing w:before="120" w:line="288" w:lineRule="auto"/>
        <w:ind w:firstLine="720"/>
        <w:jc w:val="both"/>
        <w:rPr>
          <w:lang w:val="pt-BR"/>
        </w:rPr>
      </w:pPr>
      <w:r w:rsidRPr="00D7734F">
        <w:rPr>
          <w:lang w:val="pt-BR"/>
        </w:rPr>
        <w:t>“</w:t>
      </w:r>
      <w:r w:rsidRPr="00D7734F">
        <w:rPr>
          <w:i/>
          <w:lang w:val="pt-BR"/>
        </w:rPr>
        <w:t>Đối với lĩnh vực y tế: Tổ chức các cơ sở y tế theo hướng toàn diện, liên tục và lồng ghép theo 3 cấp: Chăm sóc ban đầu, chăm sóc cấp 2, chăm sóc cấp 3. Sắp xếp lại các đơn vị làm nhiệm vụ kiểm nghiệm, kiểm định, kiểm chuẩn thành đơn vị kiểm soát dược phẩm, thực phẩm và thiết bị y tế.</w:t>
      </w:r>
      <w:r w:rsidR="004B42BB">
        <w:rPr>
          <w:i/>
          <w:lang w:val="pt-BR"/>
        </w:rPr>
        <w:t xml:space="preserve"> </w:t>
      </w:r>
      <w:r w:rsidRPr="00D7734F">
        <w:rPr>
          <w:i/>
          <w:lang w:val="pt-BR"/>
        </w:rPr>
        <w:t xml:space="preserve">Xây dựng một số bệnh viện hiện đại ngang tầm khu vực và quốc tế. Sớm hoàn thành việc sắp xếp các đơn vị làm nhiệm vụ y tế dự phòng cấp tỉnh và Trung ương thành trung tâm phòng ngừa và kiểm soát dịch bệnh cùng cấp trên cơ sở sáp nhập các tổ chức, đơn vị có cùng chức năng, nhiệm vụ và hoạt động lồng ghép.Thực hiện thống nhất mô hình mỗi cấp huyện chỉ có một trung tâm y tế đa chức năng (trừ các huyện có bệnh viện đạt hạng II trở lên), bao gồm y tế dự phòng, dân số, khám bệnh, chữa bệnh, phục hồi chức năng và các dịch vụ y tế khác; trung tâm trực tiếp quản lý trạm y tế xã và phòng khám đa khoa khu vực (nếu có). Rà soát, sắp xếp hợp lý các phòng khám đa khoa khu vực. Nơi đã có cơ sở y tế trên địa bàn cấp xã thì có thể không thành lập trạm y tế xã. Điều chỉnh, sắp xếp lại các bệnh </w:t>
      </w:r>
      <w:r w:rsidRPr="00D7734F">
        <w:rPr>
          <w:i/>
          <w:lang w:val="pt-BR"/>
        </w:rPr>
        <w:lastRenderedPageBreak/>
        <w:t>viện bảo đảm mọi người dân đều có thể tiếp cận thuận lợi về mặt địa lý. Chuyển dần các bệnh viện thuộc Bộ Y tế và các bộ, cơ quan nhà nước ở Trung ương về địa phương quản lý (trừ các bệnh viện thuộc Bộ Quốc phòng, Bộ Công an; một số ít bệnh viện chuyên khoa đầu ngành, bệnh viện của các trường đại học)”</w:t>
      </w:r>
      <w:r w:rsidRPr="00D7734F">
        <w:rPr>
          <w:lang w:val="pt-BR"/>
        </w:rPr>
        <w:t>.</w:t>
      </w:r>
    </w:p>
    <w:p w14:paraId="121BE057" w14:textId="77777777" w:rsidR="00D7734F" w:rsidRPr="006809FF" w:rsidRDefault="00D7734F" w:rsidP="00F86C0D">
      <w:pPr>
        <w:pStyle w:val="Heading1"/>
        <w:spacing w:before="120" w:line="288" w:lineRule="auto"/>
        <w:ind w:firstLine="720"/>
        <w:rPr>
          <w:rFonts w:ascii="Times New Roman" w:hAnsi="Times New Roman" w:cs="Times New Roman"/>
          <w:b/>
          <w:color w:val="auto"/>
          <w:sz w:val="28"/>
          <w:szCs w:val="28"/>
          <w:lang w:val="pt-BR"/>
        </w:rPr>
      </w:pPr>
      <w:r w:rsidRPr="006809FF">
        <w:rPr>
          <w:rFonts w:ascii="Times New Roman" w:hAnsi="Times New Roman" w:cs="Times New Roman"/>
          <w:b/>
          <w:color w:val="auto"/>
          <w:sz w:val="28"/>
          <w:szCs w:val="28"/>
          <w:lang w:val="pt-BR"/>
        </w:rPr>
        <w:t>II. MỤC TIÊU GIẢI QUYẾT VẤN ĐỀ</w:t>
      </w:r>
    </w:p>
    <w:p w14:paraId="527A294B" w14:textId="612B38E8" w:rsidR="00D7734F" w:rsidRPr="006809FF" w:rsidRDefault="001B0871" w:rsidP="00F86C0D">
      <w:pPr>
        <w:tabs>
          <w:tab w:val="left" w:pos="990"/>
        </w:tabs>
        <w:spacing w:before="120" w:line="288" w:lineRule="auto"/>
        <w:ind w:firstLine="720"/>
        <w:jc w:val="both"/>
        <w:rPr>
          <w:rFonts w:eastAsia="Cambria"/>
          <w:kern w:val="24"/>
          <w:lang w:val="pt-BR"/>
        </w:rPr>
      </w:pPr>
      <w:bookmarkStart w:id="28" w:name="_Hlk92642535"/>
      <w:r w:rsidRPr="001B0871">
        <w:rPr>
          <w:lang w:val="pt-BR"/>
        </w:rPr>
        <w:t xml:space="preserve">Thực hiện cải cách thủ tục hành chính, </w:t>
      </w:r>
      <w:r w:rsidR="006967B2">
        <w:rPr>
          <w:lang w:val="pt-BR"/>
        </w:rPr>
        <w:t xml:space="preserve">thực hiện phân cấp, phân quyền theo tinh thần Nghị quyết của Chính phủ, </w:t>
      </w:r>
      <w:r w:rsidRPr="001B0871">
        <w:rPr>
          <w:lang w:val="pt-BR"/>
        </w:rPr>
        <w:t>tạo điều kiện thuận lợi cho cơ quan quản lý nhà nước và cơ sở khám bệnh, chữa bệnh trong việc cấp giấy phép hoạt động khám bệnh, chữa bệnh</w:t>
      </w:r>
      <w:bookmarkEnd w:id="28"/>
      <w:r w:rsidR="006967B2">
        <w:rPr>
          <w:rFonts w:eastAsia="Cambria"/>
          <w:kern w:val="24"/>
          <w:lang w:val="pt-BR"/>
        </w:rPr>
        <w:t xml:space="preserve"> và quản lý cơ sở khám bệnh, chữa bệnh.</w:t>
      </w:r>
    </w:p>
    <w:p w14:paraId="338F0B39" w14:textId="77777777" w:rsidR="00D7734F" w:rsidRPr="006809FF" w:rsidRDefault="00D7734F" w:rsidP="00F86C0D">
      <w:pPr>
        <w:pStyle w:val="Heading1"/>
        <w:spacing w:before="120" w:line="288" w:lineRule="auto"/>
        <w:ind w:firstLine="720"/>
        <w:rPr>
          <w:rFonts w:ascii="Times New Roman" w:hAnsi="Times New Roman" w:cs="Times New Roman"/>
          <w:b/>
          <w:color w:val="auto"/>
          <w:sz w:val="28"/>
          <w:szCs w:val="28"/>
          <w:lang w:val="pt-BR"/>
        </w:rPr>
      </w:pPr>
      <w:r w:rsidRPr="006809FF">
        <w:rPr>
          <w:rFonts w:ascii="Times New Roman" w:hAnsi="Times New Roman" w:cs="Times New Roman"/>
          <w:b/>
          <w:color w:val="auto"/>
          <w:sz w:val="28"/>
          <w:szCs w:val="28"/>
          <w:lang w:val="pt-BR"/>
        </w:rPr>
        <w:t>III. CÁC PHƯƠNG ÁN ĐỀ XUẤT ĐỂ GIẢI QUYẾT VẤN ĐỀ</w:t>
      </w:r>
    </w:p>
    <w:p w14:paraId="11AE4F8B" w14:textId="77777777" w:rsidR="00D7734F" w:rsidRPr="006809FF" w:rsidRDefault="00D7734F" w:rsidP="00F86C0D">
      <w:pPr>
        <w:pStyle w:val="Heading2"/>
        <w:spacing w:before="120" w:line="288" w:lineRule="auto"/>
        <w:ind w:firstLine="720"/>
        <w:rPr>
          <w:rFonts w:ascii="Times New Roman" w:hAnsi="Times New Roman" w:cs="Times New Roman"/>
          <w:b/>
          <w:bCs/>
          <w:color w:val="auto"/>
          <w:sz w:val="28"/>
          <w:szCs w:val="28"/>
          <w:lang w:val="pt-BR"/>
        </w:rPr>
      </w:pPr>
      <w:r w:rsidRPr="006809FF">
        <w:rPr>
          <w:rFonts w:ascii="Times New Roman" w:hAnsi="Times New Roman" w:cs="Times New Roman"/>
          <w:b/>
          <w:bCs/>
          <w:color w:val="auto"/>
          <w:sz w:val="28"/>
          <w:szCs w:val="28"/>
          <w:lang w:val="pt-BR"/>
        </w:rPr>
        <w:t xml:space="preserve">1. Phương án 1: </w:t>
      </w:r>
    </w:p>
    <w:p w14:paraId="672E460F" w14:textId="77777777" w:rsidR="00D7734F" w:rsidRPr="006809FF" w:rsidRDefault="00D7734F" w:rsidP="00F86C0D">
      <w:pPr>
        <w:tabs>
          <w:tab w:val="left" w:pos="990"/>
        </w:tabs>
        <w:spacing w:before="120" w:line="288" w:lineRule="auto"/>
        <w:ind w:firstLine="720"/>
        <w:jc w:val="both"/>
        <w:rPr>
          <w:rFonts w:eastAsia="Cambria"/>
          <w:i/>
          <w:kern w:val="24"/>
          <w:lang w:val="pt-BR"/>
        </w:rPr>
      </w:pPr>
      <w:bookmarkStart w:id="29" w:name="_Hlk92642549"/>
      <w:r w:rsidRPr="006809FF">
        <w:rPr>
          <w:i/>
          <w:lang w:val="pt-BR"/>
        </w:rPr>
        <w:t xml:space="preserve">a) Giao </w:t>
      </w:r>
      <w:r w:rsidRPr="006809FF">
        <w:rPr>
          <w:rFonts w:eastAsia="Cambria"/>
          <w:i/>
          <w:kern w:val="24"/>
          <w:lang w:val="pt-BR"/>
        </w:rPr>
        <w:t xml:space="preserve">Bộ trưởng Bộ Y tế </w:t>
      </w:r>
      <w:r w:rsidRPr="006809FF">
        <w:rPr>
          <w:i/>
          <w:lang w:val="pt-BR"/>
        </w:rPr>
        <w:t>cấp giấy phép hoạt động đối với:</w:t>
      </w:r>
    </w:p>
    <w:p w14:paraId="7542A0FC"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C</w:t>
      </w:r>
      <w:r w:rsidRPr="00D7734F">
        <w:rPr>
          <w:rFonts w:eastAsia="Cambria"/>
          <w:i/>
          <w:kern w:val="24"/>
          <w:lang w:val="vi-VN"/>
        </w:rPr>
        <w:t>ơ</w:t>
      </w:r>
      <w:r w:rsidRPr="006809FF">
        <w:rPr>
          <w:rFonts w:eastAsia="Cambria"/>
          <w:i/>
          <w:kern w:val="24"/>
          <w:lang w:val="pt-BR"/>
        </w:rPr>
        <w:t xml:space="preserve"> sở khám bệnh, chữa bệnh trực thuộc Bộ Y tế;</w:t>
      </w:r>
    </w:p>
    <w:p w14:paraId="1826E733"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Bệnh viện của bộ, ngành, địa phương khi có yêu cầu.</w:t>
      </w:r>
    </w:p>
    <w:p w14:paraId="2780488D"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xml:space="preserve">b) Giao Bộ trưởng Bộ Quốc phòng </w:t>
      </w:r>
      <w:r w:rsidRPr="006809FF">
        <w:rPr>
          <w:i/>
          <w:lang w:val="pt-BR"/>
        </w:rPr>
        <w:t xml:space="preserve">cấp giấy phép hoạt động đối với các </w:t>
      </w:r>
      <w:r w:rsidRPr="006809FF">
        <w:rPr>
          <w:rFonts w:eastAsia="Cambria"/>
          <w:i/>
          <w:kern w:val="24"/>
          <w:lang w:val="pt-BR"/>
        </w:rPr>
        <w:t>đơn vị trực thuộc Bộ Quốc phòng.</w:t>
      </w:r>
    </w:p>
    <w:p w14:paraId="7F6C0576"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c) Giao Giám đốc Sở Y tế:</w:t>
      </w:r>
    </w:p>
    <w:p w14:paraId="6E1A8191" w14:textId="77777777" w:rsidR="00D7734F" w:rsidRPr="006809FF" w:rsidRDefault="00D7734F" w:rsidP="00F86C0D">
      <w:pPr>
        <w:spacing w:before="120" w:line="288" w:lineRule="auto"/>
        <w:ind w:firstLine="720"/>
        <w:jc w:val="both"/>
        <w:rPr>
          <w:i/>
          <w:lang w:val="pt-BR"/>
        </w:rPr>
      </w:pPr>
      <w:r w:rsidRPr="006809FF">
        <w:rPr>
          <w:i/>
          <w:lang w:val="pt-BR"/>
        </w:rPr>
        <w:t>- Cơ sở khám bệnh, chữa bệnh thuộc thẩm quyền quản lý;</w:t>
      </w:r>
    </w:p>
    <w:p w14:paraId="09E981B4" w14:textId="77777777" w:rsidR="00D7734F" w:rsidRPr="006809FF" w:rsidRDefault="00D7734F" w:rsidP="00F86C0D">
      <w:pPr>
        <w:spacing w:before="120" w:line="288" w:lineRule="auto"/>
        <w:ind w:firstLine="720"/>
        <w:jc w:val="both"/>
        <w:rPr>
          <w:i/>
          <w:lang w:val="pt-BR"/>
        </w:rPr>
      </w:pPr>
      <w:r w:rsidRPr="006809FF">
        <w:rPr>
          <w:i/>
          <w:lang w:val="pt-BR"/>
        </w:rPr>
        <w:t>- Các cơ sở khám bệnh, chữa bệnh thuộc các bộ khác trên địa bàn, trừ trường hợp quy định tại khoản 1 và khoản 3 Điều này;</w:t>
      </w:r>
    </w:p>
    <w:p w14:paraId="5E218AC4" w14:textId="77777777" w:rsidR="00D7734F" w:rsidRPr="006809FF" w:rsidRDefault="00D7734F" w:rsidP="00F86C0D">
      <w:pPr>
        <w:spacing w:before="120" w:line="288" w:lineRule="auto"/>
        <w:ind w:firstLine="720"/>
        <w:jc w:val="both"/>
        <w:rPr>
          <w:i/>
          <w:lang w:val="pt-BR"/>
        </w:rPr>
      </w:pPr>
      <w:r w:rsidRPr="006809FF">
        <w:rPr>
          <w:i/>
          <w:lang w:val="pt-BR"/>
        </w:rPr>
        <w:t>- Cơ sở khám bệnh, chữa bệnh tư nhân trên địa bàn.</w:t>
      </w:r>
      <w:bookmarkEnd w:id="29"/>
    </w:p>
    <w:p w14:paraId="47D559C5" w14:textId="77777777" w:rsidR="00D7734F" w:rsidRPr="006809FF" w:rsidRDefault="00D7734F" w:rsidP="00F86C0D">
      <w:pPr>
        <w:pStyle w:val="Heading2"/>
        <w:spacing w:before="120" w:line="288" w:lineRule="auto"/>
        <w:ind w:firstLine="720"/>
        <w:rPr>
          <w:rFonts w:ascii="Times New Roman" w:hAnsi="Times New Roman" w:cs="Times New Roman"/>
          <w:b/>
          <w:bCs/>
          <w:color w:val="auto"/>
          <w:sz w:val="28"/>
          <w:szCs w:val="28"/>
          <w:lang w:val="pt-BR"/>
        </w:rPr>
      </w:pPr>
      <w:r w:rsidRPr="006809FF">
        <w:rPr>
          <w:rFonts w:ascii="Times New Roman" w:hAnsi="Times New Roman" w:cs="Times New Roman"/>
          <w:b/>
          <w:bCs/>
          <w:color w:val="auto"/>
          <w:sz w:val="28"/>
          <w:szCs w:val="28"/>
          <w:lang w:val="pt-BR"/>
        </w:rPr>
        <w:t xml:space="preserve">2. Phương án 2: </w:t>
      </w:r>
    </w:p>
    <w:p w14:paraId="5EE1A8DD"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i/>
          <w:lang w:val="pt-BR"/>
        </w:rPr>
        <w:t xml:space="preserve">a) Giao </w:t>
      </w:r>
      <w:r w:rsidRPr="006809FF">
        <w:rPr>
          <w:rFonts w:eastAsia="Cambria"/>
          <w:i/>
          <w:kern w:val="24"/>
          <w:lang w:val="pt-BR"/>
        </w:rPr>
        <w:t xml:space="preserve">Bộ trưởng Bộ Y tế </w:t>
      </w:r>
      <w:r w:rsidRPr="006809FF">
        <w:rPr>
          <w:i/>
          <w:lang w:val="pt-BR"/>
        </w:rPr>
        <w:t>cấp giấy phép hoạt động đối với:</w:t>
      </w:r>
    </w:p>
    <w:p w14:paraId="12181F5F"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C</w:t>
      </w:r>
      <w:r w:rsidRPr="00D7734F">
        <w:rPr>
          <w:rFonts w:eastAsia="Cambria"/>
          <w:i/>
          <w:kern w:val="24"/>
          <w:lang w:val="vi-VN"/>
        </w:rPr>
        <w:t>ơ</w:t>
      </w:r>
      <w:r w:rsidRPr="006809FF">
        <w:rPr>
          <w:rFonts w:eastAsia="Cambria"/>
          <w:i/>
          <w:kern w:val="24"/>
          <w:lang w:val="pt-BR"/>
        </w:rPr>
        <w:t xml:space="preserve"> sở khám bệnh, chữa bệnh trực thuộc Bộ Y tế;</w:t>
      </w:r>
    </w:p>
    <w:p w14:paraId="4278475E"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Bệnh viện của bộ, ngành khác, trừ Bộ Quốc phòng.</w:t>
      </w:r>
    </w:p>
    <w:p w14:paraId="1B56C268"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xml:space="preserve">b) Giao Bộ trưởng Bộ Quốc phòng </w:t>
      </w:r>
      <w:r w:rsidRPr="006809FF">
        <w:rPr>
          <w:i/>
          <w:lang w:val="pt-BR"/>
        </w:rPr>
        <w:t xml:space="preserve">cấp giấy phép hoạt động đối với các </w:t>
      </w:r>
      <w:r w:rsidRPr="006809FF">
        <w:rPr>
          <w:rFonts w:eastAsia="Cambria"/>
          <w:i/>
          <w:kern w:val="24"/>
          <w:lang w:val="pt-BR"/>
        </w:rPr>
        <w:t>đơn vị trực thuộc Bộ Quốc phòng.</w:t>
      </w:r>
    </w:p>
    <w:p w14:paraId="6A6CE0C7"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c) Giao Giám đốc Sở Y tế</w:t>
      </w:r>
    </w:p>
    <w:p w14:paraId="6DF819B1"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C</w:t>
      </w:r>
      <w:r w:rsidRPr="00D7734F">
        <w:rPr>
          <w:rFonts w:eastAsia="Cambria"/>
          <w:i/>
          <w:kern w:val="24"/>
          <w:lang w:val="vi-VN"/>
        </w:rPr>
        <w:t>ơ</w:t>
      </w:r>
      <w:r w:rsidRPr="006809FF">
        <w:rPr>
          <w:rFonts w:eastAsia="Cambria"/>
          <w:i/>
          <w:kern w:val="24"/>
          <w:lang w:val="pt-BR"/>
        </w:rPr>
        <w:t xml:space="preserve"> sở khám bệnh, chữa bệnh trực thuộc Sở Y tế;</w:t>
      </w:r>
    </w:p>
    <w:p w14:paraId="61FE8E9D"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Cơ sở khám bệnh, chữa bệnh thuộc bộ, ngành khác trừ thuộc Bộ Quốc phòng và hình thức bệnh viện.</w:t>
      </w:r>
    </w:p>
    <w:p w14:paraId="7DB20BDA"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lastRenderedPageBreak/>
        <w:t>- Bệnh viện tư nhân.</w:t>
      </w:r>
    </w:p>
    <w:p w14:paraId="327D9CD6" w14:textId="77777777" w:rsidR="00D7734F" w:rsidRPr="006809FF" w:rsidRDefault="00D7734F" w:rsidP="00F86C0D">
      <w:pPr>
        <w:pStyle w:val="Heading2"/>
        <w:spacing w:before="120" w:line="288" w:lineRule="auto"/>
        <w:ind w:firstLine="720"/>
        <w:rPr>
          <w:rFonts w:ascii="Times New Roman" w:hAnsi="Times New Roman" w:cs="Times New Roman"/>
          <w:b/>
          <w:bCs/>
          <w:color w:val="auto"/>
          <w:sz w:val="28"/>
          <w:szCs w:val="28"/>
          <w:lang w:val="pt-BR"/>
        </w:rPr>
      </w:pPr>
      <w:r w:rsidRPr="006809FF">
        <w:rPr>
          <w:rFonts w:ascii="Times New Roman" w:hAnsi="Times New Roman" w:cs="Times New Roman"/>
          <w:b/>
          <w:bCs/>
          <w:color w:val="auto"/>
          <w:sz w:val="28"/>
          <w:szCs w:val="28"/>
          <w:lang w:val="pt-BR"/>
        </w:rPr>
        <w:t xml:space="preserve">3. Phương án 3: </w:t>
      </w:r>
    </w:p>
    <w:p w14:paraId="17F6944A" w14:textId="77777777" w:rsidR="00D7734F" w:rsidRPr="006809FF" w:rsidRDefault="00D7734F" w:rsidP="00F86C0D">
      <w:pPr>
        <w:spacing w:before="120" w:line="288" w:lineRule="auto"/>
        <w:ind w:firstLine="720"/>
        <w:rPr>
          <w:b/>
          <w:i/>
          <w:lang w:val="pt-BR"/>
        </w:rPr>
      </w:pPr>
      <w:r w:rsidRPr="006809FF">
        <w:rPr>
          <w:i/>
          <w:lang w:val="pt-BR"/>
        </w:rPr>
        <w:t>Giữ nguyên như hiện nay là:</w:t>
      </w:r>
    </w:p>
    <w:p w14:paraId="69A3867D"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i/>
          <w:lang w:val="pt-BR"/>
        </w:rPr>
        <w:t xml:space="preserve">a) Giao </w:t>
      </w:r>
      <w:r w:rsidRPr="006809FF">
        <w:rPr>
          <w:rFonts w:eastAsia="Cambria"/>
          <w:i/>
          <w:kern w:val="24"/>
          <w:lang w:val="pt-BR"/>
        </w:rPr>
        <w:t xml:space="preserve">Bộ trưởng Bộ Y tế </w:t>
      </w:r>
      <w:r w:rsidRPr="006809FF">
        <w:rPr>
          <w:i/>
          <w:lang w:val="pt-BR"/>
        </w:rPr>
        <w:t>cấp giấy phép hoạt động đối với:</w:t>
      </w:r>
    </w:p>
    <w:p w14:paraId="416B5EAC"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C</w:t>
      </w:r>
      <w:r w:rsidRPr="00D7734F">
        <w:rPr>
          <w:rFonts w:eastAsia="Cambria"/>
          <w:i/>
          <w:kern w:val="24"/>
          <w:lang w:val="vi-VN"/>
        </w:rPr>
        <w:t>ơ</w:t>
      </w:r>
      <w:r w:rsidRPr="006809FF">
        <w:rPr>
          <w:rFonts w:eastAsia="Cambria"/>
          <w:i/>
          <w:kern w:val="24"/>
          <w:lang w:val="pt-BR"/>
        </w:rPr>
        <w:t xml:space="preserve"> sở khám bệnh, chữa bệnh trực thuộc Bộ Y tế;</w:t>
      </w:r>
    </w:p>
    <w:p w14:paraId="4F1BD097"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C</w:t>
      </w:r>
      <w:r w:rsidRPr="00D7734F">
        <w:rPr>
          <w:rFonts w:eastAsia="Cambria"/>
          <w:i/>
          <w:kern w:val="24"/>
          <w:lang w:val="vi-VN"/>
        </w:rPr>
        <w:t>ơ</w:t>
      </w:r>
      <w:r w:rsidRPr="006809FF">
        <w:rPr>
          <w:rFonts w:eastAsia="Cambria"/>
          <w:i/>
          <w:kern w:val="24"/>
          <w:lang w:val="pt-BR"/>
        </w:rPr>
        <w:t xml:space="preserve"> sở khám bệnh, chữa bệnh của bộ, ngành khác, trừ Bộ Quốc phòng.</w:t>
      </w:r>
    </w:p>
    <w:p w14:paraId="791DFE1A"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Bệnh viện tư nhân.</w:t>
      </w:r>
    </w:p>
    <w:p w14:paraId="0EAA3611"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xml:space="preserve">b) Giao Bộ trưởng Bộ Quốc phòng </w:t>
      </w:r>
      <w:r w:rsidRPr="006809FF">
        <w:rPr>
          <w:i/>
          <w:lang w:val="pt-BR"/>
        </w:rPr>
        <w:t xml:space="preserve">cấp giấy phép hoạt động đối với các </w:t>
      </w:r>
      <w:r w:rsidRPr="006809FF">
        <w:rPr>
          <w:rFonts w:eastAsia="Cambria"/>
          <w:i/>
          <w:kern w:val="24"/>
          <w:lang w:val="pt-BR"/>
        </w:rPr>
        <w:t>đơn vị trực thuộc Bộ Quốc phòng.</w:t>
      </w:r>
    </w:p>
    <w:p w14:paraId="32E8DF27"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c) Giao Giám đốc Sở Y tế</w:t>
      </w:r>
    </w:p>
    <w:p w14:paraId="2AC59EC1"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C</w:t>
      </w:r>
      <w:r w:rsidRPr="00D7734F">
        <w:rPr>
          <w:rFonts w:eastAsia="Cambria"/>
          <w:i/>
          <w:kern w:val="24"/>
          <w:lang w:val="vi-VN"/>
        </w:rPr>
        <w:t>ơ</w:t>
      </w:r>
      <w:r w:rsidRPr="006809FF">
        <w:rPr>
          <w:rFonts w:eastAsia="Cambria"/>
          <w:i/>
          <w:kern w:val="24"/>
          <w:lang w:val="pt-BR"/>
        </w:rPr>
        <w:t xml:space="preserve"> sở khám bệnh, chữa bệnh thuộc Sở Y tế;</w:t>
      </w:r>
    </w:p>
    <w:p w14:paraId="7A6825CE"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BC04E1">
        <w:rPr>
          <w:rFonts w:ascii="Times New Roman Italic" w:eastAsia="Cambria" w:hAnsi="Times New Roman Italic"/>
          <w:i/>
          <w:spacing w:val="-8"/>
          <w:kern w:val="24"/>
          <w:lang w:val="pt-BR"/>
        </w:rPr>
        <w:t>- Cơ sở khám bệnh, chữa bệnh thuộc bộ, ngành khác trừ thuộc Bộ Quốc phòng</w:t>
      </w:r>
      <w:r w:rsidRPr="006809FF">
        <w:rPr>
          <w:rFonts w:eastAsia="Cambria"/>
          <w:i/>
          <w:kern w:val="24"/>
          <w:lang w:val="pt-BR"/>
        </w:rPr>
        <w:t>.</w:t>
      </w:r>
    </w:p>
    <w:p w14:paraId="087F4BEC"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0"/>
        <w:rPr>
          <w:b/>
          <w:sz w:val="28"/>
          <w:szCs w:val="28"/>
          <w:lang w:val="pt-BR"/>
        </w:rPr>
      </w:pPr>
      <w:r w:rsidRPr="006809FF">
        <w:rPr>
          <w:b/>
          <w:sz w:val="28"/>
          <w:szCs w:val="28"/>
          <w:lang w:val="pt-BR"/>
        </w:rPr>
        <w:t>IV. ĐÁNH GIÁ TÁC ĐỘNG CỦA CÁC GIẢI PHÁP ĐỐI VỚI ĐỐI TƯỢNG CHỊU SỰ TÁC ĐỘNG TRỰC TIẾP CỦA CHÍNH SÁCH VÀ CÁC ĐỐI TƯỢNG KHÁC CÓ LIÊN QUAN</w:t>
      </w:r>
    </w:p>
    <w:p w14:paraId="1690486C"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sz w:val="28"/>
          <w:szCs w:val="28"/>
          <w:lang w:val="pt-BR"/>
        </w:rPr>
      </w:pPr>
      <w:r w:rsidRPr="006809FF">
        <w:rPr>
          <w:b/>
          <w:sz w:val="28"/>
          <w:szCs w:val="28"/>
          <w:lang w:val="pt-BR"/>
        </w:rPr>
        <w:t>1. Đánh giá đối với phương án 1</w:t>
      </w:r>
    </w:p>
    <w:p w14:paraId="383706BD"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sz w:val="28"/>
          <w:szCs w:val="28"/>
          <w:lang w:val="pt-BR"/>
        </w:rPr>
      </w:pPr>
      <w:r w:rsidRPr="006809FF">
        <w:rPr>
          <w:b/>
          <w:i/>
          <w:sz w:val="28"/>
          <w:szCs w:val="28"/>
          <w:lang w:val="pt-BR"/>
        </w:rPr>
        <w:t>1.1. Tác động về kinh tế</w:t>
      </w:r>
    </w:p>
    <w:p w14:paraId="320A60A5"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pt-BR"/>
        </w:rPr>
      </w:pPr>
      <w:r w:rsidRPr="006809FF">
        <w:rPr>
          <w:i/>
          <w:iCs/>
          <w:sz w:val="28"/>
          <w:szCs w:val="28"/>
          <w:lang w:val="pt-BR"/>
        </w:rPr>
        <w:t xml:space="preserve">1.1.1. Tác động đối với Nhà nước: </w:t>
      </w:r>
    </w:p>
    <w:p w14:paraId="532A6791"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a) Tác động tích cực:</w:t>
      </w:r>
    </w:p>
    <w:p w14:paraId="1CD4066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Tính đến ngày 31/11/2019, theo thống kê cả nước có khoảng 263 bệnh viện tư nhân, bình quân cả nước một năm tăng 10% số lượng bệnh viên tư nhân trong toàn quốc, ước đạt: 22 bệnh viện/01 năm.</w:t>
      </w:r>
    </w:p>
    <w:p w14:paraId="0D06B0B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Việc phân cấp cho Giám đốc Sở Y tế cấp giấy phép hoạt động đối với các bệnh viện tư nhân, bệnh viện thuộc Bộ, ngành, trừ Bộ Quốc phòng thúc đẩy các Sở Y tế tiếp tục tăng cường vai trò quản lý nhà nước tại cơ sở, nâng cao năng lực, trình độ quản lý và trình độ chuyên môn trong công tác thẩm định, thực hiện triệt để việc phân cấp quản lý nhà nước theo quan điểm chỉ đạo của Đảng và Nhà nước.</w:t>
      </w:r>
    </w:p>
    <w:p w14:paraId="54B6AD74"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 Theo quy định của Luật khám bệnh, chữa bệnh năm 2009, Giám đốc Sở Y tế cấp giấy phép hoạt động đối với các bệnh viện công lập trên địa bàn quản lý, vì vậy, việc tiếp tục phân cấp thẩm quyền cấp giấy phép hoạt động cho Giám </w:t>
      </w:r>
      <w:r w:rsidRPr="006809FF">
        <w:rPr>
          <w:sz w:val="28"/>
          <w:szCs w:val="28"/>
          <w:lang w:val="pt-BR"/>
        </w:rPr>
        <w:lastRenderedPageBreak/>
        <w:t xml:space="preserve">đốc Sở Y tế đối với các bệnh viện tư nhân, bệnh viện thuộc Bộ, ngành góp phần làm giảm tải công việc cho cơ quan quản lý nhà nước cấp trên. </w:t>
      </w:r>
    </w:p>
    <w:p w14:paraId="7F292BD4"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BC04E1">
        <w:rPr>
          <w:spacing w:val="-4"/>
          <w:sz w:val="28"/>
          <w:szCs w:val="28"/>
          <w:lang w:val="pt-BR"/>
        </w:rPr>
        <w:t>- Không phải đầu tư thêm về nhân lực, trang thiết bị, chi phí trả lương để bảo đảm cho việc thực hiện các thủ tục hành chính để cấp giấy phép hoạt động cho các bệnh viện tư nhân và các bệnh viện thuộc các Bộ, ngành trừ Bộ Quốc phòng</w:t>
      </w:r>
      <w:r w:rsidRPr="006809FF">
        <w:rPr>
          <w:sz w:val="28"/>
          <w:szCs w:val="28"/>
          <w:lang w:val="pt-BR"/>
        </w:rPr>
        <w:t>.</w:t>
      </w:r>
    </w:p>
    <w:p w14:paraId="69836B6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Giảm chi phí thực hiện quản lý Nhà nước, lương, chi phí thực hiện thủ tục hành chính:</w:t>
      </w:r>
    </w:p>
    <w:p w14:paraId="71BC7DAC" w14:textId="7A722BDF"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 Chi tiền lương cán bộ thẩm định hồ sơ, số lượng bệnh viện tư nhân cấp </w:t>
      </w:r>
      <w:r w:rsidR="00B404D2">
        <w:rPr>
          <w:sz w:val="28"/>
          <w:szCs w:val="28"/>
          <w:lang w:val="pt-BR"/>
        </w:rPr>
        <w:t>giấy phép hành nghề</w:t>
      </w:r>
      <w:r w:rsidRPr="006809FF">
        <w:rPr>
          <w:sz w:val="28"/>
          <w:szCs w:val="28"/>
          <w:lang w:val="pt-BR"/>
        </w:rPr>
        <w:t xml:space="preserve"> trung bình một năm:</w:t>
      </w:r>
    </w:p>
    <w:p w14:paraId="672E2A37"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Bệnh viện tư nhân: 22 bệnh viện</w:t>
      </w:r>
    </w:p>
    <w:p w14:paraId="71166E3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Chi phí: Như quy định hiện nay là Phí thẩm định là 10.500.000đ/bệnh viện và 4.300.000đ/ phòng khám.</w:t>
      </w:r>
    </w:p>
    <w:p w14:paraId="048E7BCA"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xml:space="preserve">+ Tổng số kinh phí giảm cho chi phí thẩm định ước tính 01 năm: 10.500.000đ/bệnh viện *22 bệnh viện/ 01 năm = </w:t>
      </w:r>
      <w:r w:rsidRPr="006809FF">
        <w:rPr>
          <w:b/>
          <w:sz w:val="28"/>
          <w:szCs w:val="28"/>
          <w:lang w:val="pt-BR"/>
        </w:rPr>
        <w:t>230.000.000 đ</w:t>
      </w:r>
      <w:r w:rsidRPr="006809FF">
        <w:rPr>
          <w:sz w:val="28"/>
          <w:szCs w:val="28"/>
          <w:lang w:val="pt-BR"/>
        </w:rPr>
        <w:t xml:space="preserve"> (Hai trăm ba mươi triệu đồng).</w:t>
      </w:r>
    </w:p>
    <w:p w14:paraId="692F9F2A"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Bộ trưởng Bộ Quốc  phòng cấp giấy phép hoạt động cho các cơ sở thuộc thẩm quyền quản lý bảo đảm không làm xáo trộn cơ cấu tổ chức, hoạt động và bảo đảm tính đặc thù trong hoạt động an ninh, quốc phòng.</w:t>
      </w:r>
    </w:p>
    <w:p w14:paraId="62FA039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b) Tác động tiêu cực:</w:t>
      </w:r>
    </w:p>
    <w:p w14:paraId="2C68C94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Việc ban hành chính sách không tác động đến thu ngân sách nhà nước từ hoạt động thu phí thẩm định cấp giấy phép hoạt động của bệnh viện mà chỉ chuyển từ đóng phí thẩm định tại cơ quan nhà nước cấp trên xuống cơ quan nhà nước cấp dưới để thực hiện thủ tục nên không có tác động.</w:t>
      </w:r>
    </w:p>
    <w:p w14:paraId="4AFF0B60"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pt-BR"/>
        </w:rPr>
      </w:pPr>
      <w:r w:rsidRPr="006809FF">
        <w:rPr>
          <w:i/>
          <w:iCs/>
          <w:sz w:val="28"/>
          <w:szCs w:val="28"/>
          <w:lang w:val="pt-BR"/>
        </w:rPr>
        <w:t>1.1.2. Tác động đối với cơ sở khám bệnh, chữa bệnh:</w:t>
      </w:r>
    </w:p>
    <w:p w14:paraId="35644681"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a) Tác động tích cực:</w:t>
      </w:r>
    </w:p>
    <w:p w14:paraId="62F19A87"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Việc quy định Giám đốc Sở Y tế cấp giấy phép hoạt động đối với các bệnh viện tư nhân, bệnh viện thuộc Bộ, ngành, trừ Bộ Quốc phòng sẽ tạo điều kiện cho các cơ sở khám bệnh, chữa bệnh giảm thời gian, chi phí thẩm định cấp giấy phép hoạt động, chi phí thực hiện quản lý, lương, chi phí thực hiện thủ tục hành chính, giảm chi phí thực hiện hoạt động đầu tư….</w:t>
      </w:r>
    </w:p>
    <w:p w14:paraId="69C21AD0"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BC04E1">
        <w:rPr>
          <w:spacing w:val="-4"/>
          <w:sz w:val="28"/>
          <w:szCs w:val="28"/>
          <w:lang w:val="pt-BR"/>
        </w:rPr>
        <w:t xml:space="preserve">- Giảm chi hành chính và các khoản chi khác: Chi phí thực hiện thủ tục hành chính, quản lý của bệnh viện tư nhân ước tính theo Báo cáo đánh giá tác động thủ tục hành chính: 01 bệnh viện tư nhân xin cấp giấy phép hoạt động tại Bộ Y tế, chi </w:t>
      </w:r>
      <w:r w:rsidRPr="00BC04E1">
        <w:rPr>
          <w:spacing w:val="-4"/>
          <w:sz w:val="28"/>
          <w:szCs w:val="28"/>
          <w:lang w:val="pt-BR"/>
        </w:rPr>
        <w:lastRenderedPageBreak/>
        <w:t xml:space="preserve">phí thực hiện thủ tục hành chính (không bao gồm Phí thẩm định) khoảng: 150.000.000.*22 bệnh viện/01 năm = </w:t>
      </w:r>
      <w:r w:rsidRPr="00BC04E1">
        <w:rPr>
          <w:b/>
          <w:spacing w:val="-4"/>
          <w:sz w:val="28"/>
          <w:szCs w:val="28"/>
          <w:lang w:val="pt-BR"/>
        </w:rPr>
        <w:t>3.300.000 đ</w:t>
      </w:r>
      <w:r w:rsidRPr="00BC04E1">
        <w:rPr>
          <w:spacing w:val="-4"/>
          <w:sz w:val="28"/>
          <w:szCs w:val="28"/>
          <w:lang w:val="pt-BR"/>
        </w:rPr>
        <w:t xml:space="preserve"> (Ba tỷ ba trăm triệu đồng)</w:t>
      </w:r>
      <w:r w:rsidRPr="006809FF">
        <w:rPr>
          <w:sz w:val="28"/>
          <w:szCs w:val="28"/>
          <w:lang w:val="pt-BR"/>
        </w:rPr>
        <w:t>.</w:t>
      </w:r>
    </w:p>
    <w:p w14:paraId="568B7B5F"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b) Tác động tiêu cực:</w:t>
      </w:r>
    </w:p>
    <w:p w14:paraId="4008D53C"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D7734F">
        <w:rPr>
          <w:sz w:val="28"/>
          <w:szCs w:val="28"/>
          <w:lang w:val="pt-BR"/>
        </w:rPr>
        <w:t>- Việc quy định Bộ trưởng Bộ Y tế cấp, cấp lại, điều chỉnh và thu hồi giấy phép hoạt động đối với cơ sở khám bệnh, chữa bệnh thuộc Bộ Y tế, bệnh viện tư nhân hoặc thuộc các bộ khác; Giám đốc Sở Y tế cấp, cấp lại, điều chỉnh và thu hồi giấy phép hoạt động đối với cơ sở khám bệnh, chữa bệnh trên địa bàn và Bộ trưởng Bộ Quốc phòng quy định việc cấp, cấp lại, điều chỉnh, thu hồi giấy phép hoạt động đối với cơ sở khám bệnh, chữa bệnh thuộc thẩm quyền quản lý về cơ bản đã thực hiện việc phân cấp, thẩm quyền cấp giấy phép hoạt động, tuy nhiên, trong quá trình triển khai thực hiện chưa có báo cáo, đánh giá về chất lượng thẩm định cấp giấy phép hoạt động đối với các bệnh viện của các đoàn thẩm định, đặc biện đối với các bệnh viện thực hiện các chuyên khoa sâu, kỹ thuật cao cần có các chuyên gia đầu ngành đánh giá để có cơ sở tiếp tục phân cấp cho cơ quan quản lý nhà nước có thẩm quyền cấp giấy phép hoạt động, vì vậy, tác động về kinh tế là khó xác định.</w:t>
      </w:r>
    </w:p>
    <w:p w14:paraId="2DE943F4"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Theo ước tính, khoảng 10% Sở Y tế các tỉnh, thành phố trực thuộc trung ương hiện nay chưa đủ năng lực thẩm định cấp giấy phép hoạt động các bệnh viện sẽ đề nghị Bộ Y tế thẩm định, do đó, phải đề nghị Bộ Y tế thực hiện việc thẩm định cấp giấy phép hoạt động, do đó, không làm giảm thời gian, chi phí thẩm định cấp giấy phép hoạt động, chi phí thực hiện quản lý, lương, chi phí thực hiện thủ tục hành chính, giảm chi phí thực hiện hoạt động đầu tư….</w:t>
      </w:r>
    </w:p>
    <w:p w14:paraId="68E0A35B"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pt-BR"/>
        </w:rPr>
      </w:pPr>
      <w:r w:rsidRPr="006809FF">
        <w:rPr>
          <w:i/>
          <w:iCs/>
          <w:sz w:val="28"/>
          <w:szCs w:val="28"/>
          <w:lang w:val="pt-BR"/>
        </w:rPr>
        <w:t>1.1.3. Tác động đối với người dân:</w:t>
      </w:r>
    </w:p>
    <w:p w14:paraId="0CE7D15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a) Tác động tích cực:</w:t>
      </w:r>
    </w:p>
    <w:p w14:paraId="3456FD67"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Giám đốc Sở Y tế cấp giấy phép hoạt động đối với các bệnh viện tư nhân, bệnh viện thuộc Bộ, ngành, trừ Bộ Quốc phòng sẽ tạo điều kiện cho các cơ sở khám bệnh, chữa bệnh giảm thời gian, chi phí thẩm định cấp giấy phép hoạt động, chi phí thực hiện quản lý, lương, chi phí thực hiện thủ tục hành chính, cơ sở được cấp giấy phép hoạt động từ đó góp phần hạn chế việc người dân phải chi trả các chi phí không hợp lý và sớm được tiếp cận các dịch vụ chăm sóc sức khỏe…</w:t>
      </w:r>
    </w:p>
    <w:p w14:paraId="0844297E" w14:textId="77777777" w:rsidR="00D7734F" w:rsidRPr="006809FF" w:rsidRDefault="00D7734F" w:rsidP="00F86C0D">
      <w:pPr>
        <w:pStyle w:val="NormalWeb"/>
        <w:shd w:val="clear" w:color="auto" w:fill="FFFFFF"/>
        <w:tabs>
          <w:tab w:val="left" w:pos="3871"/>
        </w:tabs>
        <w:spacing w:before="120" w:beforeAutospacing="0" w:after="0" w:afterAutospacing="0" w:line="288" w:lineRule="auto"/>
        <w:ind w:firstLine="720"/>
        <w:jc w:val="both"/>
        <w:rPr>
          <w:sz w:val="28"/>
          <w:szCs w:val="28"/>
          <w:lang w:val="pt-BR"/>
        </w:rPr>
      </w:pPr>
      <w:r w:rsidRPr="006809FF">
        <w:rPr>
          <w:sz w:val="28"/>
          <w:szCs w:val="28"/>
          <w:lang w:val="pt-BR"/>
        </w:rPr>
        <w:t>b) Tác động tiêu cực:</w:t>
      </w:r>
    </w:p>
    <w:p w14:paraId="39F88EC8" w14:textId="77777777" w:rsidR="00D7734F" w:rsidRPr="006809FF" w:rsidRDefault="00D7734F" w:rsidP="00F86C0D">
      <w:pPr>
        <w:pStyle w:val="NormalWeb"/>
        <w:shd w:val="clear" w:color="auto" w:fill="FFFFFF"/>
        <w:tabs>
          <w:tab w:val="left" w:pos="3871"/>
        </w:tabs>
        <w:spacing w:before="120" w:beforeAutospacing="0" w:after="0" w:afterAutospacing="0" w:line="288" w:lineRule="auto"/>
        <w:ind w:firstLine="720"/>
        <w:jc w:val="both"/>
        <w:rPr>
          <w:sz w:val="28"/>
          <w:szCs w:val="28"/>
          <w:lang w:val="pt-BR"/>
        </w:rPr>
      </w:pPr>
      <w:r w:rsidRPr="006809FF">
        <w:rPr>
          <w:sz w:val="28"/>
          <w:szCs w:val="28"/>
          <w:lang w:val="pt-BR"/>
        </w:rPr>
        <w:t xml:space="preserve">- Việc phân cấp việc cấp giấy phép hoạt động cơ sở khám bệnh, chữa bệnh cho các Sở Y tế. Đồng thời, quy định thanh tra, kiểm tra sau khi đã cấp </w:t>
      </w:r>
      <w:r w:rsidRPr="006809FF">
        <w:rPr>
          <w:sz w:val="28"/>
          <w:szCs w:val="28"/>
          <w:lang w:val="pt-BR"/>
        </w:rPr>
        <w:lastRenderedPageBreak/>
        <w:t>giấy phép hoạt động để tránh các trường hợp cơ sở khám bệnh, chữa bệnh chỉ đảm bảo đủ điều kiện (nhất là về nhân lực) trong thời gian mới được cấp phép…</w:t>
      </w:r>
    </w:p>
    <w:p w14:paraId="0F8A577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Theo ước tính, khoảng 10% Sở Y tế các tỉnh, thành phố trực thuộc trung ương hiện nay chưa đủ năng lực thẩm định cấp giấy phép hoạt động các bệnh viện sẽ đề nghị Bộ Y tế thẩm định, do đó, phải đề nghị Bộ Y tế thực hiện việc thẩm định cấp giấy phép hoạt động, thời gian ước tính kéo dài và người dân chậm được tiếp cân các dịch vụ y tế do các bệnh viện tư nhân cung cấp…..</w:t>
      </w:r>
    </w:p>
    <w:p w14:paraId="494B1F2A"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sz w:val="28"/>
          <w:szCs w:val="28"/>
          <w:lang w:val="pt-BR"/>
        </w:rPr>
      </w:pPr>
      <w:r w:rsidRPr="006809FF">
        <w:rPr>
          <w:b/>
          <w:i/>
          <w:sz w:val="28"/>
          <w:szCs w:val="28"/>
          <w:lang w:val="pt-BR"/>
        </w:rPr>
        <w:t>1.2. Tác động về xã hội</w:t>
      </w:r>
    </w:p>
    <w:p w14:paraId="61F77668"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pt-BR"/>
        </w:rPr>
      </w:pPr>
      <w:r w:rsidRPr="006809FF">
        <w:rPr>
          <w:i/>
          <w:iCs/>
          <w:sz w:val="28"/>
          <w:szCs w:val="28"/>
          <w:lang w:val="pt-BR"/>
        </w:rPr>
        <w:t>1.2.1. Tác động đối với Nhà nước:</w:t>
      </w:r>
    </w:p>
    <w:p w14:paraId="6D86600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a) Tác động tích cực:</w:t>
      </w:r>
    </w:p>
    <w:p w14:paraId="571FBE9E"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Về việc làm: Một bệnh viện đa khoa tư nhân hoàn chỉnh đi vào hoạt động với quy mô 50 giường bệnh, sẽ tạo việc làm cho 1.000.000 lao động. Như vậy, bình quân 22 bệnh viện được cấp giấy phép hoạt động một năm ước tính số việc làm được tạo ra khoảng 22.000.000 việc làm.</w:t>
      </w:r>
    </w:p>
    <w:p w14:paraId="77E0A2D0"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Về sức khỏe: Giúp nâng cao chất lượng khám bệnh, chữa bệnh, đa dạng hóa các đối tượng cung cấp dịch. Từ đó làm giảm gánh nặng của Nhà nước trong chăm sóc sức khỏe.</w:t>
      </w:r>
    </w:p>
    <w:p w14:paraId="7FD30995"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Về giảm nghèo: qua thống kê sơ bộ, mỗi năm khối bệnh viện tư nhân mới được thành lập tạo ra khoảng 22.000.000 việc làm. Do vậy, việc ban hành chính sách cũng có tác động đến giảm nghèo thông qua việc cung cấp việc làm cho các đối tượng lao động khác nhau: Bác sỹ, điều dưỡng, kỹ thuật viên và các nhân viên y tế khác…</w:t>
      </w:r>
    </w:p>
    <w:p w14:paraId="5E239B6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b) Tác động tiêu cực:</w:t>
      </w:r>
    </w:p>
    <w:p w14:paraId="170EA002"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Việc ban hành chính sách không có tác động đến vấn đề tạo công văn việc làm, sức khỏe và giảm nghèo đối với xã hội.</w:t>
      </w:r>
    </w:p>
    <w:p w14:paraId="271D266C"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pt-BR"/>
        </w:rPr>
      </w:pPr>
      <w:r w:rsidRPr="006809FF">
        <w:rPr>
          <w:i/>
          <w:iCs/>
          <w:sz w:val="28"/>
          <w:szCs w:val="28"/>
          <w:lang w:val="pt-BR"/>
        </w:rPr>
        <w:t>1.2.2. Tác động đối với cơ sở khám bệnh, chữa bệnh:</w:t>
      </w:r>
    </w:p>
    <w:p w14:paraId="2457D1D5"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a) Tác động tích cực:</w:t>
      </w:r>
    </w:p>
    <w:p w14:paraId="58198EA0"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Giám đốc Sở Y tế cấp giấy phép hoạt động đối với các bệnh viện tư nhân, bệnh viện thuộc Bộ, ngành, trừ Bộ Quốc phòng sẽ tạo điều kiện cho các cơ sở khám bệnh, chữa bệnh giảm thời gian, chi phí thẩm định cấp giấy phép hoạt động, chi phí thực hiện quản lý, lương, chi phí thực hiện thủ tục hành chính, cơ sở được cấp giấy phép hoạt động.</w:t>
      </w:r>
    </w:p>
    <w:p w14:paraId="67817D71" w14:textId="77777777" w:rsidR="00D7734F" w:rsidRPr="006809FF" w:rsidRDefault="00D7734F" w:rsidP="002B4AEC">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b) Tác động tiêu cực:</w:t>
      </w:r>
    </w:p>
    <w:p w14:paraId="6DB658C6" w14:textId="77777777" w:rsidR="00D7734F" w:rsidRPr="006809FF" w:rsidRDefault="00D7734F" w:rsidP="002B4AEC">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lastRenderedPageBreak/>
        <w:t>Bệnh viện tư nhân là những bệnh viện mới thành lập, qua quá trình thẩm định cho thấy các bệnh viện thường rất lúng túng trong việc thành lập, bố trí cơ cấu tổ chức và nhân sự để bảo đảm hoạt động của bệnh viện. Khi Bộ Y tế thẩm định sẽ tập hợp được các chuyên gia đầu ngành để tư vấn cho viện thành lập bệnh viện tư nhân, hướng dẫn các hành lang pháp lý cho hoạt động của Bệnh viện, phổ biến kịp thời các vấn đề phát sinh trong quá trình triển khai hoạt động, quản lý của bệnh viện trong toàn quốc. Qua đó giúp cho các bệnh viện mới thành lập có thêm kinh nghiệm trong quá trình quản lý vận hành hoạt động của bệnh viện.</w:t>
      </w:r>
    </w:p>
    <w:p w14:paraId="0778A662" w14:textId="77777777" w:rsidR="00D7734F" w:rsidRPr="006809FF" w:rsidRDefault="00D7734F" w:rsidP="002B4AEC">
      <w:pPr>
        <w:pStyle w:val="NormalWeb"/>
        <w:shd w:val="clear" w:color="auto" w:fill="FFFFFF"/>
        <w:spacing w:before="60" w:beforeAutospacing="0" w:after="0" w:afterAutospacing="0" w:line="288" w:lineRule="auto"/>
        <w:ind w:firstLine="720"/>
        <w:jc w:val="both"/>
        <w:outlineLvl w:val="3"/>
        <w:rPr>
          <w:i/>
          <w:iCs/>
          <w:sz w:val="28"/>
          <w:szCs w:val="28"/>
          <w:lang w:val="pt-BR"/>
        </w:rPr>
      </w:pPr>
      <w:r w:rsidRPr="006809FF">
        <w:rPr>
          <w:i/>
          <w:iCs/>
          <w:sz w:val="28"/>
          <w:szCs w:val="28"/>
          <w:lang w:val="pt-BR"/>
        </w:rPr>
        <w:t>1.2.3. Tác động đối với người bệnh:</w:t>
      </w:r>
    </w:p>
    <w:p w14:paraId="3A93BA38" w14:textId="77777777" w:rsidR="00D7734F" w:rsidRPr="006809FF" w:rsidRDefault="00D7734F" w:rsidP="002B4AEC">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a) Tác động tích cực:</w:t>
      </w:r>
    </w:p>
    <w:p w14:paraId="505BCE29" w14:textId="77777777" w:rsidR="00D7734F" w:rsidRPr="006809FF" w:rsidRDefault="00D7734F" w:rsidP="002B4AEC">
      <w:pPr>
        <w:spacing w:before="60" w:line="288" w:lineRule="auto"/>
        <w:ind w:firstLine="720"/>
        <w:jc w:val="both"/>
        <w:rPr>
          <w:lang w:val="pt-BR"/>
        </w:rPr>
      </w:pPr>
      <w:r w:rsidRPr="006809FF">
        <w:rPr>
          <w:lang w:val="pt-BR"/>
        </w:rPr>
        <w:t xml:space="preserve">Do chính sách không có mục tiêu đặt ra các quy định riêng đối với từng người bệnh nên không tác động đến người bệnh. </w:t>
      </w:r>
    </w:p>
    <w:p w14:paraId="6D00D03C" w14:textId="77777777" w:rsidR="00D7734F" w:rsidRPr="006809FF" w:rsidRDefault="00D7734F" w:rsidP="002B4AEC">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b) Tác động tiêu cực:</w:t>
      </w:r>
    </w:p>
    <w:p w14:paraId="534189BA" w14:textId="77777777" w:rsidR="00D7734F" w:rsidRPr="006809FF" w:rsidRDefault="00D7734F" w:rsidP="002B4AEC">
      <w:pPr>
        <w:spacing w:before="60" w:line="288" w:lineRule="auto"/>
        <w:ind w:firstLine="720"/>
        <w:jc w:val="both"/>
        <w:rPr>
          <w:lang w:val="pt-BR"/>
        </w:rPr>
      </w:pPr>
      <w:r w:rsidRPr="006809FF">
        <w:rPr>
          <w:lang w:val="pt-BR"/>
        </w:rPr>
        <w:t xml:space="preserve">Do chính sách không có mục tiêu đặt ra các quy định riêng đối với từng người bệnh nên không tác động đến người bệnh. </w:t>
      </w:r>
    </w:p>
    <w:p w14:paraId="144D8F32" w14:textId="77777777" w:rsidR="00D7734F" w:rsidRPr="006809FF" w:rsidRDefault="00D7734F" w:rsidP="002B4AEC">
      <w:pPr>
        <w:pStyle w:val="NormalWeb"/>
        <w:shd w:val="clear" w:color="auto" w:fill="FFFFFF"/>
        <w:spacing w:before="60" w:beforeAutospacing="0" w:after="0" w:afterAutospacing="0" w:line="288" w:lineRule="auto"/>
        <w:ind w:firstLine="720"/>
        <w:jc w:val="both"/>
        <w:outlineLvl w:val="2"/>
        <w:rPr>
          <w:b/>
          <w:i/>
          <w:sz w:val="28"/>
          <w:szCs w:val="28"/>
          <w:lang w:val="pt-BR"/>
        </w:rPr>
      </w:pPr>
      <w:r w:rsidRPr="006809FF">
        <w:rPr>
          <w:b/>
          <w:i/>
          <w:sz w:val="28"/>
          <w:szCs w:val="28"/>
          <w:lang w:val="pt-BR"/>
        </w:rPr>
        <w:t>1.3. Tác động về giới:</w:t>
      </w:r>
    </w:p>
    <w:p w14:paraId="7E7B36D8" w14:textId="77777777" w:rsidR="00D7734F" w:rsidRPr="006809FF" w:rsidRDefault="00D7734F" w:rsidP="002B4AEC">
      <w:pPr>
        <w:spacing w:before="60" w:line="288" w:lineRule="auto"/>
        <w:ind w:firstLine="720"/>
        <w:jc w:val="both"/>
        <w:rPr>
          <w:lang w:val="pt-BR"/>
        </w:rPr>
      </w:pPr>
      <w:r w:rsidRPr="006809FF">
        <w:rPr>
          <w:lang w:val="pt-BR"/>
        </w:rPr>
        <w:t xml:space="preserve">Do chính sách không có mục tiêu đặt ra các quy định riêng đối với từng giới nên không tác động đến giới. </w:t>
      </w:r>
    </w:p>
    <w:p w14:paraId="57F3F9D3" w14:textId="77777777" w:rsidR="00D7734F" w:rsidRPr="006809FF" w:rsidRDefault="00D7734F" w:rsidP="002B4AEC">
      <w:pPr>
        <w:pStyle w:val="NormalWeb"/>
        <w:shd w:val="clear" w:color="auto" w:fill="FFFFFF"/>
        <w:spacing w:before="60" w:beforeAutospacing="0" w:after="0" w:afterAutospacing="0" w:line="288" w:lineRule="auto"/>
        <w:ind w:firstLine="720"/>
        <w:jc w:val="both"/>
        <w:outlineLvl w:val="2"/>
        <w:rPr>
          <w:b/>
          <w:i/>
          <w:sz w:val="28"/>
          <w:szCs w:val="28"/>
          <w:lang w:val="pt-BR"/>
        </w:rPr>
      </w:pPr>
      <w:r w:rsidRPr="006809FF">
        <w:rPr>
          <w:b/>
          <w:i/>
          <w:sz w:val="28"/>
          <w:szCs w:val="28"/>
          <w:lang w:val="pt-BR"/>
        </w:rPr>
        <w:t>1.4. Tác động về thủ tục hành chính:</w:t>
      </w:r>
    </w:p>
    <w:p w14:paraId="45C3E925" w14:textId="77777777" w:rsidR="00D7734F" w:rsidRPr="006809FF" w:rsidRDefault="00D7734F" w:rsidP="002B4AEC">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 Việc giao thẩm quyền cho Giám đốc Sở Y tế cấp giấy phép hoạt động đối với các bệnh viện tư nhân, bệnh viện thuộc Bộ, ngành, trừ Bộ Quốc phòng sẽ chuyển thủ tục hành chính thực hiện từ Bộ Y tế về các Sở Y tế giúp giảm thời gian, chi phí thẩm định cấp giấy phép hoạt động, chi phí thực hiện quản lý, lương, chi phí thực hiện thủ tục hành chính, cơ sở được cấp giấy phép hoạt động.</w:t>
      </w:r>
    </w:p>
    <w:p w14:paraId="07D413F3" w14:textId="77777777" w:rsidR="00D7734F" w:rsidRPr="006809FF" w:rsidRDefault="00D7734F" w:rsidP="002B4AEC">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 Theo ước tính, khoảng 10% Sở Y tế các tỉnh, thành phố trực thuộc trung ương hiện nay chưa đủ năng lực thẩm định cấp giấy phép hoạt động các bệnh viện sẽ đề nghị Bộ Y tế thẩm định, do đó, phải đề nghị Bộ Y tế thực hiện việc thẩm định cấp giấy phép hoạt động.</w:t>
      </w:r>
    </w:p>
    <w:p w14:paraId="6E0E0D24"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sz w:val="28"/>
          <w:szCs w:val="28"/>
          <w:lang w:val="pt-BR"/>
        </w:rPr>
      </w:pPr>
      <w:r w:rsidRPr="006809FF">
        <w:rPr>
          <w:b/>
          <w:i/>
          <w:sz w:val="28"/>
          <w:szCs w:val="28"/>
          <w:lang w:val="pt-BR"/>
        </w:rPr>
        <w:t>1.5. Tác động đối với hệ thống pháp luật:</w:t>
      </w:r>
    </w:p>
    <w:p w14:paraId="2C1B234D" w14:textId="77777777" w:rsidR="00D7734F" w:rsidRPr="006809FF" w:rsidRDefault="00D7734F" w:rsidP="00F86C0D">
      <w:pPr>
        <w:spacing w:before="120" w:line="288" w:lineRule="auto"/>
        <w:ind w:firstLine="720"/>
        <w:jc w:val="both"/>
        <w:rPr>
          <w:lang w:val="pt-BR"/>
        </w:rPr>
      </w:pPr>
      <w:r w:rsidRPr="006809FF">
        <w:rPr>
          <w:lang w:val="pt-BR"/>
        </w:rPr>
        <w:t>- Việc ban hành chính sách bảo đảm tính phù hợp với Hiến pháp, pháp luật về đầu tư cũng như các điều ước quốc tế mà Việt Nam là thành viên.</w:t>
      </w:r>
    </w:p>
    <w:p w14:paraId="28261951" w14:textId="77777777" w:rsidR="00D7734F" w:rsidRPr="006809FF" w:rsidRDefault="00D7734F" w:rsidP="00F86C0D">
      <w:pPr>
        <w:spacing w:before="120" w:line="288" w:lineRule="auto"/>
        <w:ind w:firstLine="720"/>
        <w:jc w:val="both"/>
        <w:rPr>
          <w:lang w:val="pt-BR"/>
        </w:rPr>
      </w:pPr>
      <w:r w:rsidRPr="006809FF">
        <w:rPr>
          <w:lang w:val="pt-BR"/>
        </w:rPr>
        <w:t xml:space="preserve">- Việc phân cấp cho Sở Y tế cấp giấy phép hoạt động đối với bệnh viện tư nhân và bệnh viện các Bộ, ngành, trừ các cơ sở thuộc Bộ Quốc phòng bảo đảm </w:t>
      </w:r>
      <w:r w:rsidRPr="006809FF">
        <w:rPr>
          <w:lang w:val="pt-BR"/>
        </w:rPr>
        <w:lastRenderedPageBreak/>
        <w:t>thống nhất với quy định của pháp luật khám bệnh, chữa bệnh 2009 vì Khoản 2 Điều 45 Luật khám bệnh, chữa bệnh quy định "</w:t>
      </w:r>
      <w:r w:rsidRPr="00D7734F">
        <w:rPr>
          <w:lang w:val="pt-BR"/>
        </w:rPr>
        <w:t>2. Giám đốc Sở Y tế cấp, cấp lại, điều chỉnh và thu hồi giấy phép hoạt động đối với cơ sở khám bệnh, chữa bệnh trên địa bàn", thực tiễn hiện nay, Sở Y tế đã cấp giấy phép hoạt động đối với các bệnh viện công trên địa bàn quản lý với quy mô lên tới 1000 giường, vì vậy, việc giao thẩm quyền cho Sở Y tế cấp giấy phép hoạt động đối với bệnh viện tư nhân và bệnh viện thuộc các bộ, ngành là hoàn toàn có cơ sở.</w:t>
      </w:r>
    </w:p>
    <w:p w14:paraId="58A5F1D2" w14:textId="77777777" w:rsidR="00D7734F" w:rsidRPr="006809FF" w:rsidRDefault="00D7734F" w:rsidP="002B4AEC">
      <w:pPr>
        <w:spacing w:before="120" w:line="293" w:lineRule="auto"/>
        <w:ind w:firstLine="720"/>
        <w:jc w:val="both"/>
        <w:rPr>
          <w:lang w:val="pt-BR"/>
        </w:rPr>
      </w:pPr>
      <w:r w:rsidRPr="006809FF">
        <w:rPr>
          <w:lang w:val="pt-BR"/>
        </w:rPr>
        <w:t>- Tạo sự thống nhất trong quản lý với tất cả các cơ sở khám chữa bệnh trên cả nước với cơ quan có thẩm quyền cao nhất chịu trách nhiệm là Bộ Y tế.</w:t>
      </w:r>
    </w:p>
    <w:p w14:paraId="713AE45F" w14:textId="77777777" w:rsidR="00D7734F" w:rsidRPr="006809FF" w:rsidRDefault="00D7734F" w:rsidP="002B4AEC">
      <w:pPr>
        <w:tabs>
          <w:tab w:val="left" w:pos="1164"/>
        </w:tabs>
        <w:spacing w:before="120" w:line="293" w:lineRule="auto"/>
        <w:ind w:firstLine="720"/>
        <w:jc w:val="both"/>
        <w:rPr>
          <w:lang w:val="pt-BR"/>
        </w:rPr>
      </w:pPr>
      <w:r w:rsidRPr="006809FF">
        <w:rPr>
          <w:lang w:val="pt-BR"/>
        </w:rPr>
        <w:t>- Việc ban hành chính sách phù hợp với chính sách phân cấp quản lý, tăng cường vai trò, trách nhiệm của cơ quan quản lý nhà nước tại địa phương.</w:t>
      </w:r>
    </w:p>
    <w:p w14:paraId="7B57FD9B" w14:textId="77777777" w:rsidR="00D7734F" w:rsidRPr="006809FF" w:rsidRDefault="00D7734F" w:rsidP="002B4AEC">
      <w:pPr>
        <w:pStyle w:val="NormalWeb"/>
        <w:shd w:val="clear" w:color="auto" w:fill="FFFFFF"/>
        <w:spacing w:before="120" w:beforeAutospacing="0" w:after="0" w:afterAutospacing="0" w:line="293" w:lineRule="auto"/>
        <w:ind w:firstLine="720"/>
        <w:jc w:val="both"/>
        <w:outlineLvl w:val="1"/>
        <w:rPr>
          <w:b/>
          <w:sz w:val="28"/>
          <w:szCs w:val="28"/>
          <w:lang w:val="pt-BR"/>
        </w:rPr>
      </w:pPr>
      <w:r w:rsidRPr="006809FF">
        <w:rPr>
          <w:b/>
          <w:sz w:val="28"/>
          <w:szCs w:val="28"/>
          <w:lang w:val="pt-BR"/>
        </w:rPr>
        <w:t>2. Đánh giá đối với phương án 2</w:t>
      </w:r>
    </w:p>
    <w:p w14:paraId="79A90F21" w14:textId="77777777" w:rsidR="00D7734F" w:rsidRPr="006809FF" w:rsidRDefault="00D7734F" w:rsidP="002B4AEC">
      <w:pPr>
        <w:pStyle w:val="NormalWeb"/>
        <w:shd w:val="clear" w:color="auto" w:fill="FFFFFF"/>
        <w:spacing w:before="120" w:beforeAutospacing="0" w:after="0" w:afterAutospacing="0" w:line="293" w:lineRule="auto"/>
        <w:ind w:firstLine="720"/>
        <w:jc w:val="both"/>
        <w:outlineLvl w:val="2"/>
        <w:rPr>
          <w:b/>
          <w:i/>
          <w:sz w:val="28"/>
          <w:szCs w:val="28"/>
          <w:lang w:val="pt-BR"/>
        </w:rPr>
      </w:pPr>
      <w:r w:rsidRPr="006809FF">
        <w:rPr>
          <w:b/>
          <w:i/>
          <w:sz w:val="28"/>
          <w:szCs w:val="28"/>
          <w:lang w:val="pt-BR"/>
        </w:rPr>
        <w:t>2.1. Tác động về kinh tế</w:t>
      </w:r>
    </w:p>
    <w:p w14:paraId="65B64D83" w14:textId="77777777" w:rsidR="00D7734F" w:rsidRPr="006809FF" w:rsidRDefault="00D7734F" w:rsidP="002B4AEC">
      <w:pPr>
        <w:pStyle w:val="NormalWeb"/>
        <w:shd w:val="clear" w:color="auto" w:fill="FFFFFF"/>
        <w:spacing w:before="120" w:beforeAutospacing="0" w:after="0" w:afterAutospacing="0" w:line="293" w:lineRule="auto"/>
        <w:ind w:firstLine="720"/>
        <w:jc w:val="both"/>
        <w:outlineLvl w:val="3"/>
        <w:rPr>
          <w:i/>
          <w:iCs/>
          <w:sz w:val="28"/>
          <w:szCs w:val="28"/>
          <w:lang w:val="pt-BR"/>
        </w:rPr>
      </w:pPr>
      <w:r w:rsidRPr="006809FF">
        <w:rPr>
          <w:i/>
          <w:iCs/>
          <w:sz w:val="28"/>
          <w:szCs w:val="28"/>
          <w:lang w:val="pt-BR"/>
        </w:rPr>
        <w:t xml:space="preserve">2.1.1. Tác động đối với Nhà nước: </w:t>
      </w:r>
    </w:p>
    <w:p w14:paraId="1DC8836B" w14:textId="77777777" w:rsidR="00D7734F" w:rsidRPr="006809FF" w:rsidRDefault="00D7734F" w:rsidP="002B4AEC">
      <w:pPr>
        <w:pStyle w:val="NormalWeb"/>
        <w:shd w:val="clear" w:color="auto" w:fill="FFFFFF"/>
        <w:spacing w:before="120" w:beforeAutospacing="0" w:after="0" w:afterAutospacing="0" w:line="293" w:lineRule="auto"/>
        <w:ind w:firstLine="720"/>
        <w:jc w:val="both"/>
        <w:rPr>
          <w:sz w:val="28"/>
          <w:szCs w:val="28"/>
          <w:lang w:val="pt-BR"/>
        </w:rPr>
      </w:pPr>
      <w:r w:rsidRPr="006809FF">
        <w:rPr>
          <w:sz w:val="28"/>
          <w:szCs w:val="28"/>
          <w:lang w:val="pt-BR"/>
        </w:rPr>
        <w:t>a) Tác động tích cực:</w:t>
      </w:r>
    </w:p>
    <w:p w14:paraId="306657C5" w14:textId="77777777" w:rsidR="00D7734F" w:rsidRPr="006809FF" w:rsidRDefault="00D7734F" w:rsidP="002B4AEC">
      <w:pPr>
        <w:pStyle w:val="NormalWeb"/>
        <w:shd w:val="clear" w:color="auto" w:fill="FFFFFF"/>
        <w:spacing w:before="120" w:beforeAutospacing="0" w:after="0" w:afterAutospacing="0" w:line="293" w:lineRule="auto"/>
        <w:ind w:firstLine="720"/>
        <w:jc w:val="both"/>
        <w:rPr>
          <w:sz w:val="28"/>
          <w:szCs w:val="28"/>
          <w:lang w:val="pt-BR"/>
        </w:rPr>
      </w:pPr>
      <w:r w:rsidRPr="006809FF">
        <w:rPr>
          <w:sz w:val="28"/>
          <w:szCs w:val="28"/>
          <w:lang w:val="pt-BR"/>
        </w:rPr>
        <w:t>- Tính đến ngày 31/11/2019, theo thống kê cả nước có khoảng 50 bệnh viện và cơ sở y tế thuộc các Bộ, ngành, hiện nay, số lượng các bệnh viện thuộc các Bộ, ngành trong các năm gần đây tương đối ổn định và ước tính hằng năm có 01 bệnh viện hoặc cơ sở y tế thành lập mới.</w:t>
      </w:r>
    </w:p>
    <w:p w14:paraId="6141E75F" w14:textId="77777777" w:rsidR="00D7734F" w:rsidRPr="006809FF" w:rsidRDefault="00D7734F" w:rsidP="002B4AEC">
      <w:pPr>
        <w:pStyle w:val="NormalWeb"/>
        <w:shd w:val="clear" w:color="auto" w:fill="FFFFFF"/>
        <w:spacing w:before="120" w:beforeAutospacing="0" w:after="0" w:afterAutospacing="0" w:line="293" w:lineRule="auto"/>
        <w:ind w:firstLine="720"/>
        <w:jc w:val="both"/>
        <w:rPr>
          <w:sz w:val="28"/>
          <w:szCs w:val="28"/>
          <w:lang w:val="pt-BR"/>
        </w:rPr>
      </w:pPr>
      <w:r w:rsidRPr="002B4AEC">
        <w:rPr>
          <w:spacing w:val="-4"/>
          <w:sz w:val="28"/>
          <w:szCs w:val="28"/>
          <w:lang w:val="pt-BR"/>
        </w:rPr>
        <w:t>- Bộ trưởng Bộ Y tế cấp giấy phép hoạt động đối với các Bộ, ngành: việc thực hiện thủ tục cấp giấy phép hoạt động cho bệnh viện, cơ sở y tế thuộc Bộ, ngành bảo đảm các điều kiện thực hiện và tính ngang cấp trong thực hiện thủ tục hành chính vì số lượng các bệnh viện thuộc các Bộ, ngành trong các năm gần đây tương đối ổn định và ước tính hằng năm có 01 bệnh viện hoặc cơ sở y tế thành lập mới</w:t>
      </w:r>
      <w:r w:rsidRPr="006809FF">
        <w:rPr>
          <w:sz w:val="28"/>
          <w:szCs w:val="28"/>
          <w:lang w:val="pt-BR"/>
        </w:rPr>
        <w:t>.</w:t>
      </w:r>
    </w:p>
    <w:p w14:paraId="38561A4D" w14:textId="77777777" w:rsidR="00D7734F" w:rsidRPr="006809FF" w:rsidRDefault="00D7734F" w:rsidP="002B4AEC">
      <w:pPr>
        <w:pStyle w:val="NormalWeb"/>
        <w:shd w:val="clear" w:color="auto" w:fill="FFFFFF"/>
        <w:spacing w:before="120" w:beforeAutospacing="0" w:after="0" w:afterAutospacing="0" w:line="293" w:lineRule="auto"/>
        <w:ind w:firstLine="720"/>
        <w:jc w:val="both"/>
        <w:rPr>
          <w:sz w:val="28"/>
          <w:szCs w:val="28"/>
          <w:lang w:val="pt-BR"/>
        </w:rPr>
      </w:pPr>
      <w:r w:rsidRPr="006809FF">
        <w:rPr>
          <w:sz w:val="28"/>
          <w:szCs w:val="28"/>
          <w:lang w:val="pt-BR"/>
        </w:rPr>
        <w:t>- Giám đốc Sở Y tế cấp giấy phép hoạt động đối với Bệnh viện tư nhân trên địa bàn quản lý đã được đánh giá tác động tại phương án 1.</w:t>
      </w:r>
    </w:p>
    <w:p w14:paraId="5A3BE04D" w14:textId="77777777" w:rsidR="00D7734F" w:rsidRPr="006809FF" w:rsidRDefault="00D7734F" w:rsidP="002B4AEC">
      <w:pPr>
        <w:pStyle w:val="NormalWeb"/>
        <w:shd w:val="clear" w:color="auto" w:fill="FFFFFF"/>
        <w:spacing w:before="120" w:beforeAutospacing="0" w:after="0" w:afterAutospacing="0" w:line="293" w:lineRule="auto"/>
        <w:ind w:firstLine="720"/>
        <w:jc w:val="both"/>
        <w:rPr>
          <w:sz w:val="28"/>
          <w:szCs w:val="28"/>
          <w:lang w:val="pt-BR"/>
        </w:rPr>
      </w:pPr>
      <w:r w:rsidRPr="006809FF">
        <w:rPr>
          <w:sz w:val="28"/>
          <w:szCs w:val="28"/>
          <w:lang w:val="pt-BR"/>
        </w:rPr>
        <w:t>b) Tác động tiêu cực:</w:t>
      </w:r>
    </w:p>
    <w:p w14:paraId="4618CC21" w14:textId="77777777" w:rsidR="00D7734F" w:rsidRPr="006809FF" w:rsidRDefault="00D7734F" w:rsidP="002B4AEC">
      <w:pPr>
        <w:pStyle w:val="NormalWeb"/>
        <w:shd w:val="clear" w:color="auto" w:fill="FFFFFF"/>
        <w:spacing w:before="120" w:beforeAutospacing="0" w:after="0" w:afterAutospacing="0" w:line="293" w:lineRule="auto"/>
        <w:ind w:firstLine="720"/>
        <w:jc w:val="both"/>
        <w:rPr>
          <w:sz w:val="28"/>
          <w:szCs w:val="28"/>
          <w:lang w:val="pt-BR"/>
        </w:rPr>
      </w:pPr>
      <w:r w:rsidRPr="006809FF">
        <w:rPr>
          <w:sz w:val="28"/>
          <w:szCs w:val="28"/>
          <w:lang w:val="pt-BR"/>
        </w:rPr>
        <w:t>Việc ban hành chính sách không tác động đến thu ngân sách nhà nước từ hoạt động thu phí thẩm định cấp giấy phép hoạt động của bệnh viện mà chỉ chuyển từ đóng phí thẩm định tại cơ quan nhà nước cấp trên sang cơ quan nhà nước cấp dưới để thực hiện thủ tục nên không có tác động.</w:t>
      </w:r>
    </w:p>
    <w:p w14:paraId="405BE5E1"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sz w:val="28"/>
          <w:szCs w:val="28"/>
          <w:lang w:val="pt-BR"/>
        </w:rPr>
      </w:pPr>
      <w:r w:rsidRPr="006809FF">
        <w:rPr>
          <w:i/>
          <w:iCs/>
          <w:sz w:val="28"/>
          <w:szCs w:val="28"/>
          <w:lang w:val="pt-BR"/>
        </w:rPr>
        <w:t>2.1.2. Tác động đối với cơ sở khám bệnh, chữa bệnh:</w:t>
      </w:r>
    </w:p>
    <w:p w14:paraId="208EC50D" w14:textId="77777777" w:rsidR="00D7734F" w:rsidRPr="006809FF" w:rsidRDefault="00D7734F" w:rsidP="002B4AEC">
      <w:pPr>
        <w:pStyle w:val="NormalWeb"/>
        <w:shd w:val="clear" w:color="auto" w:fill="FFFFFF"/>
        <w:spacing w:beforeAutospacing="0" w:after="0" w:afterAutospacing="0" w:line="288" w:lineRule="auto"/>
        <w:ind w:firstLine="720"/>
        <w:jc w:val="both"/>
        <w:rPr>
          <w:sz w:val="28"/>
          <w:szCs w:val="28"/>
          <w:lang w:val="pt-BR"/>
        </w:rPr>
      </w:pPr>
      <w:r w:rsidRPr="006809FF">
        <w:rPr>
          <w:sz w:val="28"/>
          <w:szCs w:val="28"/>
          <w:lang w:val="pt-BR"/>
        </w:rPr>
        <w:lastRenderedPageBreak/>
        <w:t>a) Tác động tích cực:</w:t>
      </w:r>
    </w:p>
    <w:p w14:paraId="202A552C" w14:textId="77777777" w:rsidR="00D7734F" w:rsidRPr="006809FF" w:rsidRDefault="00D7734F" w:rsidP="002B4AEC">
      <w:pPr>
        <w:pStyle w:val="NormalWeb"/>
        <w:shd w:val="clear" w:color="auto" w:fill="FFFFFF"/>
        <w:spacing w:beforeAutospacing="0" w:after="0" w:afterAutospacing="0" w:line="288" w:lineRule="auto"/>
        <w:ind w:firstLine="720"/>
        <w:jc w:val="both"/>
        <w:rPr>
          <w:sz w:val="28"/>
          <w:szCs w:val="28"/>
          <w:lang w:val="pt-BR"/>
        </w:rPr>
      </w:pPr>
      <w:r w:rsidRPr="006809FF">
        <w:rPr>
          <w:sz w:val="28"/>
          <w:szCs w:val="28"/>
          <w:lang w:val="pt-BR"/>
        </w:rPr>
        <w:t>- Giảm chi hành chính và các khoản chi khác: Chi phí thực hiện thủ tục hành chính, quản lý của bệnh viện tư nhân ước tính theo Báo cáo đánh giá tác động thủ tục hành chính: Ước tính 01 bệnh viện tư nhân xin cấp giấy phép hoạt động tại Bộ Y tế.</w:t>
      </w:r>
    </w:p>
    <w:p w14:paraId="13123D79" w14:textId="77777777" w:rsidR="00D7734F" w:rsidRPr="006809FF" w:rsidRDefault="00D7734F" w:rsidP="002B4AEC">
      <w:pPr>
        <w:pStyle w:val="NormalWeb"/>
        <w:shd w:val="clear" w:color="auto" w:fill="FFFFFF"/>
        <w:spacing w:beforeAutospacing="0" w:after="0" w:afterAutospacing="0" w:line="288" w:lineRule="auto"/>
        <w:ind w:firstLine="720"/>
        <w:jc w:val="both"/>
        <w:rPr>
          <w:sz w:val="28"/>
          <w:szCs w:val="28"/>
          <w:lang w:val="pt-BR"/>
        </w:rPr>
      </w:pPr>
      <w:r w:rsidRPr="006809FF">
        <w:rPr>
          <w:sz w:val="28"/>
          <w:szCs w:val="28"/>
          <w:lang w:val="pt-BR"/>
        </w:rPr>
        <w:t>- Giám đốc Sở Y tế cấp giấy phép hoạt động đối với Bệnh viện tư nhân trên địa bàn quản lý đã được đánh giá tác động tại phương án 1.</w:t>
      </w:r>
    </w:p>
    <w:p w14:paraId="3DCCFF2F" w14:textId="77777777" w:rsidR="00D7734F" w:rsidRPr="006809FF" w:rsidRDefault="00D7734F" w:rsidP="002B4AEC">
      <w:pPr>
        <w:pStyle w:val="NormalWeb"/>
        <w:shd w:val="clear" w:color="auto" w:fill="FFFFFF"/>
        <w:spacing w:beforeAutospacing="0" w:after="0" w:afterAutospacing="0" w:line="288" w:lineRule="auto"/>
        <w:ind w:firstLine="720"/>
        <w:jc w:val="both"/>
        <w:rPr>
          <w:sz w:val="28"/>
          <w:szCs w:val="28"/>
          <w:lang w:val="pt-BR"/>
        </w:rPr>
      </w:pPr>
      <w:r w:rsidRPr="006809FF">
        <w:rPr>
          <w:sz w:val="28"/>
          <w:szCs w:val="28"/>
          <w:lang w:val="pt-BR"/>
        </w:rPr>
        <w:t>b) Tác động tiêu cực:</w:t>
      </w:r>
    </w:p>
    <w:p w14:paraId="7C6678B3" w14:textId="77777777" w:rsidR="00D7734F" w:rsidRPr="006809FF" w:rsidRDefault="00D7734F" w:rsidP="002B4AEC">
      <w:pPr>
        <w:pStyle w:val="NormalWeb"/>
        <w:shd w:val="clear" w:color="auto" w:fill="FFFFFF"/>
        <w:spacing w:beforeAutospacing="0" w:after="0" w:afterAutospacing="0" w:line="288" w:lineRule="auto"/>
        <w:ind w:firstLine="720"/>
        <w:jc w:val="both"/>
        <w:rPr>
          <w:sz w:val="28"/>
          <w:szCs w:val="28"/>
          <w:lang w:val="pt-BR"/>
        </w:rPr>
      </w:pPr>
      <w:r w:rsidRPr="006809FF">
        <w:rPr>
          <w:sz w:val="28"/>
          <w:szCs w:val="28"/>
          <w:lang w:val="pt-BR"/>
        </w:rPr>
        <w:t>Việc ban hành chính sách chỉ thay đổi về thẩm quyền cấp giấy phép đối với bệnh viện thuộc Bộ, ngành trừ Bộ Quốc phòng với số lượng ít và đã ổn định vì vậy, tác động tiêu cực là không có.</w:t>
      </w:r>
    </w:p>
    <w:p w14:paraId="023167F0" w14:textId="77777777" w:rsidR="00D7734F" w:rsidRPr="006809FF" w:rsidRDefault="00D7734F" w:rsidP="002B4AEC">
      <w:pPr>
        <w:pStyle w:val="NormalWeb"/>
        <w:shd w:val="clear" w:color="auto" w:fill="FFFFFF"/>
        <w:spacing w:beforeAutospacing="0" w:after="0" w:afterAutospacing="0" w:line="288" w:lineRule="auto"/>
        <w:ind w:firstLine="720"/>
        <w:jc w:val="both"/>
        <w:outlineLvl w:val="3"/>
        <w:rPr>
          <w:i/>
          <w:iCs/>
          <w:sz w:val="28"/>
          <w:szCs w:val="28"/>
          <w:lang w:val="pt-BR"/>
        </w:rPr>
      </w:pPr>
      <w:r w:rsidRPr="006809FF">
        <w:rPr>
          <w:i/>
          <w:iCs/>
          <w:sz w:val="28"/>
          <w:szCs w:val="28"/>
          <w:lang w:val="pt-BR"/>
        </w:rPr>
        <w:t>2.1.3. Tác động đối với người dân:</w:t>
      </w:r>
    </w:p>
    <w:p w14:paraId="3C6D0DDF" w14:textId="77777777" w:rsidR="00D7734F" w:rsidRPr="006809FF" w:rsidRDefault="00D7734F" w:rsidP="002B4AEC">
      <w:pPr>
        <w:pStyle w:val="NormalWeb"/>
        <w:shd w:val="clear" w:color="auto" w:fill="FFFFFF"/>
        <w:spacing w:beforeAutospacing="0" w:after="0" w:afterAutospacing="0" w:line="288" w:lineRule="auto"/>
        <w:ind w:firstLine="720"/>
        <w:jc w:val="both"/>
        <w:rPr>
          <w:sz w:val="28"/>
          <w:szCs w:val="28"/>
          <w:lang w:val="pt-BR"/>
        </w:rPr>
      </w:pPr>
      <w:r w:rsidRPr="006809FF">
        <w:rPr>
          <w:sz w:val="28"/>
          <w:szCs w:val="28"/>
          <w:lang w:val="pt-BR"/>
        </w:rPr>
        <w:t>a) Tác động tích cực:</w:t>
      </w:r>
    </w:p>
    <w:p w14:paraId="3EB9F9E2" w14:textId="77777777" w:rsidR="00D7734F" w:rsidRPr="006809FF" w:rsidRDefault="00D7734F" w:rsidP="002B4AEC">
      <w:pPr>
        <w:pStyle w:val="NormalWeb"/>
        <w:shd w:val="clear" w:color="auto" w:fill="FFFFFF"/>
        <w:spacing w:beforeAutospacing="0" w:after="0" w:afterAutospacing="0" w:line="288" w:lineRule="auto"/>
        <w:ind w:firstLine="720"/>
        <w:jc w:val="both"/>
        <w:rPr>
          <w:sz w:val="28"/>
          <w:szCs w:val="28"/>
          <w:lang w:val="pt-BR"/>
        </w:rPr>
      </w:pPr>
      <w:r w:rsidRPr="006809FF">
        <w:rPr>
          <w:sz w:val="28"/>
          <w:szCs w:val="28"/>
          <w:lang w:val="pt-BR"/>
        </w:rPr>
        <w:t>Việc ban hành chính sách chỉ thay đổi về thẩm quyền cấp giấy phép đối với bệnh viện thuộc Bộ, ngành trừ Bộ Quốc phòng với số lượng ít và đã ổn định vì vậy, tác động đối với người dân là không có.</w:t>
      </w:r>
    </w:p>
    <w:p w14:paraId="7FB423B9" w14:textId="77777777" w:rsidR="00D7734F" w:rsidRPr="006809FF" w:rsidRDefault="00D7734F" w:rsidP="002B4AEC">
      <w:pPr>
        <w:pStyle w:val="NormalWeb"/>
        <w:shd w:val="clear" w:color="auto" w:fill="FFFFFF"/>
        <w:spacing w:beforeAutospacing="0" w:after="0" w:afterAutospacing="0" w:line="288" w:lineRule="auto"/>
        <w:ind w:firstLine="720"/>
        <w:jc w:val="both"/>
        <w:rPr>
          <w:sz w:val="28"/>
          <w:szCs w:val="28"/>
          <w:lang w:val="pt-BR"/>
        </w:rPr>
      </w:pPr>
      <w:r w:rsidRPr="006809FF">
        <w:rPr>
          <w:sz w:val="28"/>
          <w:szCs w:val="28"/>
          <w:lang w:val="pt-BR"/>
        </w:rPr>
        <w:t>b) Tác động tiêu cực:</w:t>
      </w:r>
    </w:p>
    <w:p w14:paraId="3CCB5B21" w14:textId="77777777" w:rsidR="00D7734F" w:rsidRPr="006809FF" w:rsidRDefault="00D7734F" w:rsidP="002B4AEC">
      <w:pPr>
        <w:pStyle w:val="NormalWeb"/>
        <w:shd w:val="clear" w:color="auto" w:fill="FFFFFF"/>
        <w:spacing w:beforeAutospacing="0" w:after="0" w:afterAutospacing="0" w:line="288" w:lineRule="auto"/>
        <w:ind w:firstLine="720"/>
        <w:jc w:val="both"/>
        <w:rPr>
          <w:sz w:val="28"/>
          <w:szCs w:val="28"/>
          <w:lang w:val="pt-BR"/>
        </w:rPr>
      </w:pPr>
      <w:r w:rsidRPr="006809FF">
        <w:rPr>
          <w:sz w:val="28"/>
          <w:szCs w:val="28"/>
          <w:lang w:val="pt-BR"/>
        </w:rPr>
        <w:t>Việc ban hành chính sách chỉ thay đổi về thẩm quyền cấp giấy phép đối với bệnh viện thuộc Bộ, ngành trừ Bộ Quốc phòng với số lượng ít và đã ổn định vì vậy, tác động đối với người dân là không có.</w:t>
      </w:r>
    </w:p>
    <w:p w14:paraId="6073E29E" w14:textId="77777777" w:rsidR="00D7734F" w:rsidRPr="006809FF" w:rsidRDefault="00D7734F" w:rsidP="001B0871">
      <w:pPr>
        <w:pStyle w:val="NormalWeb"/>
        <w:shd w:val="clear" w:color="auto" w:fill="FFFFFF"/>
        <w:spacing w:before="60" w:beforeAutospacing="0" w:after="0" w:afterAutospacing="0" w:line="288" w:lineRule="auto"/>
        <w:ind w:firstLine="720"/>
        <w:jc w:val="both"/>
        <w:outlineLvl w:val="2"/>
        <w:rPr>
          <w:b/>
          <w:i/>
          <w:sz w:val="28"/>
          <w:szCs w:val="28"/>
          <w:lang w:val="pt-BR"/>
        </w:rPr>
      </w:pPr>
      <w:r w:rsidRPr="006809FF">
        <w:rPr>
          <w:b/>
          <w:i/>
          <w:sz w:val="28"/>
          <w:szCs w:val="28"/>
          <w:lang w:val="pt-BR"/>
        </w:rPr>
        <w:t>2.2. Tác động về xã hội</w:t>
      </w:r>
    </w:p>
    <w:p w14:paraId="58C9BB3D" w14:textId="77777777" w:rsidR="00D7734F" w:rsidRPr="006809FF" w:rsidRDefault="00D7734F" w:rsidP="001B0871">
      <w:pPr>
        <w:pStyle w:val="NormalWeb"/>
        <w:shd w:val="clear" w:color="auto" w:fill="FFFFFF"/>
        <w:spacing w:before="60" w:beforeAutospacing="0" w:after="0" w:afterAutospacing="0" w:line="288" w:lineRule="auto"/>
        <w:ind w:firstLine="720"/>
        <w:jc w:val="both"/>
        <w:outlineLvl w:val="3"/>
        <w:rPr>
          <w:i/>
          <w:iCs/>
          <w:sz w:val="28"/>
          <w:szCs w:val="28"/>
          <w:lang w:val="pt-BR"/>
        </w:rPr>
      </w:pPr>
      <w:r w:rsidRPr="006809FF">
        <w:rPr>
          <w:i/>
          <w:iCs/>
          <w:sz w:val="28"/>
          <w:szCs w:val="28"/>
          <w:lang w:val="pt-BR"/>
        </w:rPr>
        <w:t xml:space="preserve">2.2.1. Tác động đối với Nhà nước: </w:t>
      </w:r>
    </w:p>
    <w:p w14:paraId="4E20E5F5"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a) Tác động tích cực:</w:t>
      </w:r>
    </w:p>
    <w:p w14:paraId="5F22B6D4"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 Giám đốc Sở Y tế cấp giấy phép hoạt động đối với Bệnh viện tư nhân trên địa bàn quản lý đã được đánh giá tác động tại phương án 1.</w:t>
      </w:r>
    </w:p>
    <w:p w14:paraId="51CCC027"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 Việc ban hành chính sách chỉ thay đổi về thẩm quyền cấp giấy phép đối với bệnh viện, cơ sở y tế thuộc Bộ, ngành trừ Bộ Quốc phòng với số lượng ít và đã ổn định vì vậy, tác động đối với nhà nước là rất ít.</w:t>
      </w:r>
    </w:p>
    <w:p w14:paraId="36F4698A"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b) Tác động tiêu cực:</w:t>
      </w:r>
    </w:p>
    <w:p w14:paraId="5981B703"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 Việc ban hành chính sách chỉ thay đổi về thẩm quyền cấp giấy phép đối với bệnh viện, cơ sở y tế thuộc Bộ, ngành trừ Bộ Quốc phòng với số lượng ít và đã ổn định vì vậy, tác động đối với nhà nước là rất ít.</w:t>
      </w:r>
    </w:p>
    <w:p w14:paraId="6056CCCC" w14:textId="77777777" w:rsidR="00D7734F" w:rsidRPr="006809FF" w:rsidRDefault="00D7734F" w:rsidP="001B0871">
      <w:pPr>
        <w:pStyle w:val="NormalWeb"/>
        <w:shd w:val="clear" w:color="auto" w:fill="FFFFFF"/>
        <w:spacing w:before="60" w:beforeAutospacing="0" w:after="0" w:afterAutospacing="0" w:line="288" w:lineRule="auto"/>
        <w:ind w:firstLine="720"/>
        <w:jc w:val="both"/>
        <w:outlineLvl w:val="3"/>
        <w:rPr>
          <w:i/>
          <w:iCs/>
          <w:sz w:val="28"/>
          <w:szCs w:val="28"/>
          <w:lang w:val="pt-BR"/>
        </w:rPr>
      </w:pPr>
      <w:r w:rsidRPr="006809FF">
        <w:rPr>
          <w:i/>
          <w:iCs/>
          <w:sz w:val="28"/>
          <w:szCs w:val="28"/>
          <w:lang w:val="pt-BR"/>
        </w:rPr>
        <w:t>2.2.2. Tác động đối với cơ sở khám bệnh, chữa bệnh:</w:t>
      </w:r>
    </w:p>
    <w:p w14:paraId="7CFB9EB9"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a) Tác động tích cực:</w:t>
      </w:r>
    </w:p>
    <w:p w14:paraId="5C051FA2"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lastRenderedPageBreak/>
        <w:t>Giám đốc Sở Y tế cấp giấy phép hoạt động đối với các bệnh viện tư nhân, bệnh viện thuộc Bộ, ngành, trừ Bộ Quốc phòng sẽ tạo điều kiện cho các cơ sở khám bệnh, chữa bệnh giảm thời gian, chi phí thẩm định cấp giấy phép hoạt động, chi phí thực hiện quản lý, lương, chi phí thực hiện thủ tục hành chính, cơ sở được cấp giấy phép hoạt động.</w:t>
      </w:r>
    </w:p>
    <w:p w14:paraId="4B9B7094"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b) Tác động tiêu cực:</w:t>
      </w:r>
    </w:p>
    <w:p w14:paraId="253AB8BB"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Bệnh viện tư nhân là những bệnh viện mới thành lập, qua quá trình thẩm định cho thấy các bệnh viện thường rất lúng túng trong việc thành lập, bố trí cơ cấu tổ chức và nhân sự để bảo đảm hoạt động của bệnh viện. Khi Bộ Y tế thẩm định sẽ tập hợp được các chuyên gia đầu ngành để tư vấn cho viện thành lập bệnh viện tư nhân, hướng dẫn các hành lang pháp lý cho hoạt động của Bệnh viện, phổ biến kịp thời các vấn đề phát sinh trong quá trình triển khai hoạt động, quản lý của bệnh viện trong toàn quốc. Qua đó giúp cho các bệnh viện mới thành lập có thêm kinh nghiệm trong quá trình quản lý vận hành hoạt động của bệnh viện.</w:t>
      </w:r>
    </w:p>
    <w:p w14:paraId="58CDA50A" w14:textId="77777777" w:rsidR="00D7734F" w:rsidRPr="006809FF" w:rsidRDefault="00D7734F" w:rsidP="001B0871">
      <w:pPr>
        <w:pStyle w:val="NormalWeb"/>
        <w:shd w:val="clear" w:color="auto" w:fill="FFFFFF"/>
        <w:spacing w:before="60" w:beforeAutospacing="0" w:after="0" w:afterAutospacing="0" w:line="288" w:lineRule="auto"/>
        <w:ind w:firstLine="720"/>
        <w:jc w:val="both"/>
        <w:outlineLvl w:val="3"/>
        <w:rPr>
          <w:i/>
          <w:iCs/>
          <w:sz w:val="28"/>
          <w:szCs w:val="28"/>
          <w:lang w:val="pt-BR"/>
        </w:rPr>
      </w:pPr>
      <w:r w:rsidRPr="006809FF">
        <w:rPr>
          <w:i/>
          <w:iCs/>
          <w:sz w:val="28"/>
          <w:szCs w:val="28"/>
          <w:lang w:val="pt-BR"/>
        </w:rPr>
        <w:t>2.2.3. Tác động đối với người bệnh:</w:t>
      </w:r>
    </w:p>
    <w:p w14:paraId="644158EE"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a) Tác động tích cực:</w:t>
      </w:r>
    </w:p>
    <w:p w14:paraId="39FD9CAB" w14:textId="77777777" w:rsidR="00D7734F" w:rsidRPr="006809FF" w:rsidRDefault="00D7734F" w:rsidP="001B0871">
      <w:pPr>
        <w:spacing w:before="60" w:line="288" w:lineRule="auto"/>
        <w:ind w:firstLine="720"/>
        <w:jc w:val="both"/>
        <w:rPr>
          <w:lang w:val="pt-BR"/>
        </w:rPr>
      </w:pPr>
      <w:r w:rsidRPr="006809FF">
        <w:rPr>
          <w:lang w:val="pt-BR"/>
        </w:rPr>
        <w:t xml:space="preserve">Do chính sách không có mục tiêu đặt ra các quy định riêng đối với từng người bệnh nên không tác động đến người bệnh. </w:t>
      </w:r>
    </w:p>
    <w:p w14:paraId="51702FC6"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b) Tác động tiêu cực:</w:t>
      </w:r>
    </w:p>
    <w:p w14:paraId="57E5AF19" w14:textId="77777777" w:rsidR="00D7734F" w:rsidRPr="006809FF" w:rsidRDefault="00D7734F" w:rsidP="00F86C0D">
      <w:pPr>
        <w:spacing w:before="120" w:line="288" w:lineRule="auto"/>
        <w:ind w:firstLine="720"/>
        <w:jc w:val="both"/>
        <w:rPr>
          <w:lang w:val="pt-BR"/>
        </w:rPr>
      </w:pPr>
      <w:r w:rsidRPr="006809FF">
        <w:rPr>
          <w:lang w:val="pt-BR"/>
        </w:rPr>
        <w:t xml:space="preserve">Do chính sách không có mục tiêu đặt ra các quy định riêng đối với từng người bệnh nên không tác động đến người bệnh. </w:t>
      </w:r>
    </w:p>
    <w:p w14:paraId="217B28B4" w14:textId="77777777" w:rsidR="00D7734F" w:rsidRPr="006809FF" w:rsidRDefault="00D7734F" w:rsidP="001B0871">
      <w:pPr>
        <w:pStyle w:val="NormalWeb"/>
        <w:shd w:val="clear" w:color="auto" w:fill="FFFFFF"/>
        <w:spacing w:before="120" w:beforeAutospacing="0" w:after="0" w:afterAutospacing="0" w:line="300" w:lineRule="auto"/>
        <w:ind w:firstLine="720"/>
        <w:jc w:val="both"/>
        <w:outlineLvl w:val="2"/>
        <w:rPr>
          <w:b/>
          <w:i/>
          <w:sz w:val="28"/>
          <w:szCs w:val="28"/>
          <w:lang w:val="pt-BR"/>
        </w:rPr>
      </w:pPr>
      <w:r w:rsidRPr="006809FF">
        <w:rPr>
          <w:b/>
          <w:i/>
          <w:sz w:val="28"/>
          <w:szCs w:val="28"/>
          <w:lang w:val="pt-BR"/>
        </w:rPr>
        <w:t>2.3. Tác động về giới:</w:t>
      </w:r>
    </w:p>
    <w:p w14:paraId="0CD533F8" w14:textId="77777777" w:rsidR="00D7734F" w:rsidRPr="006809FF" w:rsidRDefault="00D7734F" w:rsidP="001B0871">
      <w:pPr>
        <w:spacing w:before="120" w:line="300" w:lineRule="auto"/>
        <w:ind w:firstLine="720"/>
        <w:jc w:val="both"/>
        <w:rPr>
          <w:lang w:val="pt-BR"/>
        </w:rPr>
      </w:pPr>
      <w:r w:rsidRPr="006809FF">
        <w:rPr>
          <w:lang w:val="pt-BR"/>
        </w:rPr>
        <w:t xml:space="preserve">Do chính sách không có mục tiêu đặt ra các quy định riêng đối với từng giới nên không tác động đến giới. </w:t>
      </w:r>
    </w:p>
    <w:p w14:paraId="6A377BDF" w14:textId="77777777" w:rsidR="00D7734F" w:rsidRPr="006809FF" w:rsidRDefault="00D7734F" w:rsidP="001B0871">
      <w:pPr>
        <w:pStyle w:val="NormalWeb"/>
        <w:shd w:val="clear" w:color="auto" w:fill="FFFFFF"/>
        <w:spacing w:before="120" w:beforeAutospacing="0" w:after="0" w:afterAutospacing="0" w:line="300" w:lineRule="auto"/>
        <w:ind w:firstLine="720"/>
        <w:jc w:val="both"/>
        <w:outlineLvl w:val="2"/>
        <w:rPr>
          <w:b/>
          <w:i/>
          <w:sz w:val="28"/>
          <w:szCs w:val="28"/>
          <w:lang w:val="pt-BR"/>
        </w:rPr>
      </w:pPr>
      <w:r w:rsidRPr="006809FF">
        <w:rPr>
          <w:b/>
          <w:i/>
          <w:sz w:val="28"/>
          <w:szCs w:val="28"/>
          <w:lang w:val="pt-BR"/>
        </w:rPr>
        <w:t>2.4. Tác động về thủ tục hành chính:</w:t>
      </w:r>
    </w:p>
    <w:p w14:paraId="6D97FE7D" w14:textId="77777777" w:rsidR="00D7734F" w:rsidRPr="006809FF" w:rsidRDefault="00D7734F" w:rsidP="001B0871">
      <w:pPr>
        <w:pStyle w:val="NormalWeb"/>
        <w:shd w:val="clear" w:color="auto" w:fill="FFFFFF"/>
        <w:spacing w:before="120" w:beforeAutospacing="0" w:after="0" w:afterAutospacing="0" w:line="300" w:lineRule="auto"/>
        <w:ind w:firstLine="720"/>
        <w:jc w:val="both"/>
        <w:rPr>
          <w:sz w:val="28"/>
          <w:szCs w:val="28"/>
          <w:lang w:val="pt-BR"/>
        </w:rPr>
      </w:pPr>
      <w:r w:rsidRPr="006809FF">
        <w:rPr>
          <w:sz w:val="28"/>
          <w:szCs w:val="28"/>
          <w:lang w:val="pt-BR"/>
        </w:rPr>
        <w:t>- Bộ Y tế tiếp tục thực hiện các thủ tục hành chính cấp giấy phép hoạt động khám bệnh, chữa bệnh cho các bệnh viện, cơ sở y tế thuộc Bộ, ngành theo quy định của Luật khám bệnh, chữa bệnh năm 2009, các thủ tục được giữ nguyên.</w:t>
      </w:r>
    </w:p>
    <w:p w14:paraId="7B0AF180" w14:textId="77777777" w:rsidR="00D7734F" w:rsidRPr="006809FF" w:rsidRDefault="00D7734F" w:rsidP="001B0871">
      <w:pPr>
        <w:pStyle w:val="NormalWeb"/>
        <w:shd w:val="clear" w:color="auto" w:fill="FFFFFF"/>
        <w:spacing w:before="120" w:beforeAutospacing="0" w:after="0" w:afterAutospacing="0" w:line="300" w:lineRule="auto"/>
        <w:ind w:firstLine="720"/>
        <w:jc w:val="both"/>
        <w:rPr>
          <w:sz w:val="28"/>
          <w:szCs w:val="28"/>
          <w:lang w:val="pt-BR"/>
        </w:rPr>
      </w:pPr>
      <w:r w:rsidRPr="006809FF">
        <w:rPr>
          <w:sz w:val="28"/>
          <w:szCs w:val="28"/>
          <w:lang w:val="pt-BR"/>
        </w:rPr>
        <w:t xml:space="preserve">- Việc giao thẩm quyền cho Giám đốc Sở Y tế cấp giấy phép hoạt động đối với các bệnh viện tư nhân, bệnh viện thuộc Bộ, ngành, trừ Bộ Quốc phòng sẽ chuyển thủ tục hành chính thực hiện từ Bộ Y tế về các Sở Y tế giúp giảm thời gian, chi phí thẩm định cấp giấy phép hoạt động, chi phí thực hiện quản lý, </w:t>
      </w:r>
      <w:r w:rsidRPr="006809FF">
        <w:rPr>
          <w:sz w:val="28"/>
          <w:szCs w:val="28"/>
          <w:lang w:val="pt-BR"/>
        </w:rPr>
        <w:lastRenderedPageBreak/>
        <w:t>lương, chi phí thực hiện thủ tục hành chính, cơ sở được cấp giấy phép hoạt động từ đó góp phần hạn chế việc người dân phải chi trả các chi phí không hợp lý.</w:t>
      </w:r>
    </w:p>
    <w:p w14:paraId="6DDFB182" w14:textId="77777777" w:rsidR="00D7734F" w:rsidRPr="006809FF" w:rsidRDefault="00D7734F" w:rsidP="001B0871">
      <w:pPr>
        <w:pStyle w:val="NormalWeb"/>
        <w:shd w:val="clear" w:color="auto" w:fill="FFFFFF"/>
        <w:spacing w:before="120" w:beforeAutospacing="0" w:after="0" w:afterAutospacing="0" w:line="300" w:lineRule="auto"/>
        <w:ind w:firstLine="720"/>
        <w:jc w:val="both"/>
        <w:rPr>
          <w:sz w:val="28"/>
          <w:szCs w:val="28"/>
          <w:lang w:val="pt-BR"/>
        </w:rPr>
      </w:pPr>
      <w:r w:rsidRPr="006809FF">
        <w:rPr>
          <w:sz w:val="28"/>
          <w:szCs w:val="28"/>
          <w:lang w:val="pt-BR"/>
        </w:rPr>
        <w:t>- Theo ước tính, khoảng 10% Sở Y tế các tỉnh, thành phố trực thuộc trung ương hiện nay chưa đủ năng lực thẩm định cấp giấy phép hoạt động các bệnh viện sẽ đề nghị Bộ Y tế thẩm định, do đó, phải đề nghị Bộ Y tế thực hiện việc thẩm định cấp giấy phép hoạt động.</w:t>
      </w:r>
    </w:p>
    <w:p w14:paraId="39A9CBBA" w14:textId="77777777" w:rsidR="00D7734F" w:rsidRPr="006809FF" w:rsidRDefault="00D7734F" w:rsidP="001B0871">
      <w:pPr>
        <w:pStyle w:val="NormalWeb"/>
        <w:shd w:val="clear" w:color="auto" w:fill="FFFFFF"/>
        <w:spacing w:before="120" w:beforeAutospacing="0" w:after="0" w:afterAutospacing="0" w:line="300" w:lineRule="auto"/>
        <w:ind w:firstLine="720"/>
        <w:jc w:val="both"/>
        <w:outlineLvl w:val="2"/>
        <w:rPr>
          <w:b/>
          <w:i/>
          <w:sz w:val="28"/>
          <w:szCs w:val="28"/>
          <w:lang w:val="pt-BR"/>
        </w:rPr>
      </w:pPr>
      <w:r w:rsidRPr="006809FF">
        <w:rPr>
          <w:b/>
          <w:i/>
          <w:sz w:val="28"/>
          <w:szCs w:val="28"/>
          <w:lang w:val="pt-BR"/>
        </w:rPr>
        <w:t>2.5. Tác động đối với hệ thống pháp luật:</w:t>
      </w:r>
    </w:p>
    <w:p w14:paraId="41F97004" w14:textId="77777777" w:rsidR="00D7734F" w:rsidRPr="006809FF" w:rsidRDefault="00D7734F" w:rsidP="001B0871">
      <w:pPr>
        <w:spacing w:before="120" w:line="300" w:lineRule="auto"/>
        <w:ind w:firstLine="720"/>
        <w:jc w:val="both"/>
        <w:rPr>
          <w:lang w:val="pt-BR"/>
        </w:rPr>
      </w:pPr>
      <w:r w:rsidRPr="006809FF">
        <w:rPr>
          <w:lang w:val="pt-BR"/>
        </w:rPr>
        <w:t>- Việc ban hành chính sách bảo đảm tính phù hợp với Hiến pháp, pháp luật về đầu tư cũng như các điều ước quốc tế mà Việt Nam là thành viên.</w:t>
      </w:r>
    </w:p>
    <w:p w14:paraId="194B344E" w14:textId="77777777" w:rsidR="00D7734F" w:rsidRPr="006809FF" w:rsidRDefault="00D7734F" w:rsidP="001B0871">
      <w:pPr>
        <w:spacing w:before="120" w:line="300" w:lineRule="auto"/>
        <w:ind w:firstLine="720"/>
        <w:jc w:val="both"/>
        <w:rPr>
          <w:lang w:val="pt-BR"/>
        </w:rPr>
      </w:pPr>
      <w:r w:rsidRPr="006809FF">
        <w:rPr>
          <w:lang w:val="pt-BR"/>
        </w:rPr>
        <w:t>- Việc phân cấp cho Sở Y tế cấp giấy phép hoạt động đối với bệnh viện tư nhân, trừ các cơ sở thuộc Bộ Quốc phòng đảm bảo thống nhất với quy định của pháp luật khám bệnh, chữa bệnh 2009 vì Khoản 2 Điều 45 Luật khám bệnh, chữa bệnh quy định "</w:t>
      </w:r>
      <w:r w:rsidRPr="00D7734F">
        <w:rPr>
          <w:lang w:val="pt-BR"/>
        </w:rPr>
        <w:t>2. Giám đốc Sở Y tế cấp, cấp lại, điều chỉnh và thu hồi giấy phép hoạt động đối với cơ sở khám bệnh, chữa bệnh trên địa bàn", thực tiễn hiện nay, Sở Y tế đã cấp giấy phép hoạt động đối với các bệnh viện công trên địa bàn quản lý với quy mô lên tới 1000 giường, vì vậy, việc giao thẩm quyền cho Sở Y tế cấp giấy phép hoạt động đối với bệnh viện tư nhân và bệnh viện thuộc các bộ, ngành là hoàn toàn có cơ sở.</w:t>
      </w:r>
    </w:p>
    <w:p w14:paraId="7522488F" w14:textId="77777777" w:rsidR="00D7734F" w:rsidRPr="006809FF" w:rsidRDefault="00D7734F" w:rsidP="001B0871">
      <w:pPr>
        <w:spacing w:before="120" w:line="300" w:lineRule="auto"/>
        <w:ind w:firstLine="720"/>
        <w:jc w:val="both"/>
        <w:rPr>
          <w:lang w:val="pt-BR"/>
        </w:rPr>
      </w:pPr>
      <w:r w:rsidRPr="006809FF">
        <w:rPr>
          <w:lang w:val="pt-BR"/>
        </w:rPr>
        <w:t>- Tạo sự thống nhất trong quản lý với tất cả các cơ sở khám chữa bệnh trên cả nước với cơ quan có thẩm quyền cao nhất chịu trách nhiệm là Bộ Y tế.</w:t>
      </w:r>
    </w:p>
    <w:p w14:paraId="3F4686F1" w14:textId="77777777" w:rsidR="00D7734F" w:rsidRPr="006809FF" w:rsidRDefault="00D7734F" w:rsidP="001B0871">
      <w:pPr>
        <w:tabs>
          <w:tab w:val="left" w:pos="1164"/>
        </w:tabs>
        <w:spacing w:before="120" w:line="300" w:lineRule="auto"/>
        <w:ind w:firstLine="720"/>
        <w:jc w:val="both"/>
        <w:rPr>
          <w:lang w:val="pt-BR"/>
        </w:rPr>
      </w:pPr>
      <w:r w:rsidRPr="006809FF">
        <w:rPr>
          <w:lang w:val="pt-BR"/>
        </w:rPr>
        <w:t>- Việc ban hành chính sách phù hợp với chính sách phân cấp quản lý, tăng cường vai trò, trách nhiệm của cơ quan quản lý nhà nước tại địa phương.</w:t>
      </w:r>
    </w:p>
    <w:p w14:paraId="0FB3A219" w14:textId="77777777" w:rsidR="00D7734F" w:rsidRPr="006809FF" w:rsidRDefault="00D7734F" w:rsidP="001B0871">
      <w:pPr>
        <w:pStyle w:val="NormalWeb"/>
        <w:shd w:val="clear" w:color="auto" w:fill="FFFFFF"/>
        <w:spacing w:before="120" w:beforeAutospacing="0" w:after="0" w:afterAutospacing="0" w:line="293" w:lineRule="auto"/>
        <w:ind w:firstLine="720"/>
        <w:jc w:val="both"/>
        <w:outlineLvl w:val="1"/>
        <w:rPr>
          <w:b/>
          <w:sz w:val="28"/>
          <w:szCs w:val="28"/>
          <w:lang w:val="pt-BR"/>
        </w:rPr>
      </w:pPr>
      <w:r w:rsidRPr="006809FF">
        <w:rPr>
          <w:b/>
          <w:sz w:val="28"/>
          <w:szCs w:val="28"/>
          <w:lang w:val="pt-BR"/>
        </w:rPr>
        <w:t>3. Đánh giá đối với phương án 3</w:t>
      </w:r>
    </w:p>
    <w:p w14:paraId="795E44B0" w14:textId="77777777" w:rsidR="00D7734F" w:rsidRPr="006809FF" w:rsidRDefault="00D7734F" w:rsidP="001B0871">
      <w:pPr>
        <w:pStyle w:val="NormalWeb"/>
        <w:shd w:val="clear" w:color="auto" w:fill="FFFFFF"/>
        <w:spacing w:before="60" w:beforeAutospacing="0" w:after="0" w:afterAutospacing="0" w:line="288" w:lineRule="auto"/>
        <w:ind w:firstLine="720"/>
        <w:jc w:val="both"/>
        <w:outlineLvl w:val="2"/>
        <w:rPr>
          <w:b/>
          <w:i/>
          <w:sz w:val="28"/>
          <w:szCs w:val="28"/>
          <w:lang w:val="pt-BR"/>
        </w:rPr>
      </w:pPr>
      <w:r w:rsidRPr="006809FF">
        <w:rPr>
          <w:b/>
          <w:i/>
          <w:sz w:val="28"/>
          <w:szCs w:val="28"/>
          <w:lang w:val="pt-BR"/>
        </w:rPr>
        <w:t>3.1. Tác động về kinh tế</w:t>
      </w:r>
    </w:p>
    <w:p w14:paraId="307E0934" w14:textId="77777777" w:rsidR="00D7734F" w:rsidRPr="006809FF" w:rsidRDefault="00D7734F" w:rsidP="001B0871">
      <w:pPr>
        <w:pStyle w:val="NormalWeb"/>
        <w:shd w:val="clear" w:color="auto" w:fill="FFFFFF"/>
        <w:spacing w:before="60" w:beforeAutospacing="0" w:after="0" w:afterAutospacing="0" w:line="288" w:lineRule="auto"/>
        <w:ind w:firstLine="720"/>
        <w:jc w:val="both"/>
        <w:outlineLvl w:val="3"/>
        <w:rPr>
          <w:i/>
          <w:iCs/>
          <w:sz w:val="28"/>
          <w:szCs w:val="28"/>
          <w:lang w:val="pt-BR"/>
        </w:rPr>
      </w:pPr>
      <w:r w:rsidRPr="006809FF">
        <w:rPr>
          <w:i/>
          <w:iCs/>
          <w:sz w:val="28"/>
          <w:szCs w:val="28"/>
          <w:lang w:val="pt-BR"/>
        </w:rPr>
        <w:t xml:space="preserve">3.1.1. Tác động đối với Nhà nước: </w:t>
      </w:r>
    </w:p>
    <w:p w14:paraId="6E33CDB4"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a) Tác động tích cực:</w:t>
      </w:r>
    </w:p>
    <w:p w14:paraId="54676CF9"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BC04E1">
        <w:rPr>
          <w:spacing w:val="-4"/>
          <w:sz w:val="28"/>
          <w:szCs w:val="28"/>
          <w:lang w:val="pt-BR"/>
        </w:rPr>
        <w:t>Không phải đầu tư thêm về nhân lực, trang thiết bị, chi phí trả lương để bảo đảm cho việc thực hiện các thủ tục hành chính để cấp giấy phép hoạt động cho các bệnh viện tư nhân và các bệnh viện thuộc các Bộ, ngành trừ Bộ Quốc phòng</w:t>
      </w:r>
      <w:r w:rsidRPr="006809FF">
        <w:rPr>
          <w:sz w:val="28"/>
          <w:szCs w:val="28"/>
          <w:lang w:val="pt-BR"/>
        </w:rPr>
        <w:t>.</w:t>
      </w:r>
    </w:p>
    <w:p w14:paraId="1ECC6C98"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b) Tác động tiêu cực:</w:t>
      </w:r>
    </w:p>
    <w:p w14:paraId="236EB86B"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Việc ban hành chính sách không tác động đến thu ngân sách nhà nước từ hoạt động thu phí thẩm định cấp giấy phép hoạt động của bệnh viện.</w:t>
      </w:r>
    </w:p>
    <w:p w14:paraId="69A5B95C" w14:textId="77777777" w:rsidR="00D7734F" w:rsidRPr="006809FF" w:rsidRDefault="00D7734F" w:rsidP="001B0871">
      <w:pPr>
        <w:pStyle w:val="NormalWeb"/>
        <w:shd w:val="clear" w:color="auto" w:fill="FFFFFF"/>
        <w:spacing w:before="60" w:beforeAutospacing="0" w:after="0" w:afterAutospacing="0" w:line="288" w:lineRule="auto"/>
        <w:ind w:firstLine="720"/>
        <w:jc w:val="both"/>
        <w:outlineLvl w:val="3"/>
        <w:rPr>
          <w:i/>
          <w:iCs/>
          <w:sz w:val="28"/>
          <w:szCs w:val="28"/>
          <w:lang w:val="pt-BR"/>
        </w:rPr>
      </w:pPr>
      <w:r w:rsidRPr="006809FF">
        <w:rPr>
          <w:i/>
          <w:iCs/>
          <w:sz w:val="28"/>
          <w:szCs w:val="28"/>
          <w:lang w:val="pt-BR"/>
        </w:rPr>
        <w:t>3.1.2. Tác động đối với cơ sở khám bệnh, chữa bệnh:</w:t>
      </w:r>
    </w:p>
    <w:p w14:paraId="15C4EC1F"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lastRenderedPageBreak/>
        <w:t>a) Tác động tích cực:</w:t>
      </w:r>
    </w:p>
    <w:p w14:paraId="3EA311BE"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Việc ban hành chính sách không làm thay đổi, tác động đến các chi phí thực hiện thủ tục hành chính, chi phí đầu tư, quản lý của các bệnh viện tư nhân trong quá trình cấp giấy phép hoạt động của bệnh viện.</w:t>
      </w:r>
    </w:p>
    <w:p w14:paraId="10EC6D82"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b) Tác động tiêu cực:</w:t>
      </w:r>
    </w:p>
    <w:p w14:paraId="5931D2A4" w14:textId="7AD5AA9B"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 xml:space="preserve">Không làm giảm các khoản chi khác: Chi phí thực hiện thủ tục hành chính, quản lý của bệnh viện tư nhân ước tính theo Báo cáo đánh giá tác động thủ tục hành chính: Ước tính 01 bệnh viện tư nhân xin cấp giấy phép hoạt động tại Bộ Y tế, chi phí thực hiện thủ tục hành chính (không bao gồm Phí thẩm định) khoảng: 150.000.000.*22 bệnh viện/01 năm = </w:t>
      </w:r>
      <w:r w:rsidRPr="006809FF">
        <w:rPr>
          <w:b/>
          <w:sz w:val="28"/>
          <w:szCs w:val="28"/>
          <w:lang w:val="pt-BR"/>
        </w:rPr>
        <w:t>3.300.000</w:t>
      </w:r>
      <w:r w:rsidR="001B0871">
        <w:rPr>
          <w:b/>
          <w:sz w:val="28"/>
          <w:szCs w:val="28"/>
          <w:lang w:val="pt-BR"/>
        </w:rPr>
        <w:t>.000</w:t>
      </w:r>
      <w:r w:rsidRPr="006809FF">
        <w:rPr>
          <w:b/>
          <w:sz w:val="28"/>
          <w:szCs w:val="28"/>
          <w:lang w:val="pt-BR"/>
        </w:rPr>
        <w:t xml:space="preserve"> đ</w:t>
      </w:r>
      <w:r w:rsidRPr="006809FF">
        <w:rPr>
          <w:sz w:val="28"/>
          <w:szCs w:val="28"/>
          <w:lang w:val="pt-BR"/>
        </w:rPr>
        <w:t xml:space="preserve"> (Ba tỷ ba trăm triệu đồng).</w:t>
      </w:r>
    </w:p>
    <w:p w14:paraId="676AC32E" w14:textId="77777777" w:rsidR="00D7734F" w:rsidRPr="006809FF" w:rsidRDefault="00D7734F" w:rsidP="001B0871">
      <w:pPr>
        <w:pStyle w:val="NormalWeb"/>
        <w:shd w:val="clear" w:color="auto" w:fill="FFFFFF"/>
        <w:spacing w:before="60" w:beforeAutospacing="0" w:after="0" w:afterAutospacing="0" w:line="288" w:lineRule="auto"/>
        <w:ind w:firstLine="720"/>
        <w:jc w:val="both"/>
        <w:outlineLvl w:val="3"/>
        <w:rPr>
          <w:i/>
          <w:iCs/>
          <w:sz w:val="28"/>
          <w:szCs w:val="28"/>
          <w:lang w:val="pt-BR"/>
        </w:rPr>
      </w:pPr>
      <w:r w:rsidRPr="006809FF">
        <w:rPr>
          <w:i/>
          <w:iCs/>
          <w:sz w:val="28"/>
          <w:szCs w:val="28"/>
          <w:lang w:val="pt-BR"/>
        </w:rPr>
        <w:t>3.1.3. Tác động đối với người dân:</w:t>
      </w:r>
    </w:p>
    <w:p w14:paraId="05CEA13E"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a) Tác động tích cực:</w:t>
      </w:r>
    </w:p>
    <w:p w14:paraId="630C7FB8" w14:textId="77777777" w:rsidR="00D7734F" w:rsidRPr="006809FF" w:rsidRDefault="00D7734F" w:rsidP="001B0871">
      <w:pPr>
        <w:spacing w:before="60" w:line="288" w:lineRule="auto"/>
        <w:ind w:firstLine="720"/>
        <w:jc w:val="both"/>
        <w:rPr>
          <w:lang w:val="pt-BR"/>
        </w:rPr>
      </w:pPr>
      <w:r w:rsidRPr="006809FF">
        <w:rPr>
          <w:lang w:val="pt-BR"/>
        </w:rPr>
        <w:t xml:space="preserve">Do chính sách không có mục tiêu đặt ra các quy định riêng đối với từng người bệnh nên không tác động đến người bệnh. </w:t>
      </w:r>
    </w:p>
    <w:p w14:paraId="718C9886" w14:textId="77777777" w:rsidR="00D7734F" w:rsidRPr="006809FF" w:rsidRDefault="00D7734F" w:rsidP="001B0871">
      <w:pPr>
        <w:pStyle w:val="NormalWeb"/>
        <w:shd w:val="clear" w:color="auto" w:fill="FFFFFF"/>
        <w:tabs>
          <w:tab w:val="left" w:pos="3617"/>
        </w:tabs>
        <w:spacing w:before="60" w:beforeAutospacing="0" w:after="0" w:afterAutospacing="0" w:line="288" w:lineRule="auto"/>
        <w:ind w:firstLine="720"/>
        <w:jc w:val="both"/>
        <w:rPr>
          <w:sz w:val="28"/>
          <w:szCs w:val="28"/>
          <w:lang w:val="pt-BR"/>
        </w:rPr>
      </w:pPr>
      <w:r w:rsidRPr="006809FF">
        <w:rPr>
          <w:sz w:val="28"/>
          <w:szCs w:val="28"/>
          <w:lang w:val="pt-BR"/>
        </w:rPr>
        <w:t>b) Tác động tiêu cực:</w:t>
      </w:r>
      <w:r w:rsidRPr="006809FF">
        <w:rPr>
          <w:sz w:val="28"/>
          <w:szCs w:val="28"/>
          <w:lang w:val="pt-BR"/>
        </w:rPr>
        <w:tab/>
      </w:r>
    </w:p>
    <w:p w14:paraId="39C42EFC" w14:textId="77777777" w:rsidR="00D7734F" w:rsidRPr="006809FF" w:rsidRDefault="00D7734F" w:rsidP="001B0871">
      <w:pPr>
        <w:spacing w:before="60" w:line="288" w:lineRule="auto"/>
        <w:ind w:firstLine="720"/>
        <w:jc w:val="both"/>
        <w:rPr>
          <w:lang w:val="pt-BR"/>
        </w:rPr>
      </w:pPr>
      <w:r w:rsidRPr="006809FF">
        <w:rPr>
          <w:lang w:val="pt-BR"/>
        </w:rPr>
        <w:t xml:space="preserve">Do chính sách không có mục tiêu đặt ra các quy định riêng đối với từng người bệnh nên không tác động đến người bệnh. </w:t>
      </w:r>
    </w:p>
    <w:p w14:paraId="364B5F60" w14:textId="77777777" w:rsidR="00D7734F" w:rsidRPr="006809FF" w:rsidRDefault="00D7734F" w:rsidP="001B0871">
      <w:pPr>
        <w:pStyle w:val="NormalWeb"/>
        <w:shd w:val="clear" w:color="auto" w:fill="FFFFFF"/>
        <w:spacing w:before="60" w:beforeAutospacing="0" w:after="0" w:afterAutospacing="0" w:line="288" w:lineRule="auto"/>
        <w:ind w:firstLine="720"/>
        <w:jc w:val="both"/>
        <w:outlineLvl w:val="2"/>
        <w:rPr>
          <w:b/>
          <w:i/>
          <w:sz w:val="28"/>
          <w:szCs w:val="28"/>
          <w:lang w:val="pt-BR"/>
        </w:rPr>
      </w:pPr>
      <w:r w:rsidRPr="006809FF">
        <w:rPr>
          <w:b/>
          <w:i/>
          <w:sz w:val="28"/>
          <w:szCs w:val="28"/>
          <w:lang w:val="pt-BR"/>
        </w:rPr>
        <w:t>3.2. Tác động về xã hội</w:t>
      </w:r>
    </w:p>
    <w:p w14:paraId="0496B9F3" w14:textId="77777777" w:rsidR="00D7734F" w:rsidRPr="006809FF" w:rsidRDefault="00D7734F" w:rsidP="001B0871">
      <w:pPr>
        <w:pStyle w:val="NormalWeb"/>
        <w:shd w:val="clear" w:color="auto" w:fill="FFFFFF"/>
        <w:spacing w:before="60" w:beforeAutospacing="0" w:after="0" w:afterAutospacing="0" w:line="288" w:lineRule="auto"/>
        <w:ind w:firstLine="720"/>
        <w:jc w:val="both"/>
        <w:outlineLvl w:val="3"/>
        <w:rPr>
          <w:i/>
          <w:iCs/>
          <w:sz w:val="28"/>
          <w:szCs w:val="28"/>
          <w:lang w:val="pt-BR"/>
        </w:rPr>
      </w:pPr>
      <w:r w:rsidRPr="006809FF">
        <w:rPr>
          <w:i/>
          <w:iCs/>
          <w:sz w:val="28"/>
          <w:szCs w:val="28"/>
          <w:lang w:val="pt-BR"/>
        </w:rPr>
        <w:t xml:space="preserve">3.2.1. Tác động đối với Nhà nước: </w:t>
      </w:r>
    </w:p>
    <w:p w14:paraId="25684B1D"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a) Tác động tích cực:</w:t>
      </w:r>
    </w:p>
    <w:p w14:paraId="2D1654FA" w14:textId="77777777" w:rsidR="00D7734F" w:rsidRPr="006809FF" w:rsidRDefault="00D7734F" w:rsidP="001B0871">
      <w:pPr>
        <w:pStyle w:val="NormalWeb"/>
        <w:shd w:val="clear" w:color="auto" w:fill="FFFFFF"/>
        <w:spacing w:before="60" w:beforeAutospacing="0" w:after="0" w:afterAutospacing="0" w:line="288" w:lineRule="auto"/>
        <w:ind w:firstLine="720"/>
        <w:jc w:val="both"/>
        <w:rPr>
          <w:sz w:val="28"/>
          <w:szCs w:val="28"/>
          <w:lang w:val="pt-BR"/>
        </w:rPr>
      </w:pPr>
      <w:r w:rsidRPr="006809FF">
        <w:rPr>
          <w:sz w:val="28"/>
          <w:szCs w:val="28"/>
          <w:lang w:val="pt-BR"/>
        </w:rPr>
        <w:t>- Về việc làm: Một bệnh viện đa khoa tư nhân hoàn chỉnh đi vào hoạt động với quy mô 50 giường bệnh, sẽ tạo việc làm cho 1.000.000 lao động. Như vậy, bình quân 22 bệnh viện được cấp giấy phép hoạt động một năm ước tính số việc làm được tạo ra khoảng 22.000.000 việc làm.</w:t>
      </w:r>
    </w:p>
    <w:p w14:paraId="4CC6D290" w14:textId="77777777" w:rsidR="00D7734F" w:rsidRPr="006809FF" w:rsidRDefault="00D7734F" w:rsidP="001B0871">
      <w:pPr>
        <w:pStyle w:val="NormalWeb"/>
        <w:shd w:val="clear" w:color="auto" w:fill="FFFFFF"/>
        <w:spacing w:before="60" w:beforeAutospacing="0" w:after="0" w:afterAutospacing="0" w:line="281" w:lineRule="auto"/>
        <w:ind w:firstLine="720"/>
        <w:jc w:val="both"/>
        <w:rPr>
          <w:sz w:val="28"/>
          <w:szCs w:val="28"/>
          <w:lang w:val="pt-BR"/>
        </w:rPr>
      </w:pPr>
      <w:r w:rsidRPr="006809FF">
        <w:rPr>
          <w:sz w:val="28"/>
          <w:szCs w:val="28"/>
          <w:lang w:val="pt-BR"/>
        </w:rPr>
        <w:t>- Về sức khỏe: Giúp nâng cao chất lượng khám bệnh, chữa bệnh, đa dạng hóa các đối tượng cung cấp dịch. Từ đó làm giảm gánh nặng của Nhà nước trong chăm sóc sức khỏe.</w:t>
      </w:r>
    </w:p>
    <w:p w14:paraId="0288ACB1" w14:textId="77777777" w:rsidR="00D7734F" w:rsidRPr="006809FF" w:rsidRDefault="00D7734F" w:rsidP="001B0871">
      <w:pPr>
        <w:pStyle w:val="NormalWeb"/>
        <w:shd w:val="clear" w:color="auto" w:fill="FFFFFF"/>
        <w:spacing w:before="60" w:beforeAutospacing="0" w:after="0" w:afterAutospacing="0" w:line="281" w:lineRule="auto"/>
        <w:ind w:firstLine="720"/>
        <w:jc w:val="both"/>
        <w:rPr>
          <w:sz w:val="28"/>
          <w:szCs w:val="28"/>
          <w:lang w:val="pt-BR"/>
        </w:rPr>
      </w:pPr>
      <w:r w:rsidRPr="006809FF">
        <w:rPr>
          <w:sz w:val="28"/>
          <w:szCs w:val="28"/>
          <w:lang w:val="pt-BR"/>
        </w:rPr>
        <w:t>- Về giảm nghèo: qua thống kê sơ bộ, mỗi năm khối bệnh viện tư nhân mới được thành lập tạo ra khoảng 22.000.000 việc làm. Do vậy, việc ban hành chính sách cũng có tác động đến giảm nghèo thông qua việc cung cấp việc làm cho các đối tượng lao động khác nhau: Bác sỹ, điều dưỡng, kỹ thuật viên và các nhân viên y tế khác…</w:t>
      </w:r>
    </w:p>
    <w:p w14:paraId="5055B5A0" w14:textId="77777777" w:rsidR="00D7734F" w:rsidRPr="006809FF" w:rsidRDefault="00D7734F" w:rsidP="001B0871">
      <w:pPr>
        <w:pStyle w:val="NormalWeb"/>
        <w:shd w:val="clear" w:color="auto" w:fill="FFFFFF"/>
        <w:spacing w:before="60" w:beforeAutospacing="0" w:after="0" w:afterAutospacing="0" w:line="281" w:lineRule="auto"/>
        <w:ind w:firstLine="720"/>
        <w:jc w:val="both"/>
        <w:rPr>
          <w:sz w:val="28"/>
          <w:szCs w:val="28"/>
          <w:lang w:val="pt-BR"/>
        </w:rPr>
      </w:pPr>
      <w:r w:rsidRPr="006809FF">
        <w:rPr>
          <w:sz w:val="28"/>
          <w:szCs w:val="28"/>
          <w:lang w:val="pt-BR"/>
        </w:rPr>
        <w:t>b) Tác động tiêu cực:</w:t>
      </w:r>
    </w:p>
    <w:p w14:paraId="0325A53B" w14:textId="47B148A0" w:rsidR="00D7734F" w:rsidRDefault="00D7734F" w:rsidP="001B0871">
      <w:pPr>
        <w:pStyle w:val="NormalWeb"/>
        <w:shd w:val="clear" w:color="auto" w:fill="FFFFFF"/>
        <w:spacing w:before="60" w:beforeAutospacing="0" w:after="0" w:afterAutospacing="0" w:line="281" w:lineRule="auto"/>
        <w:ind w:firstLine="720"/>
        <w:jc w:val="both"/>
        <w:rPr>
          <w:sz w:val="28"/>
          <w:szCs w:val="28"/>
          <w:lang w:val="pt-BR"/>
        </w:rPr>
      </w:pPr>
      <w:r w:rsidRPr="006809FF">
        <w:rPr>
          <w:sz w:val="28"/>
          <w:szCs w:val="28"/>
          <w:lang w:val="pt-BR"/>
        </w:rPr>
        <w:lastRenderedPageBreak/>
        <w:t>Việc cấp giấy phép hoạt động cho các cơ sở thuộc thẩm quyền quản lý bảo đảm không làm thay đổi đến cơ hội tiếp cận việc làm, giảm nghèo và các vấn đề xã hội khác.</w:t>
      </w:r>
    </w:p>
    <w:p w14:paraId="56407457" w14:textId="77777777" w:rsidR="00D7734F" w:rsidRPr="006809FF" w:rsidRDefault="00D7734F" w:rsidP="001B0871">
      <w:pPr>
        <w:pStyle w:val="NormalWeb"/>
        <w:shd w:val="clear" w:color="auto" w:fill="FFFFFF"/>
        <w:spacing w:before="60" w:beforeAutospacing="0" w:after="0" w:afterAutospacing="0" w:line="281" w:lineRule="auto"/>
        <w:ind w:firstLine="720"/>
        <w:jc w:val="both"/>
        <w:outlineLvl w:val="3"/>
        <w:rPr>
          <w:i/>
          <w:iCs/>
          <w:sz w:val="28"/>
          <w:szCs w:val="28"/>
          <w:lang w:val="pt-BR"/>
        </w:rPr>
      </w:pPr>
      <w:r w:rsidRPr="006809FF">
        <w:rPr>
          <w:i/>
          <w:iCs/>
          <w:sz w:val="28"/>
          <w:szCs w:val="28"/>
          <w:lang w:val="pt-BR"/>
        </w:rPr>
        <w:t>3.2.2. Tác động đối với cơ sở khám bệnh, chữa bệnh:</w:t>
      </w:r>
    </w:p>
    <w:p w14:paraId="01BC1862" w14:textId="77777777" w:rsidR="00D7734F" w:rsidRPr="006809FF" w:rsidRDefault="00D7734F" w:rsidP="001B0871">
      <w:pPr>
        <w:pStyle w:val="NormalWeb"/>
        <w:shd w:val="clear" w:color="auto" w:fill="FFFFFF"/>
        <w:spacing w:before="60" w:beforeAutospacing="0" w:after="0" w:afterAutospacing="0" w:line="281" w:lineRule="auto"/>
        <w:ind w:firstLine="720"/>
        <w:jc w:val="both"/>
        <w:rPr>
          <w:sz w:val="28"/>
          <w:szCs w:val="28"/>
          <w:lang w:val="pt-BR"/>
        </w:rPr>
      </w:pPr>
      <w:r w:rsidRPr="006809FF">
        <w:rPr>
          <w:sz w:val="28"/>
          <w:szCs w:val="28"/>
          <w:lang w:val="pt-BR"/>
        </w:rPr>
        <w:t>a) Tác động tích cực:</w:t>
      </w:r>
    </w:p>
    <w:p w14:paraId="28002BDD" w14:textId="77777777" w:rsidR="00D7734F" w:rsidRPr="006809FF" w:rsidRDefault="00D7734F" w:rsidP="001B0871">
      <w:pPr>
        <w:pStyle w:val="NormalWeb"/>
        <w:shd w:val="clear" w:color="auto" w:fill="FFFFFF"/>
        <w:spacing w:before="60" w:beforeAutospacing="0" w:after="0" w:afterAutospacing="0" w:line="281" w:lineRule="auto"/>
        <w:ind w:firstLine="720"/>
        <w:jc w:val="both"/>
        <w:rPr>
          <w:sz w:val="28"/>
          <w:szCs w:val="28"/>
          <w:lang w:val="pt-BR"/>
        </w:rPr>
      </w:pPr>
      <w:r w:rsidRPr="006809FF">
        <w:rPr>
          <w:sz w:val="28"/>
          <w:szCs w:val="28"/>
          <w:lang w:val="pt-BR"/>
        </w:rPr>
        <w:t>Giám đốc Sở Y tế cấp giấy phép hoạt động đối với các bệnh viện tư nhân, bệnh viện thuộc Bộ, ngành, trừ Bộ Quốc phòng sẽ tạo điều kiện cho các cơ sở khám bệnh, chữa bệnh giảm thời gian, chi phí thẩm định cấp giấy phép hoạt động, chi phí thực hiện quản lý, lương, chi phí thực hiện thủ tục hành chính, cơ sở được cấp giấy phép hoạt động.</w:t>
      </w:r>
    </w:p>
    <w:p w14:paraId="299F82F9" w14:textId="77777777" w:rsidR="00D7734F" w:rsidRPr="006809FF" w:rsidRDefault="00D7734F" w:rsidP="001B0871">
      <w:pPr>
        <w:pStyle w:val="NormalWeb"/>
        <w:shd w:val="clear" w:color="auto" w:fill="FFFFFF"/>
        <w:spacing w:before="60" w:beforeAutospacing="0" w:after="0" w:afterAutospacing="0" w:line="281" w:lineRule="auto"/>
        <w:ind w:firstLine="720"/>
        <w:jc w:val="both"/>
        <w:rPr>
          <w:sz w:val="28"/>
          <w:szCs w:val="28"/>
          <w:lang w:val="pt-BR"/>
        </w:rPr>
      </w:pPr>
      <w:r w:rsidRPr="006809FF">
        <w:rPr>
          <w:sz w:val="28"/>
          <w:szCs w:val="28"/>
          <w:lang w:val="pt-BR"/>
        </w:rPr>
        <w:t>b) Tác động tiêu cực:</w:t>
      </w:r>
    </w:p>
    <w:p w14:paraId="67705216" w14:textId="77777777" w:rsidR="00D7734F" w:rsidRPr="006809FF" w:rsidRDefault="00D7734F" w:rsidP="001B0871">
      <w:pPr>
        <w:pStyle w:val="NormalWeb"/>
        <w:shd w:val="clear" w:color="auto" w:fill="FFFFFF"/>
        <w:spacing w:before="60" w:beforeAutospacing="0" w:after="0" w:afterAutospacing="0" w:line="281" w:lineRule="auto"/>
        <w:ind w:firstLine="720"/>
        <w:jc w:val="both"/>
        <w:rPr>
          <w:sz w:val="28"/>
          <w:szCs w:val="28"/>
          <w:lang w:val="pt-BR"/>
        </w:rPr>
      </w:pPr>
      <w:r w:rsidRPr="006809FF">
        <w:rPr>
          <w:sz w:val="28"/>
          <w:szCs w:val="28"/>
          <w:lang w:val="pt-BR"/>
        </w:rPr>
        <w:t>Bệnh viện tư nhân là những bệnh viện mới thành lập, qua quá trình thẩm định cho thấy các bệnh viện thường rất lúng túng trong việc thành lập, bố trí cơ cấu tổ chức và nhân sự để bảo đảm hoạt động của bệnh viện. Khi Bộ Y tế thẩm định sẽ tập hợp được các chuyên gia đầu ngành để tư vấn cho viện thành lập bệnh viện tư nhân, hướng dẫn các hành lang pháp lý cho hoạt động của Bệnh viện, phổ biến kịp thời các vấn đề phát sinh trong quá trình triển khai hoạt động, quản lý của bệnh viện trong toàn quốc. Qua đó giúp cho các bệnh viện mới thành lập có thêm kinh nghiệm trong quá trình quản lý vận hành hoạt động của bệnh viện.</w:t>
      </w:r>
    </w:p>
    <w:p w14:paraId="5B0A08B5" w14:textId="77777777" w:rsidR="00D7734F" w:rsidRPr="006809FF" w:rsidRDefault="00D7734F" w:rsidP="001B0871">
      <w:pPr>
        <w:pStyle w:val="NormalWeb"/>
        <w:shd w:val="clear" w:color="auto" w:fill="FFFFFF"/>
        <w:spacing w:before="60" w:beforeAutospacing="0" w:after="0" w:afterAutospacing="0" w:line="281" w:lineRule="auto"/>
        <w:ind w:firstLine="720"/>
        <w:jc w:val="both"/>
        <w:outlineLvl w:val="3"/>
        <w:rPr>
          <w:i/>
          <w:iCs/>
          <w:sz w:val="28"/>
          <w:szCs w:val="28"/>
          <w:lang w:val="pt-BR"/>
        </w:rPr>
      </w:pPr>
      <w:r w:rsidRPr="006809FF">
        <w:rPr>
          <w:i/>
          <w:iCs/>
          <w:sz w:val="28"/>
          <w:szCs w:val="28"/>
          <w:lang w:val="pt-BR"/>
        </w:rPr>
        <w:t>3.2.3. Tác động đối với người bệnh:</w:t>
      </w:r>
    </w:p>
    <w:p w14:paraId="2AFCE51E" w14:textId="77777777" w:rsidR="00D7734F" w:rsidRPr="006809FF" w:rsidRDefault="00D7734F" w:rsidP="001B0871">
      <w:pPr>
        <w:spacing w:before="60" w:line="281" w:lineRule="auto"/>
        <w:ind w:firstLine="720"/>
        <w:jc w:val="both"/>
        <w:rPr>
          <w:lang w:val="pt-BR"/>
        </w:rPr>
      </w:pPr>
      <w:r w:rsidRPr="006809FF">
        <w:rPr>
          <w:lang w:val="pt-BR"/>
        </w:rPr>
        <w:t xml:space="preserve">Do chính sách không có mục tiêu đặt ra các quy định riêng đối với từng người bệnh nên không tác động đến người bệnh. </w:t>
      </w:r>
    </w:p>
    <w:p w14:paraId="42EE6FD0" w14:textId="77777777" w:rsidR="00D7734F" w:rsidRPr="006809FF" w:rsidRDefault="00D7734F" w:rsidP="001B0871">
      <w:pPr>
        <w:pStyle w:val="NormalWeb"/>
        <w:shd w:val="clear" w:color="auto" w:fill="FFFFFF"/>
        <w:spacing w:before="60" w:beforeAutospacing="0" w:after="0" w:afterAutospacing="0" w:line="281" w:lineRule="auto"/>
        <w:ind w:firstLine="720"/>
        <w:jc w:val="both"/>
        <w:rPr>
          <w:sz w:val="28"/>
          <w:szCs w:val="28"/>
          <w:lang w:val="pt-BR"/>
        </w:rPr>
      </w:pPr>
      <w:r w:rsidRPr="006809FF">
        <w:rPr>
          <w:sz w:val="28"/>
          <w:szCs w:val="28"/>
          <w:lang w:val="pt-BR"/>
        </w:rPr>
        <w:t>b) Tác động tiêu cực:</w:t>
      </w:r>
    </w:p>
    <w:p w14:paraId="50445614" w14:textId="77777777" w:rsidR="00D7734F" w:rsidRPr="006809FF" w:rsidRDefault="00D7734F" w:rsidP="001B0871">
      <w:pPr>
        <w:spacing w:before="60" w:line="281" w:lineRule="auto"/>
        <w:ind w:firstLine="720"/>
        <w:jc w:val="both"/>
        <w:rPr>
          <w:lang w:val="pt-BR"/>
        </w:rPr>
      </w:pPr>
      <w:r w:rsidRPr="006809FF">
        <w:rPr>
          <w:lang w:val="pt-BR"/>
        </w:rPr>
        <w:t xml:space="preserve">Do chính sách không có mục tiêu đặt ra các quy định riêng đối với từng người bệnh nên không tác động đến người bệnh. </w:t>
      </w:r>
    </w:p>
    <w:p w14:paraId="68A71D19"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sz w:val="28"/>
          <w:szCs w:val="28"/>
          <w:lang w:val="pt-BR"/>
        </w:rPr>
      </w:pPr>
      <w:r w:rsidRPr="006809FF">
        <w:rPr>
          <w:b/>
          <w:i/>
          <w:sz w:val="28"/>
          <w:szCs w:val="28"/>
          <w:lang w:val="pt-BR"/>
        </w:rPr>
        <w:t>3.3. Tác động về giới:</w:t>
      </w:r>
    </w:p>
    <w:p w14:paraId="6E142E22" w14:textId="77777777" w:rsidR="00D7734F" w:rsidRPr="006809FF" w:rsidRDefault="00D7734F" w:rsidP="00F86C0D">
      <w:pPr>
        <w:spacing w:before="120" w:line="288" w:lineRule="auto"/>
        <w:ind w:firstLine="720"/>
        <w:jc w:val="both"/>
        <w:rPr>
          <w:lang w:val="pt-BR"/>
        </w:rPr>
      </w:pPr>
      <w:r w:rsidRPr="006809FF">
        <w:rPr>
          <w:lang w:val="pt-BR"/>
        </w:rPr>
        <w:t xml:space="preserve">Do chính sách không có mục tiêu đặt ra các quy định riêng đối với từng giới nên không tác động đến giới. </w:t>
      </w:r>
    </w:p>
    <w:p w14:paraId="173AB754"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sz w:val="28"/>
          <w:szCs w:val="28"/>
          <w:lang w:val="pt-BR"/>
        </w:rPr>
      </w:pPr>
      <w:r w:rsidRPr="006809FF">
        <w:rPr>
          <w:b/>
          <w:i/>
          <w:sz w:val="28"/>
          <w:szCs w:val="28"/>
          <w:lang w:val="pt-BR"/>
        </w:rPr>
        <w:t>3.4. Tác động về thủ tục hành chính:</w:t>
      </w:r>
    </w:p>
    <w:p w14:paraId="4297D76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Bộ Y tế tiếp tục thực hiện các thủ tục hành chính cấp giấy phép hoạt động khám bệnh, chữa bệnh cho các bệnh viện thuộc Bộ, ngành theo quy định của Luật khám bệnh, chữa bệnh năm 2009, các thủ tục được giữ nguyên.</w:t>
      </w:r>
    </w:p>
    <w:p w14:paraId="56303621"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sz w:val="28"/>
          <w:szCs w:val="28"/>
          <w:lang w:val="pt-BR"/>
        </w:rPr>
      </w:pPr>
      <w:r w:rsidRPr="006809FF">
        <w:rPr>
          <w:b/>
          <w:i/>
          <w:sz w:val="28"/>
          <w:szCs w:val="28"/>
          <w:lang w:val="pt-BR"/>
        </w:rPr>
        <w:t>3.5. Tác động đối với hệ thống pháp luật:</w:t>
      </w:r>
    </w:p>
    <w:p w14:paraId="12997F69" w14:textId="77777777" w:rsidR="00D7734F" w:rsidRPr="006809FF" w:rsidRDefault="00D7734F" w:rsidP="00F86C0D">
      <w:pPr>
        <w:spacing w:before="120" w:line="288" w:lineRule="auto"/>
        <w:ind w:firstLine="720"/>
        <w:jc w:val="both"/>
        <w:rPr>
          <w:lang w:val="pt-BR"/>
        </w:rPr>
      </w:pPr>
      <w:r w:rsidRPr="006809FF">
        <w:rPr>
          <w:lang w:val="pt-BR"/>
        </w:rPr>
        <w:lastRenderedPageBreak/>
        <w:t>Việc ban hành chính sách bảo đảm tính phù hợp với Hiến pháp, pháp luật về đầu tư cũng như các điều ước quốc tế mà Việt Nam là thành viên.</w:t>
      </w:r>
    </w:p>
    <w:p w14:paraId="25B99672" w14:textId="77777777" w:rsidR="00D7734F" w:rsidRPr="006809FF" w:rsidRDefault="00D7734F" w:rsidP="00F86C0D">
      <w:pPr>
        <w:pStyle w:val="Heading1"/>
        <w:spacing w:before="120" w:line="288" w:lineRule="auto"/>
        <w:ind w:firstLine="720"/>
        <w:rPr>
          <w:rFonts w:ascii="Times New Roman" w:hAnsi="Times New Roman" w:cs="Times New Roman"/>
          <w:b/>
          <w:bCs/>
          <w:color w:val="auto"/>
          <w:sz w:val="28"/>
          <w:szCs w:val="28"/>
          <w:lang w:val="pt-BR"/>
        </w:rPr>
      </w:pPr>
      <w:r w:rsidRPr="006809FF">
        <w:rPr>
          <w:rFonts w:ascii="Times New Roman" w:hAnsi="Times New Roman" w:cs="Times New Roman"/>
          <w:b/>
          <w:bCs/>
          <w:color w:val="auto"/>
          <w:sz w:val="28"/>
          <w:szCs w:val="28"/>
          <w:lang w:val="pt-BR"/>
        </w:rPr>
        <w:t xml:space="preserve">V. KẾT LUẬN VÀ KIẾN NGHỊ PHƯƠNG ÁN LỰA CHỌN </w:t>
      </w:r>
    </w:p>
    <w:p w14:paraId="5BCD48D6" w14:textId="77777777" w:rsidR="00D7734F" w:rsidRPr="006809FF" w:rsidRDefault="00D7734F" w:rsidP="00F86C0D">
      <w:pPr>
        <w:pStyle w:val="Heading2"/>
        <w:spacing w:before="120" w:line="288" w:lineRule="auto"/>
        <w:ind w:firstLine="720"/>
        <w:rPr>
          <w:rFonts w:ascii="Times New Roman" w:hAnsi="Times New Roman" w:cs="Times New Roman"/>
          <w:b/>
          <w:color w:val="auto"/>
          <w:sz w:val="28"/>
          <w:szCs w:val="28"/>
          <w:lang w:val="pt-BR"/>
        </w:rPr>
      </w:pPr>
      <w:r w:rsidRPr="006809FF">
        <w:rPr>
          <w:rFonts w:ascii="Times New Roman" w:hAnsi="Times New Roman" w:cs="Times New Roman"/>
          <w:b/>
          <w:color w:val="auto"/>
          <w:sz w:val="28"/>
          <w:szCs w:val="28"/>
          <w:lang w:val="pt-BR"/>
        </w:rPr>
        <w:t>1. Kết luận:</w:t>
      </w:r>
    </w:p>
    <w:p w14:paraId="6D702723" w14:textId="77777777" w:rsidR="00D7734F" w:rsidRPr="006809FF" w:rsidRDefault="00D7734F" w:rsidP="00F86C0D">
      <w:pPr>
        <w:spacing w:before="120" w:line="288" w:lineRule="auto"/>
        <w:ind w:firstLine="720"/>
        <w:jc w:val="both"/>
        <w:rPr>
          <w:lang w:val="pt-BR"/>
        </w:rPr>
      </w:pPr>
      <w:r w:rsidRPr="006809FF">
        <w:rPr>
          <w:lang w:val="pt-BR"/>
        </w:rPr>
        <w:t>Phương án 1 có ưu điểm chính là việc phân cấp cho Sở Y tế cấp giấy phép hoạt động đối với bệnh viện tư nhân, bệnh viện thuộc các Bộ, ngành trên địa bàn trừ các cơ sở thuộc Bộ Quốc phòng đảm bảo khắc phục được cán hạn chế, bất cập nêu tại phần xác định vấn đề bất cập của báo cáo.</w:t>
      </w:r>
    </w:p>
    <w:p w14:paraId="029A4B0D" w14:textId="77777777" w:rsidR="00D7734F" w:rsidRPr="006809FF" w:rsidRDefault="00D7734F" w:rsidP="00F86C0D">
      <w:pPr>
        <w:spacing w:before="120" w:line="288" w:lineRule="auto"/>
        <w:ind w:firstLine="720"/>
        <w:jc w:val="both"/>
        <w:rPr>
          <w:lang w:val="pt-BR"/>
        </w:rPr>
      </w:pPr>
      <w:r w:rsidRPr="006809FF">
        <w:rPr>
          <w:lang w:val="pt-BR"/>
        </w:rPr>
        <w:t>Phương án 2 có ưu điểm chính là việc phân cấp cho Sở Y tế cấp giấy phép hoạt động đối với bệnh viện tư nhân, trừ các cơ sở thuộc Bộ Quốc phòng bảo đảm thống nhất với quy định của pháp luật khám bệnh, chữa bệnh 2009, tuy nhiên, việc giữ lại thẩm quyền cấp giấy phép hoạt động cho các bệnh viện thuộc Bộ, ngành trừ Bộ Quốc phòng về cơ bản số lượng ít và đã ổn định nên không mang nhiều ý nghĩa đối với công tác quản lý nhà nước và phân cấp cho cơ quan nhà nước địa phương.</w:t>
      </w:r>
    </w:p>
    <w:p w14:paraId="743DE366" w14:textId="77777777" w:rsidR="00D7734F" w:rsidRPr="006809FF" w:rsidRDefault="00D7734F" w:rsidP="00F86C0D">
      <w:pPr>
        <w:spacing w:before="120" w:line="288" w:lineRule="auto"/>
        <w:ind w:firstLine="720"/>
        <w:jc w:val="both"/>
        <w:rPr>
          <w:lang w:val="pt-BR"/>
        </w:rPr>
      </w:pPr>
      <w:r w:rsidRPr="006809FF">
        <w:rPr>
          <w:lang w:val="pt-BR"/>
        </w:rPr>
        <w:t>Nếu thực hiện phương án 3 sẽ không giải quyết được các tồn tại, bất cập như đã nêu tại phần xác định vấn đề bất cập của Báo cáo này.</w:t>
      </w:r>
    </w:p>
    <w:p w14:paraId="0549AA4F" w14:textId="77777777" w:rsidR="00D7734F" w:rsidRPr="006809FF" w:rsidRDefault="00D7734F" w:rsidP="00F86C0D">
      <w:pPr>
        <w:pStyle w:val="Heading2"/>
        <w:spacing w:before="120" w:line="288" w:lineRule="auto"/>
        <w:ind w:firstLine="720"/>
        <w:rPr>
          <w:rFonts w:ascii="Times New Roman" w:hAnsi="Times New Roman" w:cs="Times New Roman"/>
          <w:b/>
          <w:color w:val="auto"/>
          <w:sz w:val="28"/>
          <w:szCs w:val="28"/>
          <w:lang w:val="pt-BR"/>
        </w:rPr>
      </w:pPr>
      <w:r w:rsidRPr="006809FF">
        <w:rPr>
          <w:rFonts w:ascii="Times New Roman" w:hAnsi="Times New Roman" w:cs="Times New Roman"/>
          <w:b/>
          <w:color w:val="auto"/>
          <w:sz w:val="28"/>
          <w:szCs w:val="28"/>
          <w:lang w:val="pt-BR"/>
        </w:rPr>
        <w:t>2. Kiến nghị:</w:t>
      </w:r>
    </w:p>
    <w:p w14:paraId="7617529E" w14:textId="77777777" w:rsidR="00D7734F" w:rsidRPr="006809FF" w:rsidRDefault="00D7734F" w:rsidP="00F86C0D">
      <w:pPr>
        <w:spacing w:before="120" w:line="288" w:lineRule="auto"/>
        <w:ind w:firstLine="720"/>
        <w:rPr>
          <w:lang w:val="pt-BR"/>
        </w:rPr>
      </w:pPr>
      <w:r w:rsidRPr="006809FF">
        <w:rPr>
          <w:lang w:val="pt-BR"/>
        </w:rPr>
        <w:t xml:space="preserve">Đề xuất lựa chọn phương án 1: </w:t>
      </w:r>
    </w:p>
    <w:p w14:paraId="77C960E5"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i/>
          <w:lang w:val="pt-BR"/>
        </w:rPr>
        <w:t xml:space="preserve">a) Giao </w:t>
      </w:r>
      <w:r w:rsidRPr="006809FF">
        <w:rPr>
          <w:rFonts w:eastAsia="Cambria"/>
          <w:i/>
          <w:kern w:val="24"/>
          <w:lang w:val="pt-BR"/>
        </w:rPr>
        <w:t xml:space="preserve">Bộ trưởng Bộ Y tế </w:t>
      </w:r>
      <w:r w:rsidRPr="006809FF">
        <w:rPr>
          <w:i/>
          <w:lang w:val="pt-BR"/>
        </w:rPr>
        <w:t>cấp giấy phép hoạt động đối với:</w:t>
      </w:r>
    </w:p>
    <w:p w14:paraId="039727CF"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C</w:t>
      </w:r>
      <w:r w:rsidRPr="00D7734F">
        <w:rPr>
          <w:rFonts w:eastAsia="Cambria"/>
          <w:i/>
          <w:kern w:val="24"/>
          <w:lang w:val="vi-VN"/>
        </w:rPr>
        <w:t>ơ</w:t>
      </w:r>
      <w:r w:rsidRPr="006809FF">
        <w:rPr>
          <w:rFonts w:eastAsia="Cambria"/>
          <w:i/>
          <w:kern w:val="24"/>
          <w:lang w:val="pt-BR"/>
        </w:rPr>
        <w:t xml:space="preserve"> sở khám bệnh, chữa bệnh trực thuộc Bộ Y tế;</w:t>
      </w:r>
    </w:p>
    <w:p w14:paraId="58DED1FE"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Bệnh viện của bộ, ngành, địa phương khi có yêu cầu.</w:t>
      </w:r>
    </w:p>
    <w:p w14:paraId="772AD40A"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 xml:space="preserve">b) Giao Bộ trưởng Bộ Quốc phòng </w:t>
      </w:r>
      <w:r w:rsidRPr="006809FF">
        <w:rPr>
          <w:i/>
          <w:lang w:val="pt-BR"/>
        </w:rPr>
        <w:t xml:space="preserve">cấp giấy phép hoạt động đối với các </w:t>
      </w:r>
      <w:r w:rsidRPr="006809FF">
        <w:rPr>
          <w:rFonts w:eastAsia="Cambria"/>
          <w:i/>
          <w:kern w:val="24"/>
          <w:lang w:val="pt-BR"/>
        </w:rPr>
        <w:t>đơn vị trực thuộc Bộ Quốc phòng.</w:t>
      </w:r>
    </w:p>
    <w:p w14:paraId="41156A82" w14:textId="77777777" w:rsidR="00D7734F" w:rsidRPr="006809FF" w:rsidRDefault="00D7734F" w:rsidP="00F86C0D">
      <w:pPr>
        <w:tabs>
          <w:tab w:val="left" w:pos="990"/>
        </w:tabs>
        <w:spacing w:before="120" w:line="288" w:lineRule="auto"/>
        <w:ind w:firstLine="720"/>
        <w:jc w:val="both"/>
        <w:rPr>
          <w:rFonts w:eastAsia="Cambria"/>
          <w:i/>
          <w:kern w:val="24"/>
          <w:lang w:val="pt-BR"/>
        </w:rPr>
      </w:pPr>
      <w:r w:rsidRPr="006809FF">
        <w:rPr>
          <w:rFonts w:eastAsia="Cambria"/>
          <w:i/>
          <w:kern w:val="24"/>
          <w:lang w:val="pt-BR"/>
        </w:rPr>
        <w:t>c) Giao Giám đốc Sở Y tế:</w:t>
      </w:r>
    </w:p>
    <w:p w14:paraId="6DA3E633" w14:textId="77777777" w:rsidR="00D7734F" w:rsidRPr="006809FF" w:rsidRDefault="00D7734F" w:rsidP="00F86C0D">
      <w:pPr>
        <w:spacing w:before="120" w:line="288" w:lineRule="auto"/>
        <w:ind w:firstLine="720"/>
        <w:jc w:val="both"/>
        <w:rPr>
          <w:i/>
          <w:lang w:val="pt-BR"/>
        </w:rPr>
      </w:pPr>
      <w:r w:rsidRPr="006809FF">
        <w:rPr>
          <w:i/>
          <w:lang w:val="pt-BR"/>
        </w:rPr>
        <w:t>- Cơ sở khám bệnh, chữa bệnh thuộc thẩm quyền quản lý;</w:t>
      </w:r>
    </w:p>
    <w:p w14:paraId="43C31EB9" w14:textId="77777777" w:rsidR="00D7734F" w:rsidRPr="006809FF" w:rsidRDefault="00D7734F" w:rsidP="00F86C0D">
      <w:pPr>
        <w:spacing w:before="120" w:line="288" w:lineRule="auto"/>
        <w:ind w:firstLine="720"/>
        <w:jc w:val="both"/>
        <w:rPr>
          <w:i/>
          <w:lang w:val="pt-BR"/>
        </w:rPr>
      </w:pPr>
      <w:r w:rsidRPr="006809FF">
        <w:rPr>
          <w:i/>
          <w:lang w:val="pt-BR"/>
        </w:rPr>
        <w:t>- Các cơ sở khám bệnh, chữa bệnh thuộc các bộ khác trên địa bàn, trừ trường hợp quy định tại khoản 1 và khoản 3 Điều này;</w:t>
      </w:r>
    </w:p>
    <w:p w14:paraId="2F7E8423" w14:textId="77777777" w:rsidR="00D7734F" w:rsidRPr="006809FF" w:rsidRDefault="00D7734F" w:rsidP="00F86C0D">
      <w:pPr>
        <w:spacing w:before="120" w:line="288" w:lineRule="auto"/>
        <w:ind w:firstLine="720"/>
        <w:jc w:val="both"/>
        <w:rPr>
          <w:i/>
          <w:lang w:val="pt-BR"/>
        </w:rPr>
      </w:pPr>
      <w:r w:rsidRPr="006809FF">
        <w:rPr>
          <w:i/>
          <w:lang w:val="pt-BR"/>
        </w:rPr>
        <w:t>- Cơ sở khám bệnh, chữa bệnh tư nhân trên địa bàn.</w:t>
      </w:r>
    </w:p>
    <w:p w14:paraId="239FFFE5"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b/>
          <w:i/>
          <w:sz w:val="28"/>
          <w:szCs w:val="28"/>
          <w:lang w:val="pt-BR"/>
        </w:rPr>
      </w:pPr>
    </w:p>
    <w:p w14:paraId="2B1100DB" w14:textId="0C2066D2" w:rsidR="00D41E2F" w:rsidRPr="00D41E2F" w:rsidRDefault="00D41E2F" w:rsidP="00F86C0D">
      <w:pPr>
        <w:pStyle w:val="Heading1"/>
        <w:spacing w:before="120" w:line="288" w:lineRule="auto"/>
        <w:jc w:val="center"/>
        <w:rPr>
          <w:rFonts w:ascii="Times New Roman" w:hAnsi="Times New Roman"/>
          <w:b/>
          <w:bCs/>
          <w:iCs/>
          <w:color w:val="auto"/>
          <w:sz w:val="28"/>
          <w:szCs w:val="28"/>
          <w:lang w:val="pt-BR"/>
        </w:rPr>
      </w:pPr>
      <w:r w:rsidRPr="00D41E2F">
        <w:rPr>
          <w:rFonts w:ascii="Times New Roman" w:hAnsi="Times New Roman"/>
          <w:b/>
          <w:bCs/>
          <w:iCs/>
          <w:color w:val="auto"/>
          <w:sz w:val="28"/>
          <w:szCs w:val="28"/>
          <w:lang w:val="pt-BR"/>
        </w:rPr>
        <w:lastRenderedPageBreak/>
        <w:t>Mục 1</w:t>
      </w:r>
      <w:r w:rsidR="005E6C07">
        <w:rPr>
          <w:rFonts w:ascii="Times New Roman" w:hAnsi="Times New Roman"/>
          <w:b/>
          <w:bCs/>
          <w:iCs/>
          <w:color w:val="auto"/>
          <w:sz w:val="28"/>
          <w:szCs w:val="28"/>
          <w:lang w:val="pt-BR"/>
        </w:rPr>
        <w:t>0</w:t>
      </w:r>
      <w:r w:rsidRPr="00D41E2F">
        <w:rPr>
          <w:rFonts w:ascii="Times New Roman" w:hAnsi="Times New Roman"/>
          <w:b/>
          <w:bCs/>
          <w:iCs/>
          <w:color w:val="auto"/>
          <w:sz w:val="28"/>
          <w:szCs w:val="28"/>
          <w:lang w:val="pt-BR"/>
        </w:rPr>
        <w:t xml:space="preserve">. </w:t>
      </w:r>
      <w:r w:rsidRPr="00D41E2F">
        <w:rPr>
          <w:rFonts w:ascii="Times New Roman" w:hAnsi="Times New Roman"/>
          <w:b/>
          <w:bCs/>
          <w:iCs/>
          <w:color w:val="auto"/>
          <w:sz w:val="28"/>
          <w:szCs w:val="28"/>
          <w:lang w:val="pt-BR"/>
        </w:rPr>
        <w:br/>
        <w:t>ĐÁNH GIÁ ĐỐI VỚI CHÍNH SÁCH 1</w:t>
      </w:r>
      <w:r w:rsidR="005E6C07">
        <w:rPr>
          <w:rFonts w:ascii="Times New Roman" w:hAnsi="Times New Roman"/>
          <w:b/>
          <w:bCs/>
          <w:iCs/>
          <w:color w:val="auto"/>
          <w:sz w:val="28"/>
          <w:szCs w:val="28"/>
          <w:lang w:val="pt-BR"/>
        </w:rPr>
        <w:t>0</w:t>
      </w:r>
      <w:r w:rsidRPr="00D41E2F">
        <w:rPr>
          <w:rFonts w:ascii="Times New Roman" w:hAnsi="Times New Roman"/>
          <w:b/>
          <w:bCs/>
          <w:iCs/>
          <w:color w:val="auto"/>
          <w:sz w:val="28"/>
          <w:szCs w:val="28"/>
          <w:lang w:val="pt-BR"/>
        </w:rPr>
        <w:t xml:space="preserve">: </w:t>
      </w:r>
      <w:bookmarkStart w:id="30" w:name="_Hlk92642570"/>
      <w:r w:rsidRPr="00D41E2F">
        <w:rPr>
          <w:rFonts w:ascii="Times New Roman" w:hAnsi="Times New Roman"/>
          <w:b/>
          <w:bCs/>
          <w:iCs/>
          <w:color w:val="auto"/>
          <w:sz w:val="28"/>
          <w:szCs w:val="28"/>
          <w:lang w:val="pt-BR"/>
        </w:rPr>
        <w:t xml:space="preserve">QUY ĐỊNH VỀ MÔ HÌNH </w:t>
      </w:r>
      <w:r w:rsidRPr="00D41E2F">
        <w:rPr>
          <w:rFonts w:ascii="Times New Roman" w:hAnsi="Times New Roman"/>
          <w:b/>
          <w:color w:val="auto"/>
          <w:sz w:val="28"/>
          <w:szCs w:val="28"/>
          <w:lang w:val="pt-BR"/>
        </w:rPr>
        <w:t>KHÁM BỆNH, CHỮA BỆNH TỪ XA</w:t>
      </w:r>
      <w:bookmarkEnd w:id="30"/>
    </w:p>
    <w:p w14:paraId="465A8BED" w14:textId="77777777" w:rsidR="00D41E2F" w:rsidRPr="00D41E2F" w:rsidRDefault="00D41E2F" w:rsidP="00F86C0D">
      <w:pPr>
        <w:spacing w:before="120" w:line="288" w:lineRule="auto"/>
        <w:jc w:val="both"/>
        <w:rPr>
          <w:iCs/>
          <w:lang w:val="pt-BR"/>
        </w:rPr>
      </w:pPr>
    </w:p>
    <w:p w14:paraId="1AB6F00C" w14:textId="77777777" w:rsidR="00D41E2F" w:rsidRPr="00D41E2F" w:rsidRDefault="00D41E2F" w:rsidP="00F86C0D">
      <w:pPr>
        <w:pStyle w:val="NormalWeb"/>
        <w:shd w:val="clear" w:color="auto" w:fill="FFFFFF"/>
        <w:spacing w:before="120" w:beforeAutospacing="0" w:after="0" w:afterAutospacing="0" w:line="288" w:lineRule="auto"/>
        <w:ind w:firstLine="720"/>
        <w:jc w:val="both"/>
        <w:outlineLvl w:val="0"/>
        <w:rPr>
          <w:b/>
          <w:sz w:val="28"/>
          <w:szCs w:val="28"/>
          <w:lang w:val="pt-BR"/>
        </w:rPr>
      </w:pPr>
      <w:r w:rsidRPr="00D41E2F">
        <w:rPr>
          <w:b/>
          <w:sz w:val="28"/>
          <w:szCs w:val="28"/>
          <w:lang w:val="pt-BR"/>
        </w:rPr>
        <w:t>I. XÁC ĐỊNH VẤN ĐỀ BẤT CẬP</w:t>
      </w:r>
    </w:p>
    <w:p w14:paraId="7723B3E1" w14:textId="77777777" w:rsidR="00D41E2F" w:rsidRDefault="00D41E2F" w:rsidP="001B0871">
      <w:pPr>
        <w:pStyle w:val="NormalWeb"/>
        <w:shd w:val="clear" w:color="auto" w:fill="FFFFFF"/>
        <w:spacing w:before="120" w:beforeAutospacing="0" w:after="0" w:afterAutospacing="0" w:line="300" w:lineRule="auto"/>
        <w:ind w:firstLine="720"/>
        <w:jc w:val="both"/>
        <w:rPr>
          <w:sz w:val="28"/>
          <w:szCs w:val="28"/>
          <w:lang w:val="pt-BR"/>
        </w:rPr>
      </w:pPr>
      <w:r w:rsidRPr="00D41E2F">
        <w:rPr>
          <w:sz w:val="28"/>
          <w:szCs w:val="28"/>
          <w:lang w:val="pt-BR"/>
        </w:rPr>
        <w:t>Trong thời gian qua, ngành y tế nước ta nói chung, hệ thống khám bệnh, chữa bệnh nói riêng đã đạt được nhiều thành tựu quan trọng. Cơ sở vật chất, trang thiết bị của các bệnh viện được đầu tư phát triển hơn, nhiều kỹ thuật, công nghệ y học tiên tiến được áp dụng trong khám, chữa bệnh. Khả năng tiếp cận với dịch vụ y tế của người dân được cải thiện, góp phần cứu chữa được nhiều người mắc bệnh nặng mà trước đây chưa cứu chữa được hoặc phải đi nước ngoài khám, chữa bệnh. Tuy nhiên, bên cạnh những thành tựu đã đạt được, hệ thống khám, chữa bệnh của nước ta vẫn còn phải đối mặt với nhiều khó khăn, bất cập, thách thức:</w:t>
      </w:r>
    </w:p>
    <w:p w14:paraId="1298F142" w14:textId="419F5EFE" w:rsidR="00545AF5" w:rsidRPr="00E17C3D" w:rsidRDefault="00545AF5" w:rsidP="001B0871">
      <w:pPr>
        <w:pStyle w:val="NormalWeb"/>
        <w:shd w:val="clear" w:color="auto" w:fill="FFFFFF"/>
        <w:spacing w:before="120" w:beforeAutospacing="0" w:after="0" w:afterAutospacing="0" w:line="300" w:lineRule="auto"/>
        <w:ind w:firstLine="567"/>
        <w:jc w:val="both"/>
        <w:rPr>
          <w:sz w:val="28"/>
          <w:szCs w:val="28"/>
          <w:lang w:val="pt-BR"/>
        </w:rPr>
      </w:pPr>
      <w:r>
        <w:rPr>
          <w:sz w:val="28"/>
          <w:szCs w:val="28"/>
          <w:lang w:val="pt-BR"/>
        </w:rPr>
        <w:t xml:space="preserve">Trong thời gian diễn ra dịch </w:t>
      </w:r>
      <w:r w:rsidRPr="004A4D7C">
        <w:rPr>
          <w:sz w:val="28"/>
          <w:szCs w:val="28"/>
          <w:lang w:val="pt-BR"/>
        </w:rPr>
        <w:t>COVID</w:t>
      </w:r>
      <w:r>
        <w:rPr>
          <w:sz w:val="28"/>
          <w:szCs w:val="28"/>
          <w:lang w:val="pt-BR"/>
        </w:rPr>
        <w:t xml:space="preserve"> - 19, c</w:t>
      </w:r>
      <w:r w:rsidRPr="004A4D7C">
        <w:rPr>
          <w:sz w:val="28"/>
          <w:szCs w:val="28"/>
          <w:lang w:val="pt-BR"/>
        </w:rPr>
        <w:t xml:space="preserve">ác cơ sở </w:t>
      </w:r>
      <w:r>
        <w:rPr>
          <w:sz w:val="28"/>
          <w:szCs w:val="28"/>
          <w:lang w:val="pt-BR"/>
        </w:rPr>
        <w:t>khám bệnh, chữa bệnh</w:t>
      </w:r>
      <w:r w:rsidRPr="004A4D7C">
        <w:rPr>
          <w:sz w:val="28"/>
          <w:szCs w:val="28"/>
          <w:lang w:val="pt-BR"/>
        </w:rPr>
        <w:t xml:space="preserve"> bị phong tỏa, cách ly y tế do có người bệnh COVID, các cơ sở </w:t>
      </w:r>
      <w:r>
        <w:rPr>
          <w:sz w:val="28"/>
          <w:szCs w:val="28"/>
          <w:lang w:val="pt-BR"/>
        </w:rPr>
        <w:t>khám bệnh, chữa bệnh</w:t>
      </w:r>
      <w:r w:rsidRPr="004A4D7C">
        <w:rPr>
          <w:sz w:val="28"/>
          <w:szCs w:val="28"/>
          <w:lang w:val="pt-BR"/>
        </w:rPr>
        <w:t xml:space="preserve"> nằm trong vùng thực hiện việc giãn cách xã hội, cơ sở </w:t>
      </w:r>
      <w:r>
        <w:rPr>
          <w:sz w:val="28"/>
          <w:szCs w:val="28"/>
          <w:lang w:val="pt-BR"/>
        </w:rPr>
        <w:t>khám bệnh, chữa bệnh</w:t>
      </w:r>
      <w:r w:rsidRPr="004A4D7C">
        <w:rPr>
          <w:sz w:val="28"/>
          <w:szCs w:val="28"/>
          <w:lang w:val="pt-BR"/>
        </w:rPr>
        <w:t xml:space="preserve"> được giao nhiệm vụ phòng, chống dịch bệnh nên </w:t>
      </w:r>
      <w:r>
        <w:rPr>
          <w:sz w:val="28"/>
          <w:szCs w:val="28"/>
          <w:lang w:val="pt-BR"/>
        </w:rPr>
        <w:t xml:space="preserve">không tiếp nhận được người bệnh. </w:t>
      </w:r>
      <w:r w:rsidRPr="004A4D7C">
        <w:rPr>
          <w:sz w:val="28"/>
          <w:szCs w:val="28"/>
          <w:lang w:val="pt-BR"/>
        </w:rPr>
        <w:t xml:space="preserve">Người bệnh cư trú, sinh sống, làm việc, học tập tại nơi bị phong tỏa hoặc bị cách ly y tế, hoặc thực hiện giãn cách xã hội không đến cơ sở </w:t>
      </w:r>
      <w:r>
        <w:rPr>
          <w:sz w:val="28"/>
          <w:szCs w:val="28"/>
          <w:lang w:val="pt-BR"/>
        </w:rPr>
        <w:t>khám bệnh, chữa bệnh</w:t>
      </w:r>
      <w:r w:rsidRPr="004A4D7C">
        <w:rPr>
          <w:sz w:val="28"/>
          <w:szCs w:val="28"/>
          <w:lang w:val="pt-BR"/>
        </w:rPr>
        <w:t xml:space="preserve"> theo đúng giấy hẹn khám lại được ảnh hưởng đến việc kê đơn, cấp phát thuốc cho người bệnh.</w:t>
      </w:r>
      <w:r>
        <w:rPr>
          <w:sz w:val="28"/>
          <w:szCs w:val="28"/>
          <w:lang w:val="pt-BR"/>
        </w:rPr>
        <w:t xml:space="preserve"> Để khắc phục tình trạng này</w:t>
      </w:r>
      <w:r w:rsidRPr="00E17C3D">
        <w:rPr>
          <w:sz w:val="28"/>
          <w:szCs w:val="28"/>
          <w:lang w:val="pt-BR"/>
        </w:rPr>
        <w:t>, Bộ Y tế đã áp dụng giải pháp công nghệ thông tin triển khai hoạt động tư vấn điều trị từ xa rất hiệu quả. Ban chỉ đạo Quốc gia đã thành lập “Trung tâm quản lý, điều hành hỗ trợ chuyên môn chẩn đoán, điều trị người bệnh COVID-19”. Trung tâm thường xuyên tổ chức hội chẩn trực tuyến, mời các giáo sư đầu ngành cả nước cùng hội chẩn các ca bệnh nặng, bàn các phương pháp điều trị tối ưu cho người bệnh, cùng chia sẻ kinh nghiệm điều trị, chăm sóc người bệnh. Vì vậy, việc ứng dụng công nghệ thông tin đã giúp tập hợp đội ngũ chuyên gia đầu ngành và các bệnh viện xích lại gần nhau hơn, gần tới mức gần như không có khoảng cách giữa trong Nam, ngoài Bắc, giữa tuyến trên, tuyến dưới.</w:t>
      </w:r>
      <w:r>
        <w:rPr>
          <w:sz w:val="28"/>
          <w:szCs w:val="28"/>
          <w:lang w:val="pt-BR"/>
        </w:rPr>
        <w:t xml:space="preserve"> </w:t>
      </w:r>
      <w:r w:rsidRPr="00E17C3D">
        <w:rPr>
          <w:sz w:val="28"/>
          <w:szCs w:val="28"/>
          <w:lang w:val="pt-BR"/>
        </w:rPr>
        <w:t xml:space="preserve">Việc hội chẩn trực tuyến trên nền tảng công nghệ thông tin này đã đóng góp quan trọng vào kết quả điều trị người bệnh COVID-19. Trung tâm quản lý, điều hành được thành lập đã đánh dấu sự phát triển của hệ thống khám, chữa bệnh trong xu hướng hội nhập, áp </w:t>
      </w:r>
      <w:r w:rsidRPr="00E17C3D">
        <w:rPr>
          <w:sz w:val="28"/>
          <w:szCs w:val="28"/>
          <w:lang w:val="pt-BR"/>
        </w:rPr>
        <w:lastRenderedPageBreak/>
        <w:t>dụng thành tựu khoa học công nghệ tiên tiến trong điều trị bệnh tật, đặc biệt với bệnh dịch nguy hiểm COVID-19.</w:t>
      </w:r>
    </w:p>
    <w:p w14:paraId="106C2E32" w14:textId="77777777" w:rsidR="00545AF5" w:rsidRPr="00E17C3D" w:rsidRDefault="00545AF5" w:rsidP="001B0871">
      <w:pPr>
        <w:pStyle w:val="NormalWeb"/>
        <w:shd w:val="clear" w:color="auto" w:fill="FFFFFF"/>
        <w:spacing w:before="120" w:beforeAutospacing="0" w:after="0" w:afterAutospacing="0" w:line="300" w:lineRule="auto"/>
        <w:ind w:firstLine="567"/>
        <w:jc w:val="both"/>
        <w:rPr>
          <w:sz w:val="28"/>
          <w:szCs w:val="28"/>
          <w:lang w:val="pt-BR"/>
        </w:rPr>
      </w:pPr>
      <w:r w:rsidRPr="00E17C3D">
        <w:rPr>
          <w:sz w:val="28"/>
          <w:szCs w:val="28"/>
          <w:lang w:val="pt-BR"/>
        </w:rPr>
        <w:t>T</w:t>
      </w:r>
      <w:r>
        <w:rPr>
          <w:sz w:val="28"/>
          <w:szCs w:val="28"/>
          <w:lang w:val="pt-BR"/>
        </w:rPr>
        <w:t xml:space="preserve">uy nhiên, hiện nay chưa có </w:t>
      </w:r>
      <w:r w:rsidRPr="00E17C3D">
        <w:rPr>
          <w:sz w:val="28"/>
          <w:szCs w:val="28"/>
          <w:lang w:val="pt-BR"/>
        </w:rPr>
        <w:t xml:space="preserve">hành lang pháp lý rõ ràng để triển khai hoạt động khám bệnh, chữa bệnh từ xa trong đó quy định cụ thể về khái niệm khám bệnh, chữa bệnh từ xa; </w:t>
      </w:r>
      <w:r>
        <w:rPr>
          <w:sz w:val="28"/>
          <w:szCs w:val="28"/>
          <w:lang w:val="pt-BR"/>
        </w:rPr>
        <w:t>đ</w:t>
      </w:r>
      <w:r w:rsidRPr="00E17C3D">
        <w:rPr>
          <w:sz w:val="28"/>
          <w:szCs w:val="28"/>
          <w:lang w:val="pt-BR"/>
        </w:rPr>
        <w:t xml:space="preserve">iều kiện thực hiện khám bệnh, chữa bệnh từ xa; các nhóm bệnh được phép khám chữa bệnh từ xa; trách nhiệm pháp lý của việc chẩn đoán bệnh, chỉ định phương pháp chữa bệnh và kê đơn thuốc khi thực hiện khám bệnh, chữa bệnh từ xa phù hợp với tình hình thực tiễn. </w:t>
      </w:r>
    </w:p>
    <w:p w14:paraId="7D8D0311" w14:textId="03529CB4" w:rsidR="00D41E2F" w:rsidRPr="00D41E2F" w:rsidRDefault="00D41E2F" w:rsidP="001B0871">
      <w:pPr>
        <w:pStyle w:val="NormalWeb"/>
        <w:shd w:val="clear" w:color="auto" w:fill="FFFFFF"/>
        <w:spacing w:before="120" w:beforeAutospacing="0" w:after="0" w:afterAutospacing="0" w:line="300" w:lineRule="auto"/>
        <w:ind w:firstLine="720"/>
        <w:jc w:val="both"/>
        <w:rPr>
          <w:sz w:val="28"/>
          <w:szCs w:val="28"/>
          <w:lang w:val="pt-BR"/>
        </w:rPr>
      </w:pPr>
      <w:r w:rsidRPr="00D41E2F">
        <w:rPr>
          <w:sz w:val="28"/>
          <w:szCs w:val="28"/>
          <w:lang w:val="pt-BR"/>
        </w:rPr>
        <w:t>Mô hình bệnh tật kép (bệnh lây nhiễm và không lây nhiễm); nguồn lực đầu tư cho y tế tuy có tăng, nhưng vẫn chưa đáp ứng được yêu cầu.</w:t>
      </w:r>
      <w:r w:rsidR="00545AF5">
        <w:rPr>
          <w:sz w:val="28"/>
          <w:szCs w:val="28"/>
          <w:lang w:val="pt-BR"/>
        </w:rPr>
        <w:t xml:space="preserve"> </w:t>
      </w:r>
      <w:r w:rsidRPr="00D41E2F">
        <w:rPr>
          <w:sz w:val="28"/>
          <w:szCs w:val="28"/>
          <w:lang w:val="pt-BR"/>
        </w:rPr>
        <w:t>Số giường bệnh trên vạn dân thấp hơn so với các nước trong khu vực, phân bố nhân lực y tế không đồng đều, cán bộ có tay nghề cao thường tập trung chủ yếu ở các thành thị, vùng kinh tế, xã hội phát triển, tình trạng thiếu nhân lực y tế phổ biến ở nhiều địa phương.</w:t>
      </w:r>
      <w:r w:rsidR="00545AF5">
        <w:rPr>
          <w:sz w:val="28"/>
          <w:szCs w:val="28"/>
          <w:lang w:val="pt-BR"/>
        </w:rPr>
        <w:t xml:space="preserve"> </w:t>
      </w:r>
      <w:r w:rsidRPr="00D41E2F">
        <w:rPr>
          <w:sz w:val="28"/>
          <w:szCs w:val="28"/>
          <w:lang w:val="pt-BR"/>
        </w:rPr>
        <w:t>Nhiều kỹ thuật y học cao đã triển khai nhưng không đồng đều, chủ yếu tập trung ở các thành phố lớn và ở các bệnh viện tuyến Trung ương. Ở tuyến dưới, vùng sâu, vùng xa có chất lượng dịch vụ y tế thấp hơn hẳn so với vùng kinh tế phát triển, khả năng tiếp cận dịch vụ y tế chất lượng cao của người dân hạn chế, dẫn đến sự mất công bằng trong chăm sóc sức khỏe, người dân không tin tưởng chất lượng dịch vụ khám bệnh, chữa bệnh tuyến dưới. Việc vượt tuyến khám bệnh, chữa bệnh xảy ra khá phổ biến, nhiều người bệnh đến cơ sở khám chữa bệnh tuyến Trung ương để khám, chữa các bệnh mà có thể được điều trị hiệu quả ngay ở tuyến tỉnh, tuyến huyện, gây quá tải tại các bệnh viện tuyến trên, đặc biệt là các bệnh viện tuyến Trung ương.</w:t>
      </w:r>
    </w:p>
    <w:p w14:paraId="46DC3DC8" w14:textId="77777777" w:rsidR="00D41E2F" w:rsidRPr="00D41E2F" w:rsidRDefault="00D41E2F" w:rsidP="001B0871">
      <w:pPr>
        <w:pStyle w:val="NormalWeb"/>
        <w:shd w:val="clear" w:color="auto" w:fill="FFFFFF"/>
        <w:spacing w:before="120" w:beforeAutospacing="0" w:after="0" w:afterAutospacing="0" w:line="300" w:lineRule="auto"/>
        <w:ind w:firstLine="720"/>
        <w:jc w:val="both"/>
        <w:rPr>
          <w:sz w:val="28"/>
          <w:szCs w:val="28"/>
          <w:lang w:val="pt-BR"/>
        </w:rPr>
      </w:pPr>
      <w:r w:rsidRPr="00D41E2F">
        <w:rPr>
          <w:sz w:val="28"/>
          <w:szCs w:val="28"/>
          <w:lang w:val="pt-BR"/>
        </w:rPr>
        <w:t>Chính vì vậy, việc xây dựng và ban hành Luật khám bệnh, chữa bệnh (sửa đổi) trong đó thể chế hóa quy định “Khám, chữa bệnh từ xa” trong bối cảnh cả nước Việt Nam đang hướng tới mục tiêu trở thành quốc gia số năm 2030, hướng tới tầm nhìn trở thành quốc gia số ổn định và thịnh vượng là việc làm rất cần thiết và cấp bách.</w:t>
      </w:r>
    </w:p>
    <w:p w14:paraId="0A3B016B" w14:textId="77777777" w:rsidR="00D41E2F" w:rsidRPr="00D41E2F" w:rsidRDefault="00D41E2F" w:rsidP="001B0871">
      <w:pPr>
        <w:pStyle w:val="NormalWeb"/>
        <w:shd w:val="clear" w:color="auto" w:fill="FFFFFF"/>
        <w:spacing w:before="120" w:beforeAutospacing="0" w:after="0" w:afterAutospacing="0" w:line="300" w:lineRule="auto"/>
        <w:ind w:firstLine="720"/>
        <w:jc w:val="both"/>
        <w:outlineLvl w:val="0"/>
        <w:rPr>
          <w:b/>
          <w:sz w:val="28"/>
          <w:szCs w:val="28"/>
          <w:lang w:val="pt-BR"/>
        </w:rPr>
      </w:pPr>
      <w:r w:rsidRPr="00D41E2F">
        <w:rPr>
          <w:b/>
          <w:sz w:val="28"/>
          <w:szCs w:val="28"/>
          <w:lang w:val="pt-BR"/>
        </w:rPr>
        <w:t>III. MỤC TIÊU GIẢI QUYẾT VẤN ĐỀ</w:t>
      </w:r>
    </w:p>
    <w:p w14:paraId="14B21E98" w14:textId="51625458" w:rsidR="00D41E2F" w:rsidRPr="00D41E2F" w:rsidRDefault="00D41E2F" w:rsidP="00F86C0D">
      <w:pPr>
        <w:spacing w:before="120" w:line="288" w:lineRule="auto"/>
        <w:ind w:firstLine="720"/>
        <w:jc w:val="both"/>
        <w:rPr>
          <w:lang w:val="pt-BR"/>
        </w:rPr>
      </w:pPr>
      <w:bookmarkStart w:id="31" w:name="_Hlk92642585"/>
      <w:bookmarkStart w:id="32" w:name="_Hlk92696528"/>
      <w:r w:rsidRPr="002B4AEC">
        <w:rPr>
          <w:spacing w:val="-8"/>
          <w:lang w:val="pt-BR"/>
        </w:rPr>
        <w:t xml:space="preserve">Tăng cường </w:t>
      </w:r>
      <w:r w:rsidR="006967B2">
        <w:rPr>
          <w:spacing w:val="-8"/>
          <w:lang w:val="pt-BR"/>
        </w:rPr>
        <w:t xml:space="preserve">ứng dụng công nghệ thông tin trong hoạt động khám bệnh, chữa bệnh, tăng cường </w:t>
      </w:r>
      <w:r w:rsidRPr="002B4AEC">
        <w:rPr>
          <w:spacing w:val="-8"/>
          <w:lang w:val="pt-BR"/>
        </w:rPr>
        <w:t>khả năng tiếp c</w:t>
      </w:r>
      <w:r w:rsidR="001B0871">
        <w:rPr>
          <w:spacing w:val="-8"/>
          <w:lang w:val="pt-BR"/>
        </w:rPr>
        <w:t>ậ</w:t>
      </w:r>
      <w:r w:rsidRPr="002B4AEC">
        <w:rPr>
          <w:spacing w:val="-8"/>
          <w:lang w:val="pt-BR"/>
        </w:rPr>
        <w:t xml:space="preserve">n </w:t>
      </w:r>
      <w:r w:rsidR="001B0871">
        <w:rPr>
          <w:spacing w:val="-8"/>
          <w:lang w:val="pt-BR"/>
        </w:rPr>
        <w:t xml:space="preserve">với </w:t>
      </w:r>
      <w:r w:rsidRPr="002B4AEC">
        <w:rPr>
          <w:spacing w:val="-8"/>
          <w:lang w:val="pt-BR"/>
        </w:rPr>
        <w:t>dịch vụ y tế của người dân</w:t>
      </w:r>
      <w:r w:rsidRPr="00D41E2F">
        <w:rPr>
          <w:lang w:val="pt-BR"/>
        </w:rPr>
        <w:t>.</w:t>
      </w:r>
      <w:bookmarkEnd w:id="31"/>
    </w:p>
    <w:bookmarkEnd w:id="32"/>
    <w:p w14:paraId="104C73F4" w14:textId="77777777" w:rsidR="00D41E2F" w:rsidRPr="00D41E2F" w:rsidRDefault="00D41E2F" w:rsidP="00F86C0D">
      <w:pPr>
        <w:pStyle w:val="NormalWeb"/>
        <w:shd w:val="clear" w:color="auto" w:fill="FFFFFF"/>
        <w:spacing w:before="120" w:beforeAutospacing="0" w:after="0" w:afterAutospacing="0" w:line="288" w:lineRule="auto"/>
        <w:ind w:firstLine="720"/>
        <w:jc w:val="both"/>
        <w:outlineLvl w:val="0"/>
        <w:rPr>
          <w:b/>
          <w:sz w:val="28"/>
          <w:szCs w:val="28"/>
          <w:lang w:val="pt-BR"/>
        </w:rPr>
      </w:pPr>
      <w:r w:rsidRPr="00D41E2F">
        <w:rPr>
          <w:b/>
          <w:sz w:val="28"/>
          <w:szCs w:val="28"/>
          <w:lang w:val="pt-BR"/>
        </w:rPr>
        <w:t>IV. CÁC GIẢI PHÁP ĐỂ GIẢI QUYẾT VẤN ĐỀ</w:t>
      </w:r>
    </w:p>
    <w:p w14:paraId="60091D19" w14:textId="77777777" w:rsidR="00D41E2F" w:rsidRPr="00D41E2F" w:rsidRDefault="00D41E2F" w:rsidP="00F86C0D">
      <w:pPr>
        <w:spacing w:before="120" w:line="288" w:lineRule="auto"/>
        <w:ind w:firstLine="720"/>
        <w:jc w:val="both"/>
        <w:rPr>
          <w:lang w:val="pt-BR"/>
        </w:rPr>
      </w:pPr>
      <w:r w:rsidRPr="00D41E2F">
        <w:rPr>
          <w:lang w:val="pt-BR"/>
        </w:rPr>
        <w:t>Để khắc phục được vấn đề bất cập nêu trên, có 02 phương án được đề xuất giả định để giải quyết vấn đề.</w:t>
      </w:r>
    </w:p>
    <w:p w14:paraId="58AE3088" w14:textId="77777777" w:rsidR="00D41E2F" w:rsidRPr="00D41E2F" w:rsidRDefault="00D41E2F" w:rsidP="00F86C0D">
      <w:pPr>
        <w:pStyle w:val="Heading2"/>
        <w:spacing w:before="120" w:line="288" w:lineRule="auto"/>
        <w:ind w:firstLine="720"/>
        <w:jc w:val="both"/>
        <w:rPr>
          <w:rFonts w:ascii="Times New Roman" w:hAnsi="Times New Roman"/>
          <w:b/>
          <w:iCs/>
          <w:color w:val="auto"/>
          <w:sz w:val="28"/>
          <w:szCs w:val="28"/>
          <w:lang w:val="pt-BR"/>
        </w:rPr>
      </w:pPr>
      <w:r w:rsidRPr="00D41E2F">
        <w:rPr>
          <w:rFonts w:ascii="Times New Roman" w:hAnsi="Times New Roman"/>
          <w:b/>
          <w:iCs/>
          <w:color w:val="auto"/>
          <w:sz w:val="28"/>
          <w:szCs w:val="28"/>
          <w:lang w:val="pt-BR"/>
        </w:rPr>
        <w:lastRenderedPageBreak/>
        <w:t xml:space="preserve">1. Phương án 1: </w:t>
      </w:r>
    </w:p>
    <w:p w14:paraId="2D88B330" w14:textId="270D57AD" w:rsidR="00D41E2F" w:rsidRPr="00D41E2F" w:rsidRDefault="00D41E2F" w:rsidP="00F86C0D">
      <w:pPr>
        <w:spacing w:before="120" w:line="288" w:lineRule="auto"/>
        <w:ind w:firstLine="720"/>
        <w:jc w:val="both"/>
        <w:rPr>
          <w:iCs/>
          <w:lang w:val="pt-BR"/>
        </w:rPr>
      </w:pPr>
      <w:r w:rsidRPr="00D41E2F">
        <w:rPr>
          <w:iCs/>
          <w:lang w:val="pt-BR"/>
        </w:rPr>
        <w:t xml:space="preserve">Quy định bổ sung nội dung </w:t>
      </w:r>
      <w:r w:rsidR="006E5BF3">
        <w:rPr>
          <w:lang w:val="pt-BR"/>
        </w:rPr>
        <w:t>k</w:t>
      </w:r>
      <w:r w:rsidRPr="00D41E2F">
        <w:rPr>
          <w:lang w:val="pt-BR"/>
        </w:rPr>
        <w:t>hám bệnh, chữa bệnh bệnh từ</w:t>
      </w:r>
      <w:r w:rsidRPr="00D41E2F">
        <w:rPr>
          <w:iCs/>
          <w:lang w:val="pt-BR"/>
        </w:rPr>
        <w:t xml:space="preserve"> xa như sau:</w:t>
      </w:r>
    </w:p>
    <w:p w14:paraId="704F13D9" w14:textId="77777777" w:rsidR="00D41E2F" w:rsidRPr="00D41E2F" w:rsidRDefault="00D41E2F" w:rsidP="00F86C0D">
      <w:pPr>
        <w:spacing w:before="120" w:line="288" w:lineRule="auto"/>
        <w:ind w:firstLine="720"/>
        <w:jc w:val="both"/>
        <w:rPr>
          <w:b/>
          <w:bCs/>
          <w:i/>
          <w:lang w:val="pt-BR"/>
        </w:rPr>
      </w:pPr>
      <w:r w:rsidRPr="00D41E2F">
        <w:rPr>
          <w:b/>
          <w:bCs/>
          <w:i/>
          <w:lang w:val="pt-BR"/>
        </w:rPr>
        <w:t xml:space="preserve">Điều 2. Giải thích từ ngữ </w:t>
      </w:r>
    </w:p>
    <w:p w14:paraId="24B95CC0" w14:textId="77777777" w:rsidR="00D41E2F" w:rsidRPr="00D41E2F" w:rsidRDefault="00D41E2F" w:rsidP="00F86C0D">
      <w:pPr>
        <w:spacing w:before="120" w:line="288" w:lineRule="auto"/>
        <w:ind w:firstLine="720"/>
        <w:jc w:val="both"/>
        <w:rPr>
          <w:i/>
          <w:lang w:val="pt-BR"/>
        </w:rPr>
      </w:pPr>
      <w:r w:rsidRPr="00D41E2F">
        <w:rPr>
          <w:i/>
          <w:lang w:val="pt-BR"/>
        </w:rPr>
        <w:t>18. Khám bệnh, chữa bệnh bệnh từ xa là việc sử dụng thiết bị và công nghệ thông tin để thực hiện việc khám bệnh, chữa bệnh.</w:t>
      </w:r>
    </w:p>
    <w:p w14:paraId="76280165" w14:textId="3F8C5069" w:rsidR="00D41E2F" w:rsidRPr="00D41E2F" w:rsidRDefault="00D41E2F" w:rsidP="00F86C0D">
      <w:pPr>
        <w:spacing w:before="120" w:line="288" w:lineRule="auto"/>
        <w:ind w:firstLine="720"/>
        <w:jc w:val="both"/>
        <w:rPr>
          <w:b/>
          <w:bCs/>
          <w:i/>
          <w:lang w:val="pt-BR"/>
        </w:rPr>
      </w:pPr>
      <w:r w:rsidRPr="00D41E2F">
        <w:rPr>
          <w:b/>
          <w:bCs/>
          <w:i/>
          <w:lang w:val="pt-BR"/>
        </w:rPr>
        <w:t>Điều 5</w:t>
      </w:r>
      <w:r w:rsidR="00BC04E1">
        <w:rPr>
          <w:b/>
          <w:bCs/>
          <w:i/>
          <w:lang w:val="pt-BR"/>
        </w:rPr>
        <w:t>4</w:t>
      </w:r>
      <w:r w:rsidRPr="00D41E2F">
        <w:rPr>
          <w:b/>
          <w:bCs/>
          <w:i/>
          <w:lang w:val="pt-BR"/>
        </w:rPr>
        <w:t>. Khám bệnh, chữa bệnh và hỗ trợ chữa bệnh từ xa</w:t>
      </w:r>
    </w:p>
    <w:p w14:paraId="7EE7E667" w14:textId="77777777" w:rsidR="00BC04E1" w:rsidRPr="00520E80" w:rsidRDefault="00BC04E1" w:rsidP="00F86C0D">
      <w:pPr>
        <w:spacing w:before="120" w:line="288" w:lineRule="auto"/>
        <w:ind w:firstLine="720"/>
        <w:jc w:val="both"/>
        <w:rPr>
          <w:bCs/>
          <w:i/>
          <w:iCs/>
          <w:lang w:val="pt-BR"/>
        </w:rPr>
      </w:pPr>
      <w:r w:rsidRPr="00520E80">
        <w:rPr>
          <w:bCs/>
          <w:i/>
          <w:iCs/>
          <w:lang w:val="pt-BR"/>
        </w:rPr>
        <w:t>1. Các trường hợp khám bệnh, chữa bệnh và hỗ trợ chữa bệnh từ xa:</w:t>
      </w:r>
    </w:p>
    <w:p w14:paraId="217EF109" w14:textId="77777777" w:rsidR="00BC04E1" w:rsidRPr="00520E80" w:rsidRDefault="00BC04E1" w:rsidP="00F86C0D">
      <w:pPr>
        <w:spacing w:before="120" w:line="288" w:lineRule="auto"/>
        <w:ind w:firstLine="720"/>
        <w:jc w:val="both"/>
        <w:rPr>
          <w:bCs/>
          <w:i/>
          <w:iCs/>
          <w:lang w:val="pt-BR"/>
        </w:rPr>
      </w:pPr>
      <w:r w:rsidRPr="002B4AEC">
        <w:rPr>
          <w:rFonts w:ascii="Times New Roman Italic" w:hAnsi="Times New Roman Italic"/>
          <w:bCs/>
          <w:i/>
          <w:iCs/>
          <w:spacing w:val="-4"/>
          <w:lang w:val="pt-BR"/>
        </w:rPr>
        <w:t>a) Khám bệnh, chữa bệnh từ xa giữa người hành nghề hoặc cơ sở khám bệnh, chữa bệnh với người bệnh theo danh mục bệnh do Bộ trưởng Bộ Y tế ban hành</w:t>
      </w:r>
      <w:r w:rsidRPr="00520E80">
        <w:rPr>
          <w:bCs/>
          <w:i/>
          <w:iCs/>
          <w:lang w:val="pt-BR"/>
        </w:rPr>
        <w:t xml:space="preserve">; </w:t>
      </w:r>
    </w:p>
    <w:p w14:paraId="1DF1A43D" w14:textId="77777777" w:rsidR="00BC04E1" w:rsidRPr="00520E80" w:rsidRDefault="00BC04E1" w:rsidP="00F86C0D">
      <w:pPr>
        <w:spacing w:before="120" w:line="288" w:lineRule="auto"/>
        <w:ind w:firstLine="720"/>
        <w:jc w:val="both"/>
        <w:rPr>
          <w:bCs/>
          <w:i/>
          <w:iCs/>
          <w:lang w:val="pt-BR"/>
        </w:rPr>
      </w:pPr>
      <w:r w:rsidRPr="00520E80">
        <w:rPr>
          <w:bCs/>
          <w:i/>
          <w:iCs/>
          <w:lang w:val="pt-BR"/>
        </w:rPr>
        <w:t>b) Hỗ trợ chữa bệnh từ xa giữa cơ sở khám bệnh, chữa bệnh này với cơ sở khám bệnh, chữa bệnh khác.</w:t>
      </w:r>
    </w:p>
    <w:p w14:paraId="5A3673F4" w14:textId="77777777" w:rsidR="00BC04E1" w:rsidRPr="00520E80" w:rsidRDefault="00BC04E1" w:rsidP="00F86C0D">
      <w:pPr>
        <w:spacing w:before="120" w:line="288" w:lineRule="auto"/>
        <w:ind w:firstLine="720"/>
        <w:jc w:val="both"/>
        <w:rPr>
          <w:bCs/>
          <w:i/>
          <w:iCs/>
          <w:lang w:val="pt-BR"/>
        </w:rPr>
      </w:pPr>
      <w:r w:rsidRPr="00520E80">
        <w:rPr>
          <w:bCs/>
          <w:i/>
          <w:iCs/>
          <w:lang w:val="pt-BR"/>
        </w:rPr>
        <w:t>2. Việc chẩn đoán bệnh, chỉ định phương pháp chữa bệnh và kê đơn thuốc khi thực hiện khám bệnh, chữa bệnh từ xa theo quy định tại điểm a khoản 1 Điều này phải tuân thủ quy định tại Điều 53 Luật này.</w:t>
      </w:r>
    </w:p>
    <w:p w14:paraId="760B2F87" w14:textId="77777777" w:rsidR="00BC04E1" w:rsidRPr="00520E80" w:rsidRDefault="00BC04E1" w:rsidP="00F86C0D">
      <w:pPr>
        <w:spacing w:before="120" w:line="288" w:lineRule="auto"/>
        <w:ind w:firstLine="720"/>
        <w:jc w:val="both"/>
        <w:rPr>
          <w:bCs/>
          <w:i/>
          <w:iCs/>
          <w:lang w:val="pt-BR"/>
        </w:rPr>
      </w:pPr>
      <w:r w:rsidRPr="00520E80">
        <w:rPr>
          <w:bCs/>
          <w:i/>
          <w:iCs/>
          <w:lang w:val="pt-BR"/>
        </w:rPr>
        <w:t>3. Trường hợp chữa bệnh từ xa theo quy định tại điểm a khoản 1 Điều này:</w:t>
      </w:r>
    </w:p>
    <w:p w14:paraId="262B50B8" w14:textId="77777777" w:rsidR="00BC04E1" w:rsidRPr="00520E80" w:rsidRDefault="00BC04E1" w:rsidP="00F86C0D">
      <w:pPr>
        <w:spacing w:before="120" w:line="288" w:lineRule="auto"/>
        <w:ind w:firstLine="720"/>
        <w:jc w:val="both"/>
        <w:rPr>
          <w:bCs/>
          <w:i/>
          <w:iCs/>
          <w:lang w:val="pt-BR"/>
        </w:rPr>
      </w:pPr>
      <w:r w:rsidRPr="00520E80">
        <w:rPr>
          <w:bCs/>
          <w:i/>
          <w:iCs/>
          <w:lang w:val="pt-BR"/>
        </w:rPr>
        <w:t>a) Người hành nghề thực hiện khám bệnh, chữa bệnh từ xa phải chịu trách nhiệm về kết quả chẩn đoán bệnh, chỉ định phương pháp chữa bệnh và kê đơn thuốc của mình;</w:t>
      </w:r>
    </w:p>
    <w:p w14:paraId="66C4744A" w14:textId="77777777" w:rsidR="00BC04E1" w:rsidRPr="00520E80" w:rsidRDefault="00BC04E1" w:rsidP="00F86C0D">
      <w:pPr>
        <w:spacing w:before="120" w:line="288" w:lineRule="auto"/>
        <w:ind w:firstLine="720"/>
        <w:jc w:val="both"/>
        <w:rPr>
          <w:bCs/>
          <w:i/>
          <w:iCs/>
          <w:lang w:val="pt-BR"/>
        </w:rPr>
      </w:pPr>
      <w:r w:rsidRPr="00520E80">
        <w:rPr>
          <w:bCs/>
          <w:i/>
          <w:iCs/>
          <w:lang w:val="pt-BR"/>
        </w:rPr>
        <w:t>b) Người bệnh phải thanh toán chi phí khám bệnh, chữa bệnh theo quy định tại Điều 87 Luật này.</w:t>
      </w:r>
    </w:p>
    <w:p w14:paraId="19AE25BC" w14:textId="77777777" w:rsidR="00BC04E1" w:rsidRPr="00520E80" w:rsidRDefault="00BC04E1" w:rsidP="00F86C0D">
      <w:pPr>
        <w:spacing w:before="120" w:line="288" w:lineRule="auto"/>
        <w:ind w:firstLine="720"/>
        <w:jc w:val="both"/>
        <w:rPr>
          <w:bCs/>
          <w:i/>
          <w:iCs/>
          <w:lang w:val="pt-BR"/>
        </w:rPr>
      </w:pPr>
      <w:r w:rsidRPr="00520E80">
        <w:rPr>
          <w:bCs/>
          <w:i/>
          <w:iCs/>
          <w:lang w:val="pt-BR"/>
        </w:rPr>
        <w:t>4. Trường hợp chữa bệnh từ xa theo quy định tại điểm b khoản 1 Điều này:</w:t>
      </w:r>
    </w:p>
    <w:p w14:paraId="48EA5186" w14:textId="77777777" w:rsidR="00BC04E1" w:rsidRPr="00520E80" w:rsidRDefault="00BC04E1" w:rsidP="00F86C0D">
      <w:pPr>
        <w:spacing w:before="120" w:line="288" w:lineRule="auto"/>
        <w:ind w:firstLine="720"/>
        <w:jc w:val="both"/>
        <w:rPr>
          <w:bCs/>
          <w:i/>
          <w:iCs/>
          <w:lang w:val="pt-BR"/>
        </w:rPr>
      </w:pPr>
      <w:r w:rsidRPr="00520E80">
        <w:rPr>
          <w:bCs/>
          <w:i/>
          <w:iCs/>
          <w:lang w:val="pt-BR"/>
        </w:rPr>
        <w:t>a) Người hành nghề trực tiếp thực hiện chữa bệnh tại cơ sở được hỗ trợ phải chịu trách nhiệm về kết quả chữa bệnh của mình;</w:t>
      </w:r>
    </w:p>
    <w:p w14:paraId="1D1DA411" w14:textId="592F4B8E" w:rsidR="00D41E2F" w:rsidRPr="00520E80" w:rsidRDefault="00BC04E1" w:rsidP="00F86C0D">
      <w:pPr>
        <w:spacing w:before="120" w:line="288" w:lineRule="auto"/>
        <w:ind w:firstLine="720"/>
        <w:jc w:val="both"/>
        <w:rPr>
          <w:bCs/>
          <w:i/>
          <w:iCs/>
          <w:lang w:val="pt-BR"/>
        </w:rPr>
      </w:pPr>
      <w:r w:rsidRPr="00520E80">
        <w:rPr>
          <w:bCs/>
          <w:i/>
          <w:iCs/>
          <w:lang w:val="pt-BR"/>
        </w:rPr>
        <w:t>b) Cơ sở được hỗ trợ phải chi trả chi phí hỗ trợ khám bệnh, chữa bệnh từ xa cho cơ sở hỗ trợ.</w:t>
      </w:r>
      <w:r w:rsidR="00D41E2F" w:rsidRPr="00520E80">
        <w:rPr>
          <w:bCs/>
          <w:i/>
          <w:iCs/>
          <w:lang w:val="pt-BR"/>
        </w:rPr>
        <w:t xml:space="preserve"> </w:t>
      </w:r>
    </w:p>
    <w:p w14:paraId="152BDA8C" w14:textId="77777777" w:rsidR="00D41E2F" w:rsidRPr="00520E80" w:rsidRDefault="00D41E2F" w:rsidP="00F86C0D">
      <w:pPr>
        <w:pStyle w:val="Heading2"/>
        <w:spacing w:before="120" w:line="288" w:lineRule="auto"/>
        <w:ind w:firstLine="720"/>
        <w:jc w:val="both"/>
        <w:rPr>
          <w:rFonts w:ascii="Times New Roman" w:hAnsi="Times New Roman"/>
          <w:b/>
          <w:iCs/>
          <w:color w:val="auto"/>
          <w:sz w:val="28"/>
          <w:szCs w:val="28"/>
          <w:lang w:val="pt-BR"/>
        </w:rPr>
      </w:pPr>
      <w:r w:rsidRPr="00520E80">
        <w:rPr>
          <w:rFonts w:ascii="Times New Roman" w:hAnsi="Times New Roman"/>
          <w:b/>
          <w:iCs/>
          <w:color w:val="auto"/>
          <w:sz w:val="28"/>
          <w:szCs w:val="28"/>
          <w:lang w:val="pt-BR"/>
        </w:rPr>
        <w:t xml:space="preserve">2. Phương án 2: </w:t>
      </w:r>
    </w:p>
    <w:p w14:paraId="4E6BF371" w14:textId="77777777" w:rsidR="00D41E2F" w:rsidRPr="00520E80" w:rsidRDefault="00D41E2F" w:rsidP="00F86C0D">
      <w:pPr>
        <w:widowControl w:val="0"/>
        <w:tabs>
          <w:tab w:val="left" w:pos="1024"/>
        </w:tabs>
        <w:autoSpaceDE w:val="0"/>
        <w:autoSpaceDN w:val="0"/>
        <w:spacing w:before="120" w:line="288" w:lineRule="auto"/>
        <w:ind w:firstLine="720"/>
        <w:jc w:val="both"/>
        <w:rPr>
          <w:lang w:val="pt-BR"/>
        </w:rPr>
      </w:pPr>
      <w:r w:rsidRPr="002B4AEC">
        <w:rPr>
          <w:spacing w:val="6"/>
          <w:lang w:val="pt-BR"/>
        </w:rPr>
        <w:t>Giữ nguyên như quy định hiện hành là không quy định về vấn đề này trong Luật</w:t>
      </w:r>
      <w:r w:rsidRPr="00520E80">
        <w:rPr>
          <w:lang w:val="pt-BR"/>
        </w:rPr>
        <w:t>.</w:t>
      </w:r>
    </w:p>
    <w:p w14:paraId="7374A883" w14:textId="77777777" w:rsidR="00D41E2F" w:rsidRPr="00520E80" w:rsidRDefault="00D41E2F" w:rsidP="00F86C0D">
      <w:pPr>
        <w:pStyle w:val="NormalWeb"/>
        <w:shd w:val="clear" w:color="auto" w:fill="FFFFFF"/>
        <w:spacing w:before="120" w:beforeAutospacing="0" w:after="0" w:afterAutospacing="0" w:line="288" w:lineRule="auto"/>
        <w:ind w:firstLine="720"/>
        <w:jc w:val="both"/>
        <w:outlineLvl w:val="0"/>
        <w:rPr>
          <w:b/>
          <w:sz w:val="28"/>
          <w:szCs w:val="28"/>
          <w:lang w:val="pt-BR"/>
        </w:rPr>
      </w:pPr>
      <w:r w:rsidRPr="00520E80">
        <w:rPr>
          <w:b/>
          <w:sz w:val="28"/>
          <w:szCs w:val="28"/>
          <w:lang w:val="pt-BR"/>
        </w:rPr>
        <w:lastRenderedPageBreak/>
        <w:t>V. ĐÁNH GIÁ TÁC ĐỘNG CỦA CÁC GIẢI PHÁP ĐỐI VỚI ĐỐI TƯỢNG CHỊU SỰ TÁC ĐỘNG TRỰC TIẾP CỦA CHÍNH SÁCH VÀ CÁC ĐỐI TƯỢNG KHÁC CÓ LIÊN QUAN</w:t>
      </w:r>
    </w:p>
    <w:p w14:paraId="5D71B0FC" w14:textId="77777777" w:rsidR="00D41E2F" w:rsidRPr="00520E80" w:rsidRDefault="00D41E2F" w:rsidP="00F86C0D">
      <w:pPr>
        <w:pStyle w:val="NormalWeb"/>
        <w:shd w:val="clear" w:color="auto" w:fill="FFFFFF"/>
        <w:spacing w:before="120" w:beforeAutospacing="0" w:after="0" w:afterAutospacing="0" w:line="288" w:lineRule="auto"/>
        <w:ind w:firstLine="720"/>
        <w:jc w:val="both"/>
        <w:outlineLvl w:val="1"/>
        <w:rPr>
          <w:b/>
          <w:sz w:val="28"/>
          <w:szCs w:val="28"/>
          <w:lang w:val="pt-BR"/>
        </w:rPr>
      </w:pPr>
      <w:r w:rsidRPr="00520E80">
        <w:rPr>
          <w:b/>
          <w:sz w:val="28"/>
          <w:szCs w:val="28"/>
          <w:lang w:val="pt-BR"/>
        </w:rPr>
        <w:t>1. Đánh giá đối với phương án 1</w:t>
      </w:r>
    </w:p>
    <w:p w14:paraId="6D9F9613" w14:textId="77777777" w:rsidR="00D41E2F" w:rsidRPr="00520E80" w:rsidRDefault="00D41E2F" w:rsidP="00F86C0D">
      <w:pPr>
        <w:pStyle w:val="NormalWeb"/>
        <w:shd w:val="clear" w:color="auto" w:fill="FFFFFF"/>
        <w:spacing w:before="120" w:beforeAutospacing="0" w:after="0" w:afterAutospacing="0" w:line="288" w:lineRule="auto"/>
        <w:ind w:firstLine="720"/>
        <w:jc w:val="both"/>
        <w:outlineLvl w:val="2"/>
        <w:rPr>
          <w:b/>
          <w:i/>
          <w:sz w:val="28"/>
          <w:szCs w:val="28"/>
          <w:lang w:val="pt-BR"/>
        </w:rPr>
      </w:pPr>
      <w:r w:rsidRPr="00520E80">
        <w:rPr>
          <w:b/>
          <w:i/>
          <w:sz w:val="28"/>
          <w:szCs w:val="28"/>
          <w:lang w:val="pt-BR"/>
        </w:rPr>
        <w:t>1.1. Tác động về kinh tế</w:t>
      </w:r>
    </w:p>
    <w:p w14:paraId="1E4D51A3" w14:textId="77777777" w:rsidR="00D41E2F" w:rsidRPr="00520E80" w:rsidRDefault="00D41E2F" w:rsidP="00F86C0D">
      <w:pPr>
        <w:pStyle w:val="NormalWeb"/>
        <w:shd w:val="clear" w:color="auto" w:fill="FFFFFF"/>
        <w:spacing w:before="120" w:beforeAutospacing="0" w:after="0" w:afterAutospacing="0" w:line="288" w:lineRule="auto"/>
        <w:ind w:firstLine="720"/>
        <w:jc w:val="both"/>
        <w:rPr>
          <w:i/>
          <w:iCs/>
          <w:sz w:val="28"/>
          <w:szCs w:val="28"/>
          <w:lang w:val="pt-BR"/>
        </w:rPr>
      </w:pPr>
      <w:r w:rsidRPr="00520E80">
        <w:rPr>
          <w:i/>
          <w:iCs/>
          <w:sz w:val="28"/>
          <w:szCs w:val="28"/>
          <w:lang w:val="pt-BR"/>
        </w:rPr>
        <w:t xml:space="preserve">1.1.1. Tác động đối với Nhà nước: </w:t>
      </w:r>
    </w:p>
    <w:p w14:paraId="1741A213" w14:textId="77777777" w:rsidR="00D41E2F" w:rsidRPr="00520E80" w:rsidRDefault="00D41E2F" w:rsidP="00F86C0D">
      <w:pPr>
        <w:pStyle w:val="NormalWeb"/>
        <w:shd w:val="clear" w:color="auto" w:fill="FFFFFF"/>
        <w:spacing w:before="120" w:beforeAutospacing="0" w:after="0" w:afterAutospacing="0" w:line="288" w:lineRule="auto"/>
        <w:ind w:firstLine="720"/>
        <w:jc w:val="both"/>
        <w:rPr>
          <w:sz w:val="28"/>
          <w:szCs w:val="28"/>
          <w:lang w:val="pt-BR"/>
        </w:rPr>
      </w:pPr>
      <w:r w:rsidRPr="00520E80">
        <w:rPr>
          <w:sz w:val="28"/>
          <w:szCs w:val="28"/>
          <w:lang w:val="pt-BR"/>
        </w:rPr>
        <w:t>a) Tác động tích cực:</w:t>
      </w:r>
    </w:p>
    <w:p w14:paraId="4BF36DCC" w14:textId="77777777" w:rsidR="00D41E2F" w:rsidRPr="00520E80" w:rsidRDefault="00D41E2F" w:rsidP="00F86C0D">
      <w:pPr>
        <w:spacing w:before="120" w:line="288" w:lineRule="auto"/>
        <w:ind w:firstLine="720"/>
        <w:jc w:val="both"/>
        <w:rPr>
          <w:lang w:val="pt-BR"/>
        </w:rPr>
      </w:pPr>
      <w:r w:rsidRPr="00520E80">
        <w:rPr>
          <w:lang w:val="pt-BR"/>
        </w:rPr>
        <w:t xml:space="preserve">- </w:t>
      </w:r>
      <w:r w:rsidRPr="00520E80">
        <w:rPr>
          <w:rFonts w:eastAsia="Calibri"/>
          <w:lang w:val="pt-BR"/>
        </w:rPr>
        <w:t>C</w:t>
      </w:r>
      <w:r w:rsidRPr="00520E80">
        <w:rPr>
          <w:lang w:val="pt-BR"/>
        </w:rPr>
        <w:t>ô</w:t>
      </w:r>
      <w:r w:rsidRPr="00520E80">
        <w:rPr>
          <w:rFonts w:eastAsia="Calibri"/>
          <w:lang w:val="pt-BR"/>
        </w:rPr>
        <w:t xml:space="preserve">ng tác khám bệnh, chữa bệnh từ xa có thể góp phần đạt được việc bao phủ sức khỏe toàn dân bằng cách cải thiện khả năng tiếp cận của bệnh nhân với các dịch vụ y tế có chất lượng, hiệu quả về chi phí, mọi lúc mọi nơi."Cho phép </w:t>
      </w:r>
      <w:r w:rsidRPr="00520E80">
        <w:rPr>
          <w:lang w:val="pt-BR"/>
        </w:rPr>
        <w:t>b</w:t>
      </w:r>
      <w:r w:rsidRPr="00520E80">
        <w:rPr>
          <w:rFonts w:eastAsia="Calibri"/>
          <w:lang w:val="pt-BR"/>
        </w:rPr>
        <w:t xml:space="preserve">ệnh nhân và bác sĩ giao tiếp trong thời gian thực </w:t>
      </w:r>
      <w:r w:rsidRPr="00520E80">
        <w:rPr>
          <w:lang w:val="pt-BR"/>
        </w:rPr>
        <w:t>hiện khám b</w:t>
      </w:r>
      <w:r w:rsidRPr="00520E80">
        <w:rPr>
          <w:rFonts w:eastAsia="Calibri"/>
          <w:lang w:val="pt-BR"/>
        </w:rPr>
        <w:t>ệnh điện tử - “eVisit”</w:t>
      </w:r>
      <w:r w:rsidRPr="00520E80">
        <w:rPr>
          <w:lang w:val="pt-BR"/>
        </w:rPr>
        <w:t xml:space="preserve">. Đặc biệt đối với các bệnh </w:t>
      </w:r>
      <w:r w:rsidRPr="00520E80">
        <w:rPr>
          <w:rFonts w:eastAsia="Calibri"/>
          <w:lang w:val="pt-BR"/>
        </w:rPr>
        <w:t>ít nghiêm trọng, mạn tính cần được chăm sóc lâu dài và thườ</w:t>
      </w:r>
      <w:r w:rsidRPr="00520E80">
        <w:rPr>
          <w:lang w:val="pt-BR"/>
        </w:rPr>
        <w:t>ng xuyên.</w:t>
      </w:r>
    </w:p>
    <w:p w14:paraId="54C7FC1B" w14:textId="77777777" w:rsidR="00D41E2F" w:rsidRPr="00520E80" w:rsidRDefault="00D41E2F" w:rsidP="00F86C0D">
      <w:pPr>
        <w:spacing w:before="120" w:line="288" w:lineRule="auto"/>
        <w:ind w:firstLine="720"/>
        <w:jc w:val="both"/>
        <w:rPr>
          <w:lang w:val="pt-BR"/>
        </w:rPr>
      </w:pPr>
      <w:r w:rsidRPr="00520E80">
        <w:rPr>
          <w:lang w:val="pt-BR"/>
        </w:rPr>
        <w:t>Chỉ tính trong thời gian 09 triển khai Quyết định số 2628/QĐ-BYT ngày 22/6/2020 của Bộ Y tế về việc phê duyệt Đề án khám bệnh, chữa bệnh từ xa giai đoạn 2020-2025, với sự tham gia của 32 bệnh viện tuyến trung ương, 63 Sở Y tế các tỉnh, thành phố trực thuộc trung ương với hơn 1000 cơ sở khám bệnh, chữa bệnh (bệnh viện đa khoa tỉnh, bệnh viện huyện) thực hiện công tác khám bệnh, chữa bệnh từ xa đã mang lại hiệu quả rất lớn về kinh tế đối với các cơ quan quản lý nhà nước.</w:t>
      </w:r>
    </w:p>
    <w:p w14:paraId="171F7F36" w14:textId="77777777" w:rsidR="00D41E2F" w:rsidRPr="00520E80" w:rsidRDefault="00D41E2F" w:rsidP="00F86C0D">
      <w:pPr>
        <w:spacing w:before="120" w:line="288" w:lineRule="auto"/>
        <w:ind w:firstLine="720"/>
        <w:jc w:val="both"/>
        <w:rPr>
          <w:lang w:val="pt-BR"/>
        </w:rPr>
      </w:pPr>
      <w:r w:rsidRPr="00520E80">
        <w:rPr>
          <w:lang w:val="pt-BR"/>
        </w:rPr>
        <w:t xml:space="preserve">+ Việc triển khai mô hình khám bệnh, chữa bệnh từ xa giúp tăng thu cho nhà nước với ước tính trong 09 tháng thực hiện đề án có tổng số 10.600.000 lượt người được khám bệnh, tư vấn khám bệnh, chữa bệnh từ xa với mức giá dịch vụ cho 01 lần khám tương ứng 37.000 đ (giá dịch vụ khám bệnh, chữa bệnh bảo hiểm y tế bệnh viện hạng I) các cơ sở khảm bệnh, chữa bệnh tăng thu 10.600.000 x 37.000 đ = 392.000.000.000 đ. Việc tăng thu từ cơ sở khám bệnh, chữa bệnh sẽ trực tiếp tăng thu cho ngân sách nhà nước thông qua việc đóng thuế 392.000.000.000 đ x 2% = 7.844.000.000 đ. </w:t>
      </w:r>
    </w:p>
    <w:p w14:paraId="2E600792" w14:textId="77777777" w:rsidR="00D41E2F" w:rsidRPr="00520E80" w:rsidRDefault="00D41E2F" w:rsidP="00F86C0D">
      <w:pPr>
        <w:spacing w:before="120" w:line="288" w:lineRule="auto"/>
        <w:ind w:firstLine="720"/>
        <w:jc w:val="both"/>
        <w:rPr>
          <w:lang w:val="pt-BR"/>
        </w:rPr>
      </w:pPr>
      <w:r w:rsidRPr="00520E80">
        <w:rPr>
          <w:lang w:val="pt-BR"/>
        </w:rPr>
        <w:t>- Việc quy định rõ mô hình tổ chức, hoạt động khám bệnh, chữa bệnh từ xa góp phần tăng cường hiệu lực, hiệu quả quản lý nhà nước của Bộ Y tế, Sở Y tế và các cơ quan có liên quan trong lĩnh vực khám bệnh, chữa bệnh theo hướng nâng cao và chú trọng về quản lý chất lượng người hành nghề, dịch vụ y tế; sử dụng hiệu quả, tiết kiệm nguồn lực, nhân lực để tập trung cho công tác thanh tra, kiểm tra, đôn đốc và các hoạt động khác của quản lý nhà nước.</w:t>
      </w:r>
    </w:p>
    <w:p w14:paraId="350F346C" w14:textId="77777777" w:rsidR="00D41E2F" w:rsidRPr="00520E80" w:rsidRDefault="00D41E2F" w:rsidP="00F86C0D">
      <w:pPr>
        <w:spacing w:before="120" w:line="288" w:lineRule="auto"/>
        <w:ind w:firstLine="720"/>
        <w:jc w:val="both"/>
        <w:rPr>
          <w:lang w:val="pt-BR"/>
        </w:rPr>
      </w:pPr>
      <w:r w:rsidRPr="00520E80">
        <w:rPr>
          <w:lang w:val="pt-BR"/>
        </w:rPr>
        <w:lastRenderedPageBreak/>
        <w:t>- Giúp Nhà nước xã hội hóa, huy động được sự tham gia của các tổ chức trong xã hội như cơ sở khám bệnh, chữa bệnh, tổ chức hội nghề nghiệp tham gia cung cấp dịch vụ y tế.</w:t>
      </w:r>
    </w:p>
    <w:p w14:paraId="235AD88C" w14:textId="77777777" w:rsidR="00D41E2F" w:rsidRPr="00690F6C" w:rsidRDefault="00D41E2F" w:rsidP="00F86C0D">
      <w:pPr>
        <w:pStyle w:val="NormalWeb"/>
        <w:shd w:val="clear" w:color="auto" w:fill="FFFFFF"/>
        <w:spacing w:before="120" w:beforeAutospacing="0" w:after="0" w:afterAutospacing="0" w:line="288" w:lineRule="auto"/>
        <w:ind w:firstLine="720"/>
        <w:jc w:val="both"/>
        <w:rPr>
          <w:bCs/>
          <w:sz w:val="28"/>
          <w:szCs w:val="28"/>
          <w:lang w:val="vi-VN" w:eastAsia="vi-VN"/>
        </w:rPr>
      </w:pPr>
      <w:r w:rsidRPr="00520E80">
        <w:rPr>
          <w:sz w:val="28"/>
          <w:szCs w:val="28"/>
          <w:lang w:val="pt-BR"/>
        </w:rPr>
        <w:t>b) Tác động tiêu cực: không có</w:t>
      </w:r>
    </w:p>
    <w:p w14:paraId="6F322702" w14:textId="77777777" w:rsidR="00D41E2F" w:rsidRPr="00D41E2F" w:rsidRDefault="00D41E2F" w:rsidP="00F86C0D">
      <w:pPr>
        <w:pStyle w:val="NormalWeb"/>
        <w:shd w:val="clear" w:color="auto" w:fill="FFFFFF"/>
        <w:spacing w:before="120" w:beforeAutospacing="0" w:after="0" w:afterAutospacing="0" w:line="288" w:lineRule="auto"/>
        <w:ind w:firstLine="720"/>
        <w:jc w:val="both"/>
        <w:rPr>
          <w:i/>
          <w:iCs/>
          <w:sz w:val="28"/>
          <w:szCs w:val="28"/>
          <w:lang w:val="vi-VN"/>
        </w:rPr>
      </w:pPr>
      <w:r w:rsidRPr="00D41E2F">
        <w:rPr>
          <w:i/>
          <w:iCs/>
          <w:sz w:val="28"/>
          <w:szCs w:val="28"/>
          <w:lang w:val="vi-VN"/>
        </w:rPr>
        <w:t>1.1.2. Tác động đối với cơ sở khám bệnh, chữa bệnh:</w:t>
      </w:r>
    </w:p>
    <w:p w14:paraId="720F61BF" w14:textId="77777777" w:rsidR="00D41E2F" w:rsidRPr="00520E80" w:rsidRDefault="00D41E2F" w:rsidP="00F86C0D">
      <w:pPr>
        <w:pStyle w:val="NormalWeb"/>
        <w:shd w:val="clear" w:color="auto" w:fill="FFFFFF"/>
        <w:spacing w:before="120" w:beforeAutospacing="0" w:after="0" w:afterAutospacing="0" w:line="288" w:lineRule="auto"/>
        <w:ind w:firstLine="720"/>
        <w:jc w:val="both"/>
        <w:rPr>
          <w:sz w:val="28"/>
          <w:szCs w:val="28"/>
          <w:lang w:val="vi-VN"/>
        </w:rPr>
      </w:pPr>
      <w:r w:rsidRPr="00520E80">
        <w:rPr>
          <w:sz w:val="28"/>
          <w:szCs w:val="28"/>
          <w:lang w:val="vi-VN"/>
        </w:rPr>
        <w:t>a) Tác động tích cực:</w:t>
      </w:r>
    </w:p>
    <w:p w14:paraId="5325DD7D" w14:textId="77777777" w:rsidR="00D41E2F" w:rsidRPr="00520E80" w:rsidRDefault="00D41E2F" w:rsidP="00F86C0D">
      <w:pPr>
        <w:pStyle w:val="NormalWeb"/>
        <w:shd w:val="clear" w:color="auto" w:fill="FFFFFF"/>
        <w:spacing w:before="120" w:beforeAutospacing="0" w:after="0" w:afterAutospacing="0" w:line="288" w:lineRule="auto"/>
        <w:ind w:firstLine="720"/>
        <w:jc w:val="both"/>
        <w:rPr>
          <w:sz w:val="28"/>
          <w:szCs w:val="28"/>
          <w:lang w:val="vi-VN"/>
        </w:rPr>
      </w:pPr>
      <w:r w:rsidRPr="00520E80">
        <w:rPr>
          <w:sz w:val="28"/>
          <w:szCs w:val="28"/>
          <w:lang w:val="vi-VN"/>
        </w:rPr>
        <w:t>- Việc tổ chức khám bệnh, chữa bệnh từ xa giúp cơ sở khám bệnh, chữa bệnh giảm nguồn lực đầu tư cho y tế tuy có tăng, nhưng vẫn chưa đáp ứng được yêu cầu; giúp cán bộ y tế có tay nghề cao thường tập trung chủ yếu ở các thành thị, vùng kinh tế, xã hội phát triển hỗ trợ tình trạng thiếu nhân lực y tế phổ biến ở nhiều địa phương; chuyển giao kỹ thuật y học cao và hạn chế việc vượt tuyến khám bệnh, chữa bệnh xảy ra khá phổ biến, nhiều người bệnh đến cơ sở khám chữa bệnh tuyến Trung ương để khám, chữa các bệnh mà có thể được điều trị hiệu quả ngay ở tuyến tỉnh, tuyến huyện, gây quá tải tại các bệnh viện tuyến trên, đặc biệt là các bệnh viện tuyến Trung ương.</w:t>
      </w:r>
    </w:p>
    <w:p w14:paraId="6EAEDD0C" w14:textId="77777777" w:rsidR="00D41E2F" w:rsidRPr="00520E80" w:rsidRDefault="00D41E2F" w:rsidP="00F86C0D">
      <w:pPr>
        <w:spacing w:before="120" w:line="288" w:lineRule="auto"/>
        <w:ind w:firstLine="720"/>
        <w:jc w:val="both"/>
        <w:rPr>
          <w:lang w:val="vi-VN"/>
        </w:rPr>
      </w:pPr>
      <w:r w:rsidRPr="00520E80">
        <w:rPr>
          <w:lang w:val="vi-VN"/>
        </w:rPr>
        <w:t>Trong 09 tháng thực hiện đề án với tổng số 10.600.000 lượt người được khám bệnh, tư vấn khám bệnh, chữa bệnh từ xa làm giảm tình trạng quá tải tại các cơ sở khám bệnh, chữa bệnh cả trung ương và địa phương, giảm tình trạng chuyển bệnh nhân vượt tuyến.</w:t>
      </w:r>
    </w:p>
    <w:p w14:paraId="456310FE" w14:textId="77777777" w:rsidR="00D41E2F" w:rsidRPr="00520E80" w:rsidRDefault="00D41E2F" w:rsidP="00F86C0D">
      <w:pPr>
        <w:spacing w:before="120" w:line="288" w:lineRule="auto"/>
        <w:ind w:firstLine="720"/>
        <w:jc w:val="both"/>
        <w:rPr>
          <w:lang w:val="vi-VN"/>
        </w:rPr>
      </w:pPr>
      <w:r w:rsidRPr="00520E80">
        <w:rPr>
          <w:lang w:val="vi-VN"/>
        </w:rPr>
        <w:t>Với sự tham gia của 32 bệnh viện tuyến trung ương, 63 Sở Y tế các tỉnh, thành phố trực thuộc trung ương với hơn 1000 cơ sở khám bệnh, chữa bệnh (bệnh viện đa khoa tỉnh, bệnh viện huyện), các cơ sở khám bệnh, chữa bệnh đã tăng thu 5.887.000.000 đ chi phí dịch vụ hội trẩn từ xa, đọc kết qua cận lâm sàng, tư vấn điều trị giữa các cơ sở khám bệnh, chữa bệnh.</w:t>
      </w:r>
    </w:p>
    <w:p w14:paraId="048FAF07" w14:textId="77777777" w:rsidR="00D41E2F" w:rsidRPr="00690F6C" w:rsidRDefault="00D41E2F" w:rsidP="00F86C0D">
      <w:pPr>
        <w:pStyle w:val="NormalWeb"/>
        <w:shd w:val="clear" w:color="auto" w:fill="FFFFFF"/>
        <w:spacing w:before="120" w:beforeAutospacing="0" w:after="0" w:afterAutospacing="0" w:line="288" w:lineRule="auto"/>
        <w:ind w:firstLine="720"/>
        <w:jc w:val="both"/>
        <w:rPr>
          <w:rStyle w:val="jlqj4b"/>
          <w:sz w:val="28"/>
          <w:szCs w:val="28"/>
          <w:lang w:val="vi-VN"/>
        </w:rPr>
      </w:pPr>
      <w:r w:rsidRPr="00520E80">
        <w:rPr>
          <w:rStyle w:val="jlqj4b"/>
          <w:sz w:val="28"/>
          <w:szCs w:val="28"/>
          <w:lang w:val="vi-VN"/>
        </w:rPr>
        <w:t>- Quy định về khám bệnh, chữa bệnh từ xa tạo ra các</w:t>
      </w:r>
      <w:r w:rsidRPr="00690F6C">
        <w:rPr>
          <w:rStyle w:val="jlqj4b"/>
          <w:sz w:val="28"/>
          <w:szCs w:val="28"/>
          <w:lang w:val="vi-VN"/>
        </w:rPr>
        <w:t xml:space="preserve"> tiêu chuẩn và quy trình liên quan đến mối quan hệ giữa bác sĩ và bệnh nhân; các vấn đề về trách nhiệm pháp lý và rủi ro; giám sát </w:t>
      </w:r>
      <w:r w:rsidRPr="00520E80">
        <w:rPr>
          <w:rStyle w:val="jlqj4b"/>
          <w:sz w:val="28"/>
          <w:szCs w:val="28"/>
          <w:lang w:val="vi-VN"/>
        </w:rPr>
        <w:t>đ</w:t>
      </w:r>
      <w:r w:rsidRPr="00690F6C">
        <w:rPr>
          <w:rStyle w:val="jlqj4b"/>
          <w:sz w:val="28"/>
          <w:szCs w:val="28"/>
          <w:lang w:val="vi-VN"/>
        </w:rPr>
        <w:t xml:space="preserve">ánh giá, quản lý và điều trị; sự đồng ý; tính liên tục của sự chăm sóc; chuyển tuyến cho các dịch vụ khẩn cấp; Hồ sơ bệnh án; quyền riêng tư và bảo mật của hồ sơ bệnh nhân và trao đổi thông tin; kê đơn; và bồi hoàn; tư vấn và giáo dục sức khỏe. </w:t>
      </w:r>
      <w:r w:rsidRPr="00D41E2F">
        <w:rPr>
          <w:rStyle w:val="jlqj4b"/>
          <w:sz w:val="28"/>
          <w:szCs w:val="28"/>
          <w:lang w:val="vi-VN"/>
        </w:rPr>
        <w:t xml:space="preserve">Các quy định này </w:t>
      </w:r>
      <w:r w:rsidRPr="00690F6C">
        <w:rPr>
          <w:rStyle w:val="jlqj4b"/>
          <w:sz w:val="28"/>
          <w:szCs w:val="28"/>
          <w:lang w:val="vi-VN"/>
        </w:rPr>
        <w:t xml:space="preserve">này sẽ cung cấp thông tin về các khía cạnh khác nhau của y tế từ xa bao gồm thông tin về các nền tảng và công cụ công nghệ có sẵn cho các nhà y tế và cách tích hợp các công nghệ này để cung cấp dịch vụ chăm sóc sức khỏe. </w:t>
      </w:r>
    </w:p>
    <w:p w14:paraId="173A4F5A" w14:textId="77777777" w:rsidR="00D41E2F" w:rsidRPr="00D41E2F" w:rsidRDefault="00D41E2F" w:rsidP="00F86C0D">
      <w:pPr>
        <w:spacing w:before="120" w:line="288" w:lineRule="auto"/>
        <w:ind w:firstLine="720"/>
        <w:jc w:val="both"/>
        <w:rPr>
          <w:lang w:val="vi-VN"/>
        </w:rPr>
      </w:pPr>
      <w:r w:rsidRPr="00D41E2F">
        <w:rPr>
          <w:lang w:val="vi-VN"/>
        </w:rPr>
        <w:t xml:space="preserve">- Tăng cường sự sự thuận tiện, linh hoạt, giảm việc đi lại đối với các dịch vụ chăm sóc y tế do vậy giảm được chi phí cho bệnh nhân và người nhà bệnh </w:t>
      </w:r>
      <w:r w:rsidRPr="00D41E2F">
        <w:rPr>
          <w:lang w:val="vi-VN"/>
        </w:rPr>
        <w:lastRenderedPageBreak/>
        <w:t>nhân, giảm tải lưu lượng bệnh nhân hay bệnh nhân tới các cơ cơ sở y tế và được các bác sĩ mà họ biết và tin tưởng điều trị. Đặc biệt trong tình hình dịch bệnh COVID, hình thức khám chữa bệnh từ xa là một giải pháp tối ưu trong việc thực hiện biện pháp giãn cách xã hội, nhưng vẫn đảm bảo đáp ứng được nhu cầu tư vấn, khám chữa bệnh của người dân.</w:t>
      </w:r>
    </w:p>
    <w:p w14:paraId="3302DED4" w14:textId="77777777" w:rsidR="00D41E2F" w:rsidRPr="00D41E2F" w:rsidRDefault="00D41E2F" w:rsidP="00F86C0D">
      <w:pPr>
        <w:spacing w:before="120" w:line="288" w:lineRule="auto"/>
        <w:ind w:firstLine="720"/>
        <w:jc w:val="both"/>
        <w:rPr>
          <w:lang w:val="vi-VN"/>
        </w:rPr>
      </w:pPr>
      <w:r w:rsidRPr="00D41E2F">
        <w:rPr>
          <w:lang w:val="vi-VN"/>
        </w:rPr>
        <w:t>- Đối với từng hình thức khám chữa bệnh từ xa, sẽ có những thuận lợi tương ứng với chức năng của từng mô hình, nhưng về cơ bản đều giúp tăng khả năng tiếp cận chăm sóc sức khỏe cho người dân.</w:t>
      </w:r>
    </w:p>
    <w:p w14:paraId="102B2829" w14:textId="77777777" w:rsidR="00D41E2F" w:rsidRPr="00D41E2F" w:rsidRDefault="00D41E2F" w:rsidP="00F86C0D">
      <w:pPr>
        <w:spacing w:before="120" w:line="288" w:lineRule="auto"/>
        <w:ind w:firstLine="720"/>
        <w:jc w:val="both"/>
        <w:rPr>
          <w:lang w:val="vi-VN"/>
        </w:rPr>
      </w:pPr>
      <w:r w:rsidRPr="00D41E2F">
        <w:rPr>
          <w:lang w:val="vi-VN"/>
        </w:rPr>
        <w:t>-</w:t>
      </w:r>
      <w:r w:rsidRPr="00D41E2F">
        <w:rPr>
          <w:rFonts w:eastAsia="Calibri"/>
          <w:lang w:val="vi-VN"/>
        </w:rPr>
        <w:t xml:space="preserve"> Đối với hội chẩn điện tử, là mô hình áp dụng giữa các cơ sở y tế, giữa tuyến trên với tuyến dưới, giúp t</w:t>
      </w:r>
      <w:r w:rsidRPr="00D41E2F">
        <w:rPr>
          <w:lang w:val="vi-VN"/>
        </w:rPr>
        <w:t xml:space="preserve">ăng cường nền tảng kiến ​​thức ở tuyến dưới, sử dụng nguồn nhân lực được đào tạo chuyên sâu làm nguồn lực tổng hợp, giảm tải việc quá tải cho tuyến trên nhưng bệnh nhân ở tuyến dưới vẫn được đảm bảo tư vấn và hỗ trợ của bác sỹ tuyến trên. </w:t>
      </w:r>
    </w:p>
    <w:p w14:paraId="62B068C3" w14:textId="77777777" w:rsidR="00D41E2F" w:rsidRPr="00D41E2F" w:rsidRDefault="00D41E2F" w:rsidP="00F86C0D">
      <w:pPr>
        <w:pStyle w:val="NormalWeb"/>
        <w:shd w:val="clear" w:color="auto" w:fill="FFFFFF"/>
        <w:spacing w:before="120" w:beforeAutospacing="0" w:after="0" w:afterAutospacing="0" w:line="288" w:lineRule="auto"/>
        <w:ind w:firstLine="720"/>
        <w:jc w:val="both"/>
        <w:rPr>
          <w:sz w:val="28"/>
          <w:szCs w:val="28"/>
          <w:lang w:val="vi-VN"/>
        </w:rPr>
      </w:pPr>
      <w:r w:rsidRPr="00D41E2F">
        <w:rPr>
          <w:sz w:val="28"/>
          <w:szCs w:val="28"/>
          <w:lang w:val="vi-VN"/>
        </w:rPr>
        <w:t>b) Tác động tiêu cực:</w:t>
      </w:r>
    </w:p>
    <w:p w14:paraId="24AFDFB3" w14:textId="77777777" w:rsidR="00D41E2F" w:rsidRPr="00D41E2F" w:rsidRDefault="00D41E2F" w:rsidP="00F86C0D">
      <w:pPr>
        <w:pStyle w:val="NormalWeb"/>
        <w:shd w:val="clear" w:color="auto" w:fill="FFFFFF"/>
        <w:spacing w:before="120" w:beforeAutospacing="0" w:after="0" w:afterAutospacing="0" w:line="288" w:lineRule="auto"/>
        <w:ind w:firstLine="720"/>
        <w:jc w:val="both"/>
        <w:rPr>
          <w:sz w:val="28"/>
          <w:szCs w:val="28"/>
          <w:lang w:val="vi-VN"/>
        </w:rPr>
      </w:pPr>
      <w:r w:rsidRPr="00D41E2F">
        <w:rPr>
          <w:sz w:val="28"/>
          <w:szCs w:val="28"/>
          <w:lang w:val="vi-VN"/>
        </w:rPr>
        <w:t>- Việc khám bệnh, chữa bệnh từ xa có thể ảnh hưởng đến chất lượng khám bệnh, chữa bệnh do bác sỹ và người bệnh không trực tiếp tiếp xúc trong quá trình khám bệnh, chữa bệnh.</w:t>
      </w:r>
    </w:p>
    <w:p w14:paraId="0A25AE39" w14:textId="77777777" w:rsidR="00D41E2F" w:rsidRPr="00D41E2F" w:rsidRDefault="00D41E2F" w:rsidP="00F86C0D">
      <w:pPr>
        <w:pStyle w:val="NormalWeb"/>
        <w:shd w:val="clear" w:color="auto" w:fill="FFFFFF"/>
        <w:spacing w:before="120" w:beforeAutospacing="0" w:after="0" w:afterAutospacing="0" w:line="288" w:lineRule="auto"/>
        <w:ind w:firstLine="720"/>
        <w:jc w:val="both"/>
        <w:rPr>
          <w:sz w:val="28"/>
          <w:szCs w:val="28"/>
          <w:lang w:val="vi-VN"/>
        </w:rPr>
      </w:pPr>
      <w:r w:rsidRPr="00D41E2F">
        <w:rPr>
          <w:sz w:val="28"/>
          <w:szCs w:val="28"/>
          <w:lang w:val="vi-VN"/>
        </w:rPr>
        <w:t>- Các trang thiết bị hỗ trợ phải vận chuyển đến nơi người bệnh đang sinh sống hoặc việc truyền dẫn thông tin bị ảnh hưởng do các thiết bị truyền dẫn không bảo đảm ảnh hưởng đến quá trình hoạt động.</w:t>
      </w:r>
    </w:p>
    <w:p w14:paraId="62996C2A" w14:textId="77777777" w:rsidR="00D41E2F" w:rsidRPr="00D41E2F" w:rsidRDefault="00D41E2F" w:rsidP="00F86C0D">
      <w:pPr>
        <w:pStyle w:val="NormalWeb"/>
        <w:shd w:val="clear" w:color="auto" w:fill="FFFFFF"/>
        <w:spacing w:before="120" w:beforeAutospacing="0" w:after="0" w:afterAutospacing="0" w:line="288" w:lineRule="auto"/>
        <w:ind w:firstLine="720"/>
        <w:jc w:val="both"/>
        <w:rPr>
          <w:i/>
          <w:iCs/>
          <w:sz w:val="28"/>
          <w:szCs w:val="28"/>
          <w:lang w:val="vi-VN"/>
        </w:rPr>
      </w:pPr>
      <w:r w:rsidRPr="00D41E2F">
        <w:rPr>
          <w:i/>
          <w:iCs/>
          <w:sz w:val="28"/>
          <w:szCs w:val="28"/>
          <w:lang w:val="vi-VN"/>
        </w:rPr>
        <w:t>1.1.3. Tác động đối với người dân:</w:t>
      </w:r>
    </w:p>
    <w:p w14:paraId="32D76E96" w14:textId="77777777" w:rsidR="00D41E2F" w:rsidRPr="00520E80" w:rsidRDefault="00D41E2F" w:rsidP="00F86C0D">
      <w:pPr>
        <w:pStyle w:val="NormalWeb"/>
        <w:shd w:val="clear" w:color="auto" w:fill="FFFFFF"/>
        <w:spacing w:before="120" w:beforeAutospacing="0" w:after="0" w:afterAutospacing="0" w:line="288" w:lineRule="auto"/>
        <w:ind w:firstLine="720"/>
        <w:jc w:val="both"/>
        <w:rPr>
          <w:sz w:val="28"/>
          <w:szCs w:val="28"/>
          <w:lang w:val="vi-VN"/>
        </w:rPr>
      </w:pPr>
      <w:r w:rsidRPr="00520E80">
        <w:rPr>
          <w:sz w:val="28"/>
          <w:szCs w:val="28"/>
          <w:lang w:val="vi-VN"/>
        </w:rPr>
        <w:t>a) Tác động tích cực:</w:t>
      </w:r>
    </w:p>
    <w:p w14:paraId="0DBA367B" w14:textId="77777777" w:rsidR="00D41E2F" w:rsidRPr="00520E80" w:rsidRDefault="00D41E2F" w:rsidP="00F86C0D">
      <w:pPr>
        <w:pStyle w:val="NormalWeb"/>
        <w:shd w:val="clear" w:color="auto" w:fill="FFFFFF"/>
        <w:spacing w:before="120" w:beforeAutospacing="0" w:after="0" w:afterAutospacing="0" w:line="288" w:lineRule="auto"/>
        <w:ind w:firstLine="720"/>
        <w:jc w:val="both"/>
        <w:rPr>
          <w:color w:val="000000"/>
          <w:sz w:val="28"/>
          <w:szCs w:val="28"/>
          <w:lang w:val="vi-VN"/>
        </w:rPr>
      </w:pPr>
      <w:r w:rsidRPr="00520E80">
        <w:rPr>
          <w:sz w:val="28"/>
          <w:szCs w:val="28"/>
          <w:lang w:val="vi-VN"/>
        </w:rPr>
        <w:t xml:space="preserve">- Với 10.600.000 lượt người được khám bệnh, tư vấn khám bệnh, chữa bệnh từ xa </w:t>
      </w:r>
      <w:r w:rsidRPr="00520E80">
        <w:rPr>
          <w:color w:val="000000"/>
          <w:sz w:val="28"/>
          <w:szCs w:val="28"/>
          <w:lang w:val="vi-VN"/>
        </w:rPr>
        <w:t xml:space="preserve">tương </w:t>
      </w:r>
      <w:r w:rsidRPr="00520E80">
        <w:rPr>
          <w:sz w:val="28"/>
          <w:szCs w:val="28"/>
          <w:lang w:val="vi-VN"/>
        </w:rPr>
        <w:t>ứng với 6% của 155 triệu lượt khám ngoại trú bảo hiểm y tế năm 2020. Như vậy, số người bệnh trực tiếp đến cơ sở khám bệnh, chữa bệnh sẽ giảm tương ứng khoảng 6%. Như vậy, sẽ có khoảng 10.600.000 bệnh nhân không phải mất chi phí đi lại, chờ đợi trong quá trình khám bệnh, chữa bệnh tiết kiệm háng nghìn tỷ đồng.</w:t>
      </w:r>
    </w:p>
    <w:p w14:paraId="3BC8B2D3" w14:textId="77777777" w:rsidR="00D41E2F" w:rsidRPr="00520E80" w:rsidRDefault="00D41E2F" w:rsidP="00F86C0D">
      <w:pPr>
        <w:pStyle w:val="NormalWeb"/>
        <w:shd w:val="clear" w:color="auto" w:fill="FFFFFF"/>
        <w:spacing w:before="120" w:beforeAutospacing="0" w:after="0" w:afterAutospacing="0" w:line="288" w:lineRule="auto"/>
        <w:ind w:firstLine="720"/>
        <w:jc w:val="both"/>
        <w:rPr>
          <w:sz w:val="28"/>
          <w:szCs w:val="28"/>
          <w:lang w:val="vi-VN"/>
        </w:rPr>
      </w:pPr>
      <w:r w:rsidRPr="00520E80">
        <w:rPr>
          <w:sz w:val="28"/>
          <w:szCs w:val="28"/>
          <w:lang w:val="vi-VN"/>
        </w:rPr>
        <w:t xml:space="preserve">- Phương án này giúp đa dạng hóa loại hình cơ sở khám bệnh, chữa bệnh giúp người hành nghề đa dạng các hình thức cung cấp dịch vụ khám bệnh, chữa bệnh góp phần nâng cao chất lượng, an toàn của dịch vụ khám bệnh, chữa bệnh để phục vụ người dân, tạo sự yên tâm và niềm tin của người dân đối với dịch vụ khám bệnh, chữa bệnh. </w:t>
      </w:r>
    </w:p>
    <w:p w14:paraId="1D810D97" w14:textId="77777777" w:rsidR="00D41E2F" w:rsidRPr="00520E80" w:rsidRDefault="00D41E2F" w:rsidP="00F86C0D">
      <w:pPr>
        <w:pStyle w:val="NormalWeb"/>
        <w:shd w:val="clear" w:color="auto" w:fill="FFFFFF"/>
        <w:spacing w:before="120" w:beforeAutospacing="0" w:after="0" w:afterAutospacing="0" w:line="288" w:lineRule="auto"/>
        <w:ind w:firstLine="720"/>
        <w:jc w:val="both"/>
        <w:rPr>
          <w:sz w:val="28"/>
          <w:szCs w:val="28"/>
          <w:lang w:val="vi-VN"/>
        </w:rPr>
      </w:pPr>
      <w:r w:rsidRPr="00520E80">
        <w:rPr>
          <w:sz w:val="28"/>
          <w:szCs w:val="28"/>
          <w:lang w:val="vi-VN"/>
        </w:rPr>
        <w:lastRenderedPageBreak/>
        <w:t>- Khi chất lượng người hành nghề, chất lượng dịch vụ khám bệnh, chữa bệnh được nâng cao sẽ góp phần gia tăng nhu cầu sử dụng dịch vụ của người dân; giảm các chi phí không hợp lý và thiệt hại của người dân do phải trực tiếp đến cơ sở khám bệnh, chữa bệnh gây lãng phí, hiệu quả thấp.</w:t>
      </w:r>
    </w:p>
    <w:p w14:paraId="7AF31186" w14:textId="77777777" w:rsidR="00D41E2F" w:rsidRPr="00520E80" w:rsidRDefault="00D41E2F" w:rsidP="00F86C0D">
      <w:pPr>
        <w:pStyle w:val="NormalWeb"/>
        <w:shd w:val="clear" w:color="auto" w:fill="FFFFFF"/>
        <w:spacing w:before="120" w:beforeAutospacing="0" w:after="0" w:afterAutospacing="0" w:line="288" w:lineRule="auto"/>
        <w:ind w:firstLine="720"/>
        <w:jc w:val="both"/>
        <w:rPr>
          <w:sz w:val="28"/>
          <w:szCs w:val="28"/>
          <w:lang w:val="vi-VN"/>
        </w:rPr>
      </w:pPr>
      <w:r w:rsidRPr="00520E80">
        <w:rPr>
          <w:sz w:val="28"/>
          <w:szCs w:val="28"/>
          <w:lang w:val="vi-VN"/>
        </w:rPr>
        <w:t>- Giúp người dân giảm chi phí do phải di chuyển hoặc chờ đợi để được khám bệnh, chữa bệnh.</w:t>
      </w:r>
    </w:p>
    <w:p w14:paraId="59F4404F" w14:textId="77777777" w:rsidR="00D41E2F" w:rsidRPr="00520E80" w:rsidRDefault="00D41E2F" w:rsidP="00F86C0D">
      <w:pPr>
        <w:spacing w:before="120" w:line="288" w:lineRule="auto"/>
        <w:ind w:firstLine="720"/>
        <w:jc w:val="both"/>
        <w:rPr>
          <w:lang w:val="vi-VN"/>
        </w:rPr>
      </w:pPr>
      <w:r w:rsidRPr="00520E80">
        <w:rPr>
          <w:lang w:val="vi-VN"/>
        </w:rPr>
        <w:t>- Đ</w:t>
      </w:r>
      <w:r w:rsidRPr="00520E80">
        <w:rPr>
          <w:rFonts w:eastAsia="Calibri"/>
          <w:lang w:val="vi-VN"/>
        </w:rPr>
        <w:t>ối với khám bệnh và kê đơn điện tử sẽ giúp q</w:t>
      </w:r>
      <w:r w:rsidRPr="00520E80">
        <w:rPr>
          <w:lang w:val="vi-VN"/>
        </w:rPr>
        <w:t>uản lý các bệnh mạn tính hiệu quả và chi phí rẻ hơn, ví dụ như bệnh lao, tiểu đường, bệnh phi tắc nghẽn mạn tính, HIV. Với hình thức này có thể tiếp cận các nhóm quần thể ở nông thôn, là người cao tuổi, ở miền núi, bị tàn tật, bị kỳ thị.</w:t>
      </w:r>
    </w:p>
    <w:p w14:paraId="0A53EFA5" w14:textId="77777777" w:rsidR="00D41E2F" w:rsidRPr="00520E80" w:rsidRDefault="00D41E2F" w:rsidP="00012210">
      <w:pPr>
        <w:spacing w:before="120" w:line="276" w:lineRule="auto"/>
        <w:ind w:firstLine="720"/>
        <w:jc w:val="both"/>
        <w:rPr>
          <w:rFonts w:eastAsia="Calibri"/>
          <w:lang w:val="vi-VN"/>
        </w:rPr>
      </w:pPr>
      <w:r w:rsidRPr="00520E80">
        <w:rPr>
          <w:lang w:val="vi-VN"/>
        </w:rPr>
        <w:t>- Theo dõi từ xa, giúp cho bệnh nhân được cảnh báo sớm về nguy cơ bệnh tật, về sự tuân thủ điều trị, giúp quản lý tốt hơn và chi phí rẻ hơn, đặc biệt đối với các bệnh nhân có nguy cơ hay mắc các bệnh như tiểu đường, suy tim.</w:t>
      </w:r>
    </w:p>
    <w:p w14:paraId="511D315B" w14:textId="77777777" w:rsidR="00D41E2F" w:rsidRPr="00520E80" w:rsidRDefault="00D41E2F" w:rsidP="00012210">
      <w:pPr>
        <w:pStyle w:val="NormalWeb"/>
        <w:shd w:val="clear" w:color="auto" w:fill="FFFFFF"/>
        <w:spacing w:before="120" w:beforeAutospacing="0" w:after="0" w:afterAutospacing="0" w:line="276" w:lineRule="auto"/>
        <w:ind w:firstLine="720"/>
        <w:jc w:val="both"/>
        <w:rPr>
          <w:sz w:val="28"/>
          <w:szCs w:val="28"/>
          <w:lang w:val="vi-VN"/>
        </w:rPr>
      </w:pPr>
      <w:r w:rsidRPr="00520E80">
        <w:rPr>
          <w:sz w:val="28"/>
          <w:szCs w:val="28"/>
          <w:lang w:val="vi-VN"/>
        </w:rPr>
        <w:t>b) Tác động tiêu cực:</w:t>
      </w:r>
    </w:p>
    <w:p w14:paraId="67FB5489" w14:textId="77777777" w:rsidR="00D41E2F" w:rsidRPr="00520E80" w:rsidRDefault="00D41E2F" w:rsidP="00012210">
      <w:pPr>
        <w:pStyle w:val="NormalWeb"/>
        <w:shd w:val="clear" w:color="auto" w:fill="FFFFFF"/>
        <w:spacing w:before="120" w:beforeAutospacing="0" w:after="0" w:afterAutospacing="0" w:line="276" w:lineRule="auto"/>
        <w:ind w:firstLine="720"/>
        <w:jc w:val="both"/>
        <w:rPr>
          <w:sz w:val="28"/>
          <w:szCs w:val="28"/>
          <w:lang w:val="vi-VN"/>
        </w:rPr>
      </w:pPr>
      <w:r w:rsidRPr="00520E80">
        <w:rPr>
          <w:sz w:val="28"/>
          <w:szCs w:val="28"/>
          <w:lang w:val="vi-VN"/>
        </w:rPr>
        <w:t>Việc ban hành chính sách có thể ảnh hưởng đến chất lượng khám bệnh, chữa bệnh do bác sỹ và người bệnh không trực tiếp tiếp xúc trong quá trình khám bệnh, chữa bệnh.</w:t>
      </w:r>
    </w:p>
    <w:p w14:paraId="2FE6FBDD" w14:textId="77777777" w:rsidR="00D41E2F" w:rsidRPr="00520E80" w:rsidRDefault="00D41E2F" w:rsidP="00012210">
      <w:pPr>
        <w:pStyle w:val="NormalWeb"/>
        <w:shd w:val="clear" w:color="auto" w:fill="FFFFFF"/>
        <w:spacing w:before="120" w:beforeAutospacing="0" w:after="0" w:afterAutospacing="0" w:line="276" w:lineRule="auto"/>
        <w:ind w:firstLine="720"/>
        <w:jc w:val="both"/>
        <w:rPr>
          <w:i/>
          <w:iCs/>
          <w:sz w:val="28"/>
          <w:szCs w:val="28"/>
          <w:lang w:val="vi-VN"/>
        </w:rPr>
      </w:pPr>
      <w:r w:rsidRPr="00520E80">
        <w:rPr>
          <w:i/>
          <w:iCs/>
          <w:sz w:val="28"/>
          <w:szCs w:val="28"/>
          <w:lang w:val="vi-VN"/>
        </w:rPr>
        <w:t>1.1.4. Tác động đối với người hành nghề khám bệnh, chữa bệnh:</w:t>
      </w:r>
    </w:p>
    <w:p w14:paraId="4B591CEF" w14:textId="77777777" w:rsidR="00D41E2F" w:rsidRPr="00520E80" w:rsidRDefault="00D41E2F" w:rsidP="00012210">
      <w:pPr>
        <w:pStyle w:val="NormalWeb"/>
        <w:shd w:val="clear" w:color="auto" w:fill="FFFFFF"/>
        <w:spacing w:before="120" w:beforeAutospacing="0" w:after="0" w:afterAutospacing="0" w:line="276" w:lineRule="auto"/>
        <w:ind w:firstLine="720"/>
        <w:jc w:val="both"/>
        <w:rPr>
          <w:sz w:val="28"/>
          <w:szCs w:val="28"/>
          <w:lang w:val="vi-VN"/>
        </w:rPr>
      </w:pPr>
      <w:r w:rsidRPr="00520E80">
        <w:rPr>
          <w:sz w:val="28"/>
          <w:szCs w:val="28"/>
          <w:lang w:val="vi-VN"/>
        </w:rPr>
        <w:t>a) Tác động tích cực:</w:t>
      </w:r>
    </w:p>
    <w:p w14:paraId="34B7D9E3" w14:textId="11163BA1" w:rsidR="00D41E2F" w:rsidRPr="002B4AEC" w:rsidRDefault="00D41E2F" w:rsidP="00012210">
      <w:pPr>
        <w:pStyle w:val="NormalWeb"/>
        <w:shd w:val="clear" w:color="auto" w:fill="FFFFFF"/>
        <w:spacing w:before="120" w:beforeAutospacing="0" w:after="0" w:afterAutospacing="0" w:line="276" w:lineRule="auto"/>
        <w:ind w:firstLine="720"/>
        <w:jc w:val="both"/>
        <w:rPr>
          <w:sz w:val="28"/>
          <w:szCs w:val="28"/>
          <w:lang w:val="vi-VN"/>
        </w:rPr>
      </w:pPr>
      <w:r w:rsidRPr="002B4AEC">
        <w:rPr>
          <w:sz w:val="28"/>
          <w:szCs w:val="28"/>
          <w:lang w:val="vi-VN"/>
        </w:rPr>
        <w:t>Việc khám bệnh, chữa bệnh từ xa sẽ giúp ng</w:t>
      </w:r>
      <w:r w:rsidR="00012210" w:rsidRPr="00012210">
        <w:rPr>
          <w:sz w:val="28"/>
          <w:szCs w:val="28"/>
          <w:lang w:val="vi-VN"/>
        </w:rPr>
        <w:t>ười</w:t>
      </w:r>
      <w:r w:rsidRPr="002B4AEC">
        <w:rPr>
          <w:sz w:val="28"/>
          <w:szCs w:val="28"/>
          <w:lang w:val="vi-VN"/>
        </w:rPr>
        <w:t xml:space="preserve"> hành nghề mở rộ</w:t>
      </w:r>
      <w:r w:rsidR="00012210" w:rsidRPr="00012210">
        <w:rPr>
          <w:sz w:val="28"/>
          <w:szCs w:val="28"/>
          <w:lang w:val="vi-VN"/>
        </w:rPr>
        <w:t>ng</w:t>
      </w:r>
      <w:r w:rsidRPr="002B4AEC">
        <w:rPr>
          <w:sz w:val="28"/>
          <w:szCs w:val="28"/>
          <w:lang w:val="vi-VN"/>
        </w:rPr>
        <w:t xml:space="preserve"> đối tượng khám bệnh, chữa bệnh, không bị hạn chế về khoảng cách địa lý, không gian, thời gian…</w:t>
      </w:r>
    </w:p>
    <w:p w14:paraId="0C2EA3DF" w14:textId="77777777" w:rsidR="00D41E2F" w:rsidRPr="00520E80" w:rsidRDefault="00D41E2F" w:rsidP="00012210">
      <w:pPr>
        <w:pStyle w:val="NormalWeb"/>
        <w:shd w:val="clear" w:color="auto" w:fill="FFFFFF"/>
        <w:spacing w:before="120" w:beforeAutospacing="0" w:after="0" w:afterAutospacing="0" w:line="276" w:lineRule="auto"/>
        <w:ind w:firstLine="720"/>
        <w:jc w:val="both"/>
        <w:rPr>
          <w:sz w:val="28"/>
          <w:szCs w:val="28"/>
          <w:lang w:val="vi-VN"/>
        </w:rPr>
      </w:pPr>
      <w:r w:rsidRPr="00520E80">
        <w:rPr>
          <w:sz w:val="28"/>
          <w:szCs w:val="28"/>
          <w:lang w:val="vi-VN"/>
        </w:rPr>
        <w:t>Trong thời gian 09 triển khai Quyết định số 2628/QĐ-BYT ngày 22/6/2020 của Bộ Y tế về việc phê duyệt Đề án khám bệnh, chữa bệnh từ xa giai đoạn 2020-2025, với sự tham gia của 32 bệnh viện tuyến trung ương, 63 Sở Y tế các tỉnh, thành phố trực thuộc trung ương với hơn 1000 cơ sở khám bệnh, chữa bệnh thực hiện công tác khám bệnh, chữa bệnh từ xa đã có 3.782 lượt bác sỹ, nhân viên y tế tham gia cập nhật kiến thức y khoa trong quá trình trao đổi chuyên môn, khám bệnh, chữa bệnh. Như vậy, nếu 1 người hành nghề cập nhật kiến thức y khoa liên tục 48h/năm, giả sử phí đào tạo, cập nhật cho 1 người là 48h x 20.000 đồng/h = 960.000 đồng/người thì tổng số tiền thu được từ hoạt động đào tạo, cập nhật cho người hành nghề trên toàn quốc là 3.782 người x 960.000 đồng = 3.630.720 đồng/ năm tiết kiệm kinh phí đào tạo.</w:t>
      </w:r>
    </w:p>
    <w:p w14:paraId="745163A5" w14:textId="77777777" w:rsidR="00D41E2F" w:rsidRPr="00520E80" w:rsidRDefault="00D41E2F" w:rsidP="00012210">
      <w:pPr>
        <w:pStyle w:val="NormalWeb"/>
        <w:shd w:val="clear" w:color="auto" w:fill="FFFFFF"/>
        <w:spacing w:before="120" w:beforeAutospacing="0" w:after="0" w:afterAutospacing="0" w:line="276" w:lineRule="auto"/>
        <w:ind w:firstLine="720"/>
        <w:jc w:val="both"/>
        <w:rPr>
          <w:sz w:val="28"/>
          <w:szCs w:val="28"/>
          <w:lang w:val="vi-VN"/>
        </w:rPr>
      </w:pPr>
      <w:r w:rsidRPr="00520E80">
        <w:rPr>
          <w:sz w:val="28"/>
          <w:szCs w:val="28"/>
          <w:lang w:val="vi-VN"/>
        </w:rPr>
        <w:t xml:space="preserve">Việc ứng dụng công nghệ thông tin giúp tập hợp đội ngũ chuyên gia đầu ngành và các bệnh viện xích lại gần nhau hơn, gần tới mức gần như không có </w:t>
      </w:r>
      <w:r w:rsidRPr="00520E80">
        <w:rPr>
          <w:sz w:val="28"/>
          <w:szCs w:val="28"/>
          <w:lang w:val="vi-VN"/>
        </w:rPr>
        <w:lastRenderedPageBreak/>
        <w:t>khoảng cách giữa trong Nam, ngoài Bắc, giữa tuyến trên, tuyến dưới để hỗ trợ chuyên môn, chuyển giao kỹ thuật, tư vấn, khám bệnh, chữa bệnh từ xa, đào tạo, cập nhật kiến thực y khoa dễ dàng, thuận tiện.</w:t>
      </w:r>
    </w:p>
    <w:p w14:paraId="7168B5A3" w14:textId="77777777" w:rsidR="00D41E2F" w:rsidRPr="00520E80" w:rsidRDefault="00D41E2F" w:rsidP="001D62C6">
      <w:pPr>
        <w:pStyle w:val="NormalWeb"/>
        <w:shd w:val="clear" w:color="auto" w:fill="FFFFFF"/>
        <w:spacing w:before="60" w:beforeAutospacing="0" w:after="0" w:afterAutospacing="0" w:line="281" w:lineRule="auto"/>
        <w:ind w:firstLine="720"/>
        <w:jc w:val="both"/>
        <w:rPr>
          <w:sz w:val="28"/>
          <w:szCs w:val="28"/>
          <w:lang w:val="vi-VN"/>
        </w:rPr>
      </w:pPr>
      <w:r w:rsidRPr="00520E80">
        <w:rPr>
          <w:rStyle w:val="jlqj4b"/>
          <w:sz w:val="28"/>
          <w:szCs w:val="28"/>
          <w:lang w:val="vi-VN"/>
        </w:rPr>
        <w:t>Người hành nghề khám bệnh, chữa bệnh được</w:t>
      </w:r>
      <w:r w:rsidRPr="00690F6C">
        <w:rPr>
          <w:rStyle w:val="jlqj4b"/>
          <w:sz w:val="28"/>
          <w:szCs w:val="28"/>
          <w:lang w:val="vi-VN"/>
        </w:rPr>
        <w:t xml:space="preserve"> sử dụng y học từ xa như một phần của thực hành bình thường</w:t>
      </w:r>
      <w:r w:rsidRPr="00520E80">
        <w:rPr>
          <w:rStyle w:val="jlqj4b"/>
          <w:sz w:val="28"/>
          <w:szCs w:val="28"/>
          <w:lang w:val="vi-VN"/>
        </w:rPr>
        <w:t>, h</w:t>
      </w:r>
      <w:r w:rsidRPr="00690F6C">
        <w:rPr>
          <w:rStyle w:val="jlqj4b"/>
          <w:sz w:val="28"/>
          <w:szCs w:val="28"/>
          <w:lang w:val="vi-VN"/>
        </w:rPr>
        <w:t xml:space="preserve">ỗ trợ bác sĩ </w:t>
      </w:r>
      <w:r w:rsidRPr="00520E80">
        <w:rPr>
          <w:rStyle w:val="jlqj4b"/>
          <w:sz w:val="28"/>
          <w:szCs w:val="28"/>
          <w:lang w:val="vi-VN"/>
        </w:rPr>
        <w:t>thực hiện theo</w:t>
      </w:r>
      <w:r w:rsidRPr="00690F6C">
        <w:rPr>
          <w:rStyle w:val="jlqj4b"/>
          <w:sz w:val="28"/>
          <w:szCs w:val="28"/>
          <w:lang w:val="vi-VN"/>
        </w:rPr>
        <w:t xml:space="preserve"> một lộ trình hợp lý để cung cấp dịch vụ chăm sóc y tế hiệu quả và an toàn dựa trên thông tin hiện tại, các nguồn sẵn có và nhu cầu của bệnh nhân để đảm bảo an toàn cho bệnh nhân và nhà cung cấp dịch vụ.</w:t>
      </w:r>
    </w:p>
    <w:p w14:paraId="590D226D" w14:textId="77777777" w:rsidR="00D41E2F" w:rsidRPr="00520E80" w:rsidRDefault="00D41E2F" w:rsidP="001D62C6">
      <w:pPr>
        <w:pStyle w:val="NormalWeb"/>
        <w:shd w:val="clear" w:color="auto" w:fill="FFFFFF"/>
        <w:spacing w:before="60" w:beforeAutospacing="0" w:after="0" w:afterAutospacing="0" w:line="281" w:lineRule="auto"/>
        <w:ind w:firstLine="720"/>
        <w:jc w:val="both"/>
        <w:rPr>
          <w:sz w:val="28"/>
          <w:szCs w:val="28"/>
          <w:lang w:val="vi-VN"/>
        </w:rPr>
      </w:pPr>
      <w:r w:rsidRPr="00520E80">
        <w:rPr>
          <w:sz w:val="28"/>
          <w:szCs w:val="28"/>
          <w:lang w:val="vi-VN"/>
        </w:rPr>
        <w:t>b) Tác động tiêu cực:</w:t>
      </w:r>
    </w:p>
    <w:p w14:paraId="67EEA54F" w14:textId="77777777" w:rsidR="00D41E2F" w:rsidRPr="00520E80" w:rsidRDefault="00D41E2F" w:rsidP="001D62C6">
      <w:pPr>
        <w:spacing w:before="60" w:line="281" w:lineRule="auto"/>
        <w:ind w:firstLine="720"/>
        <w:jc w:val="both"/>
        <w:rPr>
          <w:lang w:val="vi-VN"/>
        </w:rPr>
      </w:pPr>
      <w:r w:rsidRPr="00520E80">
        <w:rPr>
          <w:lang w:val="vi-VN"/>
        </w:rPr>
        <w:t>Người hành nghề sẽ tốn thêm một khoản chi phí để đầu tư trang thiết bị y tế truyền dẫn thông tin, thuê người hỗ trợ khám bệnh chữa bệnh từ xa. Tuy nhiên, đây là chi phí cần thiết để nâng cao chất lượng hành nghề và sẽ được bù đắp lại khi người hành nghề có thu nhập từ việc hành nghề khám bệnh, chữa bệnh từ xa.</w:t>
      </w:r>
    </w:p>
    <w:p w14:paraId="4948AF40" w14:textId="77777777" w:rsidR="00D41E2F" w:rsidRPr="00520E80" w:rsidRDefault="00D41E2F" w:rsidP="001D62C6">
      <w:pPr>
        <w:pStyle w:val="NormalWeb"/>
        <w:shd w:val="clear" w:color="auto" w:fill="FFFFFF"/>
        <w:spacing w:before="60" w:beforeAutospacing="0" w:after="0" w:afterAutospacing="0" w:line="281" w:lineRule="auto"/>
        <w:ind w:firstLine="720"/>
        <w:jc w:val="both"/>
        <w:outlineLvl w:val="2"/>
        <w:rPr>
          <w:b/>
          <w:i/>
          <w:sz w:val="28"/>
          <w:szCs w:val="28"/>
          <w:lang w:val="vi-VN"/>
        </w:rPr>
      </w:pPr>
      <w:r w:rsidRPr="00520E80">
        <w:rPr>
          <w:b/>
          <w:i/>
          <w:sz w:val="28"/>
          <w:szCs w:val="28"/>
          <w:lang w:val="vi-VN"/>
        </w:rPr>
        <w:t>1.2. Tác động về xã hội</w:t>
      </w:r>
    </w:p>
    <w:p w14:paraId="04780524" w14:textId="77777777" w:rsidR="00D41E2F" w:rsidRPr="00520E80" w:rsidRDefault="00D41E2F" w:rsidP="001D62C6">
      <w:pPr>
        <w:pStyle w:val="NormalWeb"/>
        <w:shd w:val="clear" w:color="auto" w:fill="FFFFFF"/>
        <w:spacing w:before="60" w:beforeAutospacing="0" w:after="0" w:afterAutospacing="0" w:line="281" w:lineRule="auto"/>
        <w:ind w:firstLine="720"/>
        <w:jc w:val="both"/>
        <w:rPr>
          <w:i/>
          <w:iCs/>
          <w:sz w:val="28"/>
          <w:szCs w:val="28"/>
          <w:lang w:val="vi-VN"/>
        </w:rPr>
      </w:pPr>
      <w:r w:rsidRPr="00520E80">
        <w:rPr>
          <w:i/>
          <w:iCs/>
          <w:sz w:val="28"/>
          <w:szCs w:val="28"/>
          <w:lang w:val="vi-VN"/>
        </w:rPr>
        <w:t xml:space="preserve">1.2.1. Tác động đối với Nhà nước: </w:t>
      </w:r>
    </w:p>
    <w:p w14:paraId="0B69F638" w14:textId="77777777" w:rsidR="00D41E2F" w:rsidRPr="00520E80" w:rsidRDefault="00D41E2F" w:rsidP="001D62C6">
      <w:pPr>
        <w:pStyle w:val="NormalWeb"/>
        <w:shd w:val="clear" w:color="auto" w:fill="FFFFFF"/>
        <w:spacing w:before="60" w:beforeAutospacing="0" w:after="0" w:afterAutospacing="0" w:line="281" w:lineRule="auto"/>
        <w:ind w:firstLine="720"/>
        <w:jc w:val="both"/>
        <w:rPr>
          <w:sz w:val="28"/>
          <w:szCs w:val="28"/>
          <w:lang w:val="vi-VN"/>
        </w:rPr>
      </w:pPr>
      <w:r w:rsidRPr="00520E80">
        <w:rPr>
          <w:sz w:val="28"/>
          <w:szCs w:val="28"/>
          <w:lang w:val="vi-VN"/>
        </w:rPr>
        <w:t>a) Tác động tích cực:</w:t>
      </w:r>
    </w:p>
    <w:p w14:paraId="7B178866" w14:textId="7D78F508" w:rsidR="00D41E2F" w:rsidRPr="00520E80" w:rsidRDefault="00D41E2F" w:rsidP="001D62C6">
      <w:pPr>
        <w:pStyle w:val="NormalWeb"/>
        <w:shd w:val="clear" w:color="auto" w:fill="FFFFFF"/>
        <w:spacing w:before="60" w:beforeAutospacing="0" w:after="0" w:afterAutospacing="0" w:line="281" w:lineRule="auto"/>
        <w:ind w:firstLine="720"/>
        <w:jc w:val="both"/>
        <w:rPr>
          <w:sz w:val="28"/>
          <w:szCs w:val="28"/>
          <w:lang w:val="vi-VN"/>
        </w:rPr>
      </w:pPr>
      <w:r w:rsidRPr="00520E80">
        <w:rPr>
          <w:spacing w:val="-6"/>
          <w:sz w:val="28"/>
          <w:szCs w:val="28"/>
          <w:lang w:val="vi-VN"/>
        </w:rPr>
        <w:t>- Về việc làm: tạo thêm việc làm cho nhiều đối tượng khác nay cung câp dịch vụ khám bệnh chữa bệnh t</w:t>
      </w:r>
      <w:r w:rsidR="008C566A" w:rsidRPr="001D62C6">
        <w:rPr>
          <w:spacing w:val="-6"/>
          <w:sz w:val="28"/>
          <w:szCs w:val="28"/>
          <w:lang w:val="vi-VN"/>
        </w:rPr>
        <w:t>ừ</w:t>
      </w:r>
      <w:r w:rsidRPr="00520E80">
        <w:rPr>
          <w:spacing w:val="-6"/>
          <w:sz w:val="28"/>
          <w:szCs w:val="28"/>
          <w:lang w:val="vi-VN"/>
        </w:rPr>
        <w:t xml:space="preserve"> xa, tạo điều nâng cao thu nhập, phát triển việc làm</w:t>
      </w:r>
      <w:r w:rsidRPr="00520E80">
        <w:rPr>
          <w:sz w:val="28"/>
          <w:szCs w:val="28"/>
          <w:lang w:val="vi-VN"/>
        </w:rPr>
        <w:t>.</w:t>
      </w:r>
    </w:p>
    <w:p w14:paraId="50D8AAE3" w14:textId="77777777" w:rsidR="00D41E2F" w:rsidRPr="00520E80" w:rsidRDefault="00D41E2F" w:rsidP="001D62C6">
      <w:pPr>
        <w:pStyle w:val="NormalWeb"/>
        <w:shd w:val="clear" w:color="auto" w:fill="FFFFFF"/>
        <w:spacing w:before="60" w:beforeAutospacing="0" w:after="0" w:afterAutospacing="0" w:line="281" w:lineRule="auto"/>
        <w:ind w:firstLine="720"/>
        <w:jc w:val="both"/>
        <w:rPr>
          <w:sz w:val="28"/>
          <w:szCs w:val="28"/>
          <w:lang w:val="vi-VN"/>
        </w:rPr>
      </w:pPr>
      <w:r w:rsidRPr="00012210">
        <w:rPr>
          <w:spacing w:val="-4"/>
          <w:sz w:val="28"/>
          <w:szCs w:val="28"/>
          <w:lang w:val="vi-VN"/>
        </w:rPr>
        <w:t>- Về sức khỏe: việc ban hành chính sách sẽ giúp nâng cao chất lượng khám bệnh, chữa bệnh. Từ đó làm giảm gánh nặng của Nhà nước trong chăm sóc sức khỏe</w:t>
      </w:r>
      <w:r w:rsidRPr="00520E80">
        <w:rPr>
          <w:sz w:val="28"/>
          <w:szCs w:val="28"/>
          <w:lang w:val="vi-VN"/>
        </w:rPr>
        <w:t>.</w:t>
      </w:r>
    </w:p>
    <w:p w14:paraId="2320ADCB" w14:textId="77777777" w:rsidR="00D41E2F" w:rsidRPr="00520E80" w:rsidRDefault="00D41E2F" w:rsidP="001D62C6">
      <w:pPr>
        <w:pStyle w:val="NormalWeb"/>
        <w:shd w:val="clear" w:color="auto" w:fill="FFFFFF"/>
        <w:spacing w:before="60" w:beforeAutospacing="0" w:after="0" w:afterAutospacing="0" w:line="281" w:lineRule="auto"/>
        <w:ind w:firstLine="720"/>
        <w:jc w:val="both"/>
        <w:rPr>
          <w:sz w:val="28"/>
          <w:szCs w:val="28"/>
          <w:lang w:val="vi-VN"/>
        </w:rPr>
      </w:pPr>
      <w:r w:rsidRPr="00520E80">
        <w:rPr>
          <w:sz w:val="28"/>
          <w:szCs w:val="28"/>
          <w:lang w:val="vi-VN"/>
        </w:rPr>
        <w:t>- Về giảm nghèo: Việc ban hành chính sách cũng có tác động đến giảm nghèo thông qua hạn chế chi từ tiền túi của những người dân ở các vùng kinh tế - xã hội khó khăn, đặc biệt khó khăn do bị lạm dụng kỹ thuật hoặc chẩn đoán, chi phí đi lại, thời gian khám bệnh, chữa bệnh từ đó làm giảm gánh nặng của Nhà nước trong việc thực hiện chính sách giảm nghèo.</w:t>
      </w:r>
    </w:p>
    <w:p w14:paraId="37B80ABB" w14:textId="77777777" w:rsidR="00D41E2F" w:rsidRPr="00520E80" w:rsidRDefault="00D41E2F" w:rsidP="001D62C6">
      <w:pPr>
        <w:pStyle w:val="NormalWeb"/>
        <w:shd w:val="clear" w:color="auto" w:fill="FFFFFF"/>
        <w:spacing w:before="60" w:beforeAutospacing="0" w:after="0" w:afterAutospacing="0" w:line="281" w:lineRule="auto"/>
        <w:ind w:firstLine="720"/>
        <w:jc w:val="both"/>
        <w:rPr>
          <w:sz w:val="28"/>
          <w:szCs w:val="28"/>
          <w:lang w:val="vi-VN"/>
        </w:rPr>
      </w:pPr>
      <w:r w:rsidRPr="00520E80">
        <w:rPr>
          <w:sz w:val="28"/>
          <w:szCs w:val="28"/>
          <w:lang w:val="vi-VN"/>
        </w:rPr>
        <w:t>- Việc ban hành chính sách cũng sẽ giúp Nhà nước không phải đối diện với dư luận xã hội liên quan đến việc kiểm soát không hiệu quả hoạt động khám bệnh, chữa bệnh.</w:t>
      </w:r>
    </w:p>
    <w:p w14:paraId="2A807470" w14:textId="77777777" w:rsidR="00D41E2F" w:rsidRPr="00520E80" w:rsidRDefault="00D41E2F" w:rsidP="001D62C6">
      <w:pPr>
        <w:pStyle w:val="NormalWeb"/>
        <w:shd w:val="clear" w:color="auto" w:fill="FFFFFF"/>
        <w:spacing w:before="60" w:beforeAutospacing="0" w:after="0" w:afterAutospacing="0" w:line="281" w:lineRule="auto"/>
        <w:ind w:firstLine="720"/>
        <w:jc w:val="both"/>
        <w:rPr>
          <w:sz w:val="28"/>
          <w:szCs w:val="28"/>
          <w:lang w:val="vi-VN"/>
        </w:rPr>
      </w:pPr>
      <w:r w:rsidRPr="00520E80">
        <w:rPr>
          <w:sz w:val="28"/>
          <w:szCs w:val="28"/>
          <w:lang w:val="vi-VN"/>
        </w:rPr>
        <w:t>b) Tác động tiêu cực:</w:t>
      </w:r>
    </w:p>
    <w:p w14:paraId="1CFFB1A0" w14:textId="4B952284" w:rsidR="00D41E2F" w:rsidRPr="00520E80" w:rsidRDefault="00D41E2F" w:rsidP="001D62C6">
      <w:pPr>
        <w:pStyle w:val="NormalWeb"/>
        <w:shd w:val="clear" w:color="auto" w:fill="FFFFFF"/>
        <w:spacing w:before="60" w:beforeAutospacing="0" w:after="0" w:afterAutospacing="0" w:line="281" w:lineRule="auto"/>
        <w:ind w:firstLine="720"/>
        <w:jc w:val="both"/>
        <w:rPr>
          <w:sz w:val="28"/>
          <w:szCs w:val="28"/>
          <w:lang w:val="vi-VN"/>
        </w:rPr>
      </w:pPr>
      <w:r w:rsidRPr="00520E80">
        <w:rPr>
          <w:sz w:val="28"/>
          <w:szCs w:val="28"/>
          <w:lang w:val="vi-VN"/>
        </w:rPr>
        <w:t>Nhà nước sẽ phải đối mặt với phản ứng của những người không đồng ý áp dụng hình thực khám bệnh chữa bệnh từ xa.</w:t>
      </w:r>
    </w:p>
    <w:p w14:paraId="184DFECD" w14:textId="77777777" w:rsidR="00D41E2F" w:rsidRPr="00520E80" w:rsidRDefault="00D41E2F" w:rsidP="001D62C6">
      <w:pPr>
        <w:pStyle w:val="NormalWeb"/>
        <w:shd w:val="clear" w:color="auto" w:fill="FFFFFF"/>
        <w:spacing w:before="60" w:beforeAutospacing="0" w:after="0" w:afterAutospacing="0" w:line="281" w:lineRule="auto"/>
        <w:ind w:firstLine="720"/>
        <w:jc w:val="both"/>
        <w:rPr>
          <w:i/>
          <w:iCs/>
          <w:sz w:val="28"/>
          <w:szCs w:val="28"/>
          <w:lang w:val="vi-VN"/>
        </w:rPr>
      </w:pPr>
      <w:r w:rsidRPr="00520E80">
        <w:rPr>
          <w:i/>
          <w:iCs/>
          <w:sz w:val="28"/>
          <w:szCs w:val="28"/>
          <w:lang w:val="vi-VN"/>
        </w:rPr>
        <w:t>1.2.2. Tác động đối với cơ sở khám bệnh, chữa bệnh:</w:t>
      </w:r>
    </w:p>
    <w:p w14:paraId="0334B061" w14:textId="77777777" w:rsidR="00D41E2F" w:rsidRPr="00520E80" w:rsidRDefault="00D41E2F" w:rsidP="001D62C6">
      <w:pPr>
        <w:pStyle w:val="NormalWeb"/>
        <w:shd w:val="clear" w:color="auto" w:fill="FFFFFF"/>
        <w:spacing w:before="60" w:beforeAutospacing="0" w:after="0" w:afterAutospacing="0" w:line="281" w:lineRule="auto"/>
        <w:ind w:firstLine="720"/>
        <w:jc w:val="both"/>
        <w:rPr>
          <w:sz w:val="28"/>
          <w:szCs w:val="28"/>
          <w:lang w:val="vi-VN"/>
        </w:rPr>
      </w:pPr>
      <w:r w:rsidRPr="00520E80">
        <w:rPr>
          <w:sz w:val="28"/>
          <w:szCs w:val="28"/>
          <w:lang w:val="vi-VN"/>
        </w:rPr>
        <w:t>a) Tác động tích cực:</w:t>
      </w:r>
    </w:p>
    <w:p w14:paraId="175F2BAB" w14:textId="77777777" w:rsidR="00D41E2F" w:rsidRPr="00520E80" w:rsidRDefault="00D41E2F" w:rsidP="001D62C6">
      <w:pPr>
        <w:pStyle w:val="NormalWeb"/>
        <w:shd w:val="clear" w:color="auto" w:fill="FFFFFF"/>
        <w:spacing w:before="60" w:beforeAutospacing="0" w:after="0" w:afterAutospacing="0" w:line="281" w:lineRule="auto"/>
        <w:ind w:firstLine="720"/>
        <w:jc w:val="both"/>
        <w:rPr>
          <w:sz w:val="28"/>
          <w:szCs w:val="28"/>
          <w:lang w:val="vi-VN"/>
        </w:rPr>
      </w:pPr>
      <w:r w:rsidRPr="00520E80">
        <w:rPr>
          <w:sz w:val="28"/>
          <w:szCs w:val="28"/>
          <w:lang w:val="vi-VN"/>
        </w:rPr>
        <w:lastRenderedPageBreak/>
        <w:t>Việc khám bệnh, chữa bệnh từ xa sẽ giúp ngừi hành nghề mở rộ đối tượng khám bệnh, chữa bệnh, không bị hạn chế về khoảng cách địa lý, không gian, thời gian…</w:t>
      </w:r>
    </w:p>
    <w:p w14:paraId="391AFBF7" w14:textId="77777777" w:rsidR="00D41E2F" w:rsidRPr="00520E80" w:rsidRDefault="00D41E2F" w:rsidP="00012210">
      <w:pPr>
        <w:pStyle w:val="NormalWeb"/>
        <w:shd w:val="clear" w:color="auto" w:fill="FFFFFF"/>
        <w:spacing w:before="60" w:beforeAutospacing="0" w:after="0" w:afterAutospacing="0" w:line="288" w:lineRule="auto"/>
        <w:ind w:firstLine="720"/>
        <w:jc w:val="both"/>
        <w:rPr>
          <w:sz w:val="28"/>
          <w:szCs w:val="28"/>
          <w:lang w:val="vi-VN"/>
        </w:rPr>
      </w:pPr>
      <w:r w:rsidRPr="00520E80">
        <w:rPr>
          <w:sz w:val="28"/>
          <w:szCs w:val="28"/>
          <w:lang w:val="vi-VN"/>
        </w:rPr>
        <w:t>b) Tác động tiêu cực:</w:t>
      </w:r>
    </w:p>
    <w:p w14:paraId="5B411017" w14:textId="77777777" w:rsidR="00D41E2F" w:rsidRPr="00520E80" w:rsidRDefault="00D41E2F" w:rsidP="001D62C6">
      <w:pPr>
        <w:spacing w:before="120" w:line="288" w:lineRule="auto"/>
        <w:ind w:firstLine="720"/>
        <w:jc w:val="both"/>
        <w:rPr>
          <w:lang w:val="vi-VN"/>
        </w:rPr>
      </w:pPr>
      <w:r w:rsidRPr="00520E80">
        <w:rPr>
          <w:spacing w:val="-4"/>
          <w:lang w:val="vi-VN"/>
        </w:rPr>
        <w:t>Người hành nghề sẽ tốn thêm một khoản chi phí để đầu tư trang thiết bị y tế truyền dẫn thông tin, thuê người hỗ trợ khám bệnh chữa bệnh từ xa. Tuy nhiên, đây là chi phí cần thiết để nâng cao chất lượng hành nghề và sẽ được bù đắp lại khi người hành nghề có thu nhập từ việc hành nghề khám bệnh, chữa bệnh</w:t>
      </w:r>
      <w:r w:rsidRPr="00520E80">
        <w:rPr>
          <w:lang w:val="vi-VN"/>
        </w:rPr>
        <w:t>.</w:t>
      </w:r>
    </w:p>
    <w:p w14:paraId="6A1328A1" w14:textId="77777777" w:rsidR="00D41E2F" w:rsidRPr="00520E80" w:rsidRDefault="00D41E2F" w:rsidP="001D62C6">
      <w:pPr>
        <w:pStyle w:val="NormalWeb"/>
        <w:shd w:val="clear" w:color="auto" w:fill="FFFFFF"/>
        <w:spacing w:before="120" w:beforeAutospacing="0" w:after="0" w:afterAutospacing="0" w:line="288" w:lineRule="auto"/>
        <w:ind w:firstLine="720"/>
        <w:jc w:val="both"/>
        <w:rPr>
          <w:i/>
          <w:iCs/>
          <w:sz w:val="28"/>
          <w:szCs w:val="28"/>
          <w:lang w:val="vi-VN"/>
        </w:rPr>
      </w:pPr>
      <w:r w:rsidRPr="00520E80">
        <w:rPr>
          <w:i/>
          <w:iCs/>
          <w:sz w:val="28"/>
          <w:szCs w:val="28"/>
          <w:lang w:val="vi-VN"/>
        </w:rPr>
        <w:t>1.2.3. Tác động đối với người bệnh:</w:t>
      </w:r>
    </w:p>
    <w:p w14:paraId="7C0AA65D" w14:textId="77777777" w:rsidR="00D41E2F" w:rsidRPr="00520E80" w:rsidRDefault="00D41E2F" w:rsidP="001D62C6">
      <w:pPr>
        <w:pStyle w:val="NormalWeb"/>
        <w:shd w:val="clear" w:color="auto" w:fill="FFFFFF"/>
        <w:spacing w:before="120" w:beforeAutospacing="0" w:after="0" w:afterAutospacing="0" w:line="288" w:lineRule="auto"/>
        <w:ind w:firstLine="720"/>
        <w:jc w:val="both"/>
        <w:rPr>
          <w:sz w:val="28"/>
          <w:szCs w:val="28"/>
          <w:lang w:val="vi-VN"/>
        </w:rPr>
      </w:pPr>
      <w:r w:rsidRPr="00520E80">
        <w:rPr>
          <w:sz w:val="28"/>
          <w:szCs w:val="28"/>
          <w:lang w:val="vi-VN"/>
        </w:rPr>
        <w:t>a) Tác động tích cực:</w:t>
      </w:r>
    </w:p>
    <w:p w14:paraId="3F9D43FB" w14:textId="77777777" w:rsidR="00D41E2F" w:rsidRPr="00520E80" w:rsidRDefault="00D41E2F" w:rsidP="001D62C6">
      <w:pPr>
        <w:spacing w:before="120" w:line="288" w:lineRule="auto"/>
        <w:ind w:firstLine="720"/>
        <w:jc w:val="both"/>
        <w:rPr>
          <w:lang w:val="vi-VN"/>
        </w:rPr>
      </w:pPr>
      <w:r w:rsidRPr="00520E80">
        <w:rPr>
          <w:lang w:val="vi-VN"/>
        </w:rPr>
        <w:t>Với việc ban hành chính sách sẽ có tác động xã hội tích cực đối với sức khỏe của người dân, bảo đảm quyền của người dân được hưởng thụ dịch vụ khám bệnh, chữa bệnh có chất lượng, tạo niềm tin của người dân đối với cơ sở khám bệnh, chữa bệnh, người hành nghề và dịch vụ khám bệnh, chữa bệnh; từ đó góp phần bảo đảm an sinh xã hội, tạo điều kiện để duy trì môi trường xã hội ổn định và phát triển kinh tế đất nước.</w:t>
      </w:r>
    </w:p>
    <w:p w14:paraId="0F45DA50" w14:textId="77777777" w:rsidR="00D41E2F" w:rsidRPr="00520E80" w:rsidRDefault="00D41E2F" w:rsidP="001D62C6">
      <w:pPr>
        <w:pStyle w:val="NormalWeb"/>
        <w:shd w:val="clear" w:color="auto" w:fill="FFFFFF"/>
        <w:spacing w:before="120" w:beforeAutospacing="0" w:after="0" w:afterAutospacing="0" w:line="288" w:lineRule="auto"/>
        <w:ind w:firstLine="720"/>
        <w:jc w:val="both"/>
        <w:rPr>
          <w:sz w:val="28"/>
          <w:szCs w:val="28"/>
          <w:lang w:val="vi-VN"/>
        </w:rPr>
      </w:pPr>
      <w:r w:rsidRPr="00520E80">
        <w:rPr>
          <w:sz w:val="28"/>
          <w:szCs w:val="28"/>
          <w:lang w:val="vi-VN"/>
        </w:rPr>
        <w:t>b) Tác động tiêu cực:</w:t>
      </w:r>
    </w:p>
    <w:p w14:paraId="05D4F8A5" w14:textId="77777777" w:rsidR="00D41E2F" w:rsidRPr="00520E80" w:rsidRDefault="00D41E2F" w:rsidP="001D62C6">
      <w:pPr>
        <w:pStyle w:val="NormalWeb"/>
        <w:shd w:val="clear" w:color="auto" w:fill="FFFFFF"/>
        <w:spacing w:before="120" w:beforeAutospacing="0" w:after="0" w:afterAutospacing="0" w:line="288" w:lineRule="auto"/>
        <w:ind w:firstLine="720"/>
        <w:jc w:val="both"/>
        <w:rPr>
          <w:sz w:val="28"/>
          <w:szCs w:val="28"/>
          <w:lang w:val="vi-VN"/>
        </w:rPr>
      </w:pPr>
      <w:r w:rsidRPr="00520E80">
        <w:rPr>
          <w:sz w:val="28"/>
          <w:szCs w:val="28"/>
          <w:lang w:val="vi-VN"/>
        </w:rPr>
        <w:t>Việc ban hành chính sách có thể dẫn đến tình trạng các cơ sở lợi dung để thực hiện việc tư vấn khám bệnh chữa bệnh, cung cấp dịch vụ khám bệnh chữa bệnh từ xa khó kiểm soát về chất lượng.</w:t>
      </w:r>
    </w:p>
    <w:p w14:paraId="565393A7" w14:textId="77777777" w:rsidR="00D41E2F" w:rsidRPr="00520E80" w:rsidRDefault="00D41E2F" w:rsidP="001D62C6">
      <w:pPr>
        <w:pStyle w:val="NormalWeb"/>
        <w:shd w:val="clear" w:color="auto" w:fill="FFFFFF"/>
        <w:spacing w:before="120" w:beforeAutospacing="0" w:after="0" w:afterAutospacing="0" w:line="288" w:lineRule="auto"/>
        <w:ind w:firstLine="720"/>
        <w:jc w:val="both"/>
        <w:rPr>
          <w:i/>
          <w:iCs/>
          <w:sz w:val="28"/>
          <w:szCs w:val="28"/>
          <w:lang w:val="vi-VN"/>
        </w:rPr>
      </w:pPr>
      <w:r w:rsidRPr="00520E80">
        <w:rPr>
          <w:i/>
          <w:iCs/>
          <w:sz w:val="28"/>
          <w:szCs w:val="28"/>
          <w:lang w:val="vi-VN"/>
        </w:rPr>
        <w:t>1.2.4. Tác động đối với người hành nghề khám bệnh, chữa bệnh:</w:t>
      </w:r>
    </w:p>
    <w:p w14:paraId="5F5452F8" w14:textId="77777777" w:rsidR="00D41E2F" w:rsidRPr="00520E80" w:rsidRDefault="00D41E2F" w:rsidP="001D62C6">
      <w:pPr>
        <w:pStyle w:val="NormalWeb"/>
        <w:shd w:val="clear" w:color="auto" w:fill="FFFFFF"/>
        <w:spacing w:before="120" w:beforeAutospacing="0" w:after="0" w:afterAutospacing="0" w:line="288" w:lineRule="auto"/>
        <w:ind w:firstLine="720"/>
        <w:jc w:val="both"/>
        <w:rPr>
          <w:sz w:val="28"/>
          <w:szCs w:val="28"/>
          <w:lang w:val="vi-VN"/>
        </w:rPr>
      </w:pPr>
      <w:r w:rsidRPr="00520E80">
        <w:rPr>
          <w:sz w:val="28"/>
          <w:szCs w:val="28"/>
          <w:lang w:val="vi-VN"/>
        </w:rPr>
        <w:t>a) Tác động tích cực:</w:t>
      </w:r>
    </w:p>
    <w:p w14:paraId="40FFE41D" w14:textId="77777777" w:rsidR="00D41E2F" w:rsidRPr="00520E80" w:rsidRDefault="00D41E2F" w:rsidP="001D62C6">
      <w:pPr>
        <w:pStyle w:val="NormalWeb"/>
        <w:shd w:val="clear" w:color="auto" w:fill="FFFFFF"/>
        <w:spacing w:before="120" w:beforeAutospacing="0" w:after="0" w:afterAutospacing="0" w:line="288" w:lineRule="auto"/>
        <w:ind w:firstLine="720"/>
        <w:jc w:val="both"/>
        <w:rPr>
          <w:sz w:val="28"/>
          <w:szCs w:val="28"/>
          <w:lang w:val="vi-VN"/>
        </w:rPr>
      </w:pPr>
      <w:r w:rsidRPr="00520E80">
        <w:rPr>
          <w:sz w:val="28"/>
          <w:szCs w:val="28"/>
          <w:lang w:val="vi-VN"/>
        </w:rPr>
        <w:t>Giúp người hành nghề khám bệnh, chữa bệnh có hành lang pháp lý rõ ràng triển khai hoạt động khám bệnh, chữa bệnh từ xa, từ đó giúp người hành nghề tránh được những hệ lụy pháp lý, tạo niềm tin cho người bệnh vào người hành nghề và dịch vụ khám bệnh, chữa bệnh.</w:t>
      </w:r>
    </w:p>
    <w:p w14:paraId="33DEF537" w14:textId="77777777" w:rsidR="00D41E2F" w:rsidRPr="00520E80" w:rsidRDefault="00D41E2F" w:rsidP="001D62C6">
      <w:pPr>
        <w:pStyle w:val="NormalWeb"/>
        <w:shd w:val="clear" w:color="auto" w:fill="FFFFFF"/>
        <w:spacing w:before="120" w:beforeAutospacing="0" w:after="0" w:afterAutospacing="0" w:line="288" w:lineRule="auto"/>
        <w:ind w:firstLine="720"/>
        <w:jc w:val="both"/>
        <w:rPr>
          <w:sz w:val="28"/>
          <w:szCs w:val="28"/>
          <w:lang w:val="vi-VN"/>
        </w:rPr>
      </w:pPr>
      <w:r w:rsidRPr="00520E80">
        <w:rPr>
          <w:sz w:val="28"/>
          <w:szCs w:val="28"/>
          <w:lang w:val="vi-VN"/>
        </w:rPr>
        <w:t>b) Tác động tiêu cực:</w:t>
      </w:r>
    </w:p>
    <w:p w14:paraId="0B72202A" w14:textId="77777777" w:rsidR="00D41E2F" w:rsidRPr="00520E80" w:rsidRDefault="00D41E2F" w:rsidP="001D62C6">
      <w:pPr>
        <w:spacing w:before="120" w:line="288" w:lineRule="auto"/>
        <w:ind w:firstLine="720"/>
        <w:jc w:val="both"/>
        <w:rPr>
          <w:lang w:val="vi-VN"/>
        </w:rPr>
      </w:pPr>
      <w:r w:rsidRPr="00520E80">
        <w:rPr>
          <w:spacing w:val="-4"/>
          <w:lang w:val="vi-VN"/>
        </w:rPr>
        <w:t>Người hành nghề sẽ tốn thêm một khoản chi phí để đầu tư trang thiết bị y tế truyền dẫn thông tin, thuê người hỗ trợ khám bệnh chữa bệnh từ xa. Tuy nhiên, đây là chi phí cần thiết để nâng cao chất lượng hành nghề và sẽ được bù đắp lại khi người hành nghề có thu nhập từ việc hành nghề khám bệnh, chữa bệnh</w:t>
      </w:r>
      <w:r w:rsidRPr="00520E80">
        <w:rPr>
          <w:lang w:val="vi-VN"/>
        </w:rPr>
        <w:t>.</w:t>
      </w:r>
    </w:p>
    <w:p w14:paraId="3448B54A" w14:textId="77777777" w:rsidR="00D41E2F" w:rsidRPr="00520E80" w:rsidRDefault="00D41E2F" w:rsidP="001D62C6">
      <w:pPr>
        <w:pStyle w:val="NormalWeb"/>
        <w:shd w:val="clear" w:color="auto" w:fill="FFFFFF"/>
        <w:spacing w:before="120" w:beforeAutospacing="0" w:after="0" w:afterAutospacing="0" w:line="288" w:lineRule="auto"/>
        <w:ind w:firstLine="720"/>
        <w:jc w:val="both"/>
        <w:outlineLvl w:val="2"/>
        <w:rPr>
          <w:b/>
          <w:i/>
          <w:sz w:val="28"/>
          <w:szCs w:val="28"/>
          <w:lang w:val="vi-VN"/>
        </w:rPr>
      </w:pPr>
      <w:r w:rsidRPr="00520E80">
        <w:rPr>
          <w:b/>
          <w:i/>
          <w:sz w:val="28"/>
          <w:szCs w:val="28"/>
          <w:lang w:val="vi-VN"/>
        </w:rPr>
        <w:t>1.3. Tác động về giới:</w:t>
      </w:r>
    </w:p>
    <w:p w14:paraId="645F9D0A" w14:textId="77777777" w:rsidR="00D41E2F" w:rsidRPr="00520E80" w:rsidRDefault="00D41E2F" w:rsidP="001D62C6">
      <w:pPr>
        <w:spacing w:before="120" w:line="288" w:lineRule="auto"/>
        <w:ind w:firstLine="720"/>
        <w:jc w:val="both"/>
        <w:rPr>
          <w:lang w:val="vi-VN"/>
        </w:rPr>
      </w:pPr>
      <w:r w:rsidRPr="00520E80">
        <w:rPr>
          <w:lang w:val="vi-VN"/>
        </w:rPr>
        <w:lastRenderedPageBreak/>
        <w:t>Về cơ bản chính sách quy định về điều kiện, mô hình tổ chức, chuyên môn kỹ thuật…không có quy định riêng đối với từng giới. Việc thực hiện khám bệnh, chữa bệnh từ xa áp dụng cả với người hành nghề là nam giới và nữ giới đều bình đẳng như nhau.</w:t>
      </w:r>
    </w:p>
    <w:p w14:paraId="43187B93" w14:textId="77777777" w:rsidR="00D41E2F" w:rsidRPr="00520E80" w:rsidRDefault="00D41E2F" w:rsidP="001D62C6">
      <w:pPr>
        <w:pStyle w:val="NormalWeb"/>
        <w:shd w:val="clear" w:color="auto" w:fill="FFFFFF"/>
        <w:spacing w:before="120" w:beforeAutospacing="0" w:after="0" w:afterAutospacing="0" w:line="288" w:lineRule="auto"/>
        <w:ind w:firstLine="720"/>
        <w:jc w:val="both"/>
        <w:outlineLvl w:val="2"/>
        <w:rPr>
          <w:b/>
          <w:i/>
          <w:sz w:val="28"/>
          <w:szCs w:val="28"/>
          <w:lang w:val="vi-VN"/>
        </w:rPr>
      </w:pPr>
      <w:r w:rsidRPr="00520E80">
        <w:rPr>
          <w:b/>
          <w:i/>
          <w:sz w:val="28"/>
          <w:szCs w:val="28"/>
          <w:lang w:val="vi-VN"/>
        </w:rPr>
        <w:t>1.4. Tác động về thủ tục hành chính:</w:t>
      </w:r>
    </w:p>
    <w:p w14:paraId="1D49824F" w14:textId="77777777" w:rsidR="00D41E2F" w:rsidRPr="00520E80" w:rsidRDefault="00D41E2F" w:rsidP="001D62C6">
      <w:pPr>
        <w:spacing w:before="120" w:line="288" w:lineRule="auto"/>
        <w:ind w:firstLine="720"/>
        <w:jc w:val="both"/>
        <w:rPr>
          <w:lang w:val="vi-VN"/>
        </w:rPr>
      </w:pPr>
      <w:r w:rsidRPr="00520E80">
        <w:rPr>
          <w:lang w:val="vi-VN"/>
        </w:rPr>
        <w:t>Việc ban hành chính sách sẽ phát sinh thủ tục thủ tục hành chính sau đây:</w:t>
      </w:r>
    </w:p>
    <w:p w14:paraId="2818C440" w14:textId="77777777" w:rsidR="00D41E2F" w:rsidRPr="00520E80" w:rsidRDefault="00D41E2F" w:rsidP="001D62C6">
      <w:pPr>
        <w:spacing w:before="120" w:line="288" w:lineRule="auto"/>
        <w:ind w:firstLine="720"/>
        <w:jc w:val="both"/>
        <w:rPr>
          <w:lang w:val="vi-VN"/>
        </w:rPr>
      </w:pPr>
      <w:r w:rsidRPr="00520E80">
        <w:rPr>
          <w:lang w:val="vi-VN"/>
        </w:rPr>
        <w:t>- Thủ tục hành chính cấp giấy chứng nhận hoạt động cơ sở khám bệnh, chữa bệnh từ xa;</w:t>
      </w:r>
    </w:p>
    <w:p w14:paraId="592DA3E4" w14:textId="77777777" w:rsidR="00D41E2F" w:rsidRPr="00520E80" w:rsidRDefault="00D41E2F" w:rsidP="001D62C6">
      <w:pPr>
        <w:spacing w:before="120" w:line="288" w:lineRule="auto"/>
        <w:ind w:firstLine="720"/>
        <w:jc w:val="both"/>
        <w:rPr>
          <w:lang w:val="vi-VN"/>
        </w:rPr>
      </w:pPr>
      <w:r w:rsidRPr="00520E80">
        <w:rPr>
          <w:lang w:val="vi-VN"/>
        </w:rPr>
        <w:t>- Thủ tục bổ sung phạm vi hoạt động chuyên môn khám bệnh, chữa bệnh từ xa.</w:t>
      </w:r>
    </w:p>
    <w:p w14:paraId="46F53719" w14:textId="77777777" w:rsidR="00D41E2F" w:rsidRPr="00520E80" w:rsidRDefault="00D41E2F" w:rsidP="00F86C0D">
      <w:pPr>
        <w:pStyle w:val="NormalWeb"/>
        <w:shd w:val="clear" w:color="auto" w:fill="FFFFFF"/>
        <w:spacing w:before="120" w:beforeAutospacing="0" w:after="0" w:afterAutospacing="0" w:line="288" w:lineRule="auto"/>
        <w:ind w:firstLine="720"/>
        <w:jc w:val="both"/>
        <w:outlineLvl w:val="2"/>
        <w:rPr>
          <w:b/>
          <w:i/>
          <w:sz w:val="28"/>
          <w:szCs w:val="28"/>
          <w:lang w:val="vi-VN"/>
        </w:rPr>
      </w:pPr>
      <w:r w:rsidRPr="00520E80">
        <w:rPr>
          <w:b/>
          <w:i/>
          <w:sz w:val="28"/>
          <w:szCs w:val="28"/>
          <w:lang w:val="vi-VN"/>
        </w:rPr>
        <w:t>1.5. Tác động đối với hệ thống pháp luật:</w:t>
      </w:r>
    </w:p>
    <w:p w14:paraId="484F88AE" w14:textId="77777777" w:rsidR="00D41E2F" w:rsidRPr="00520E80" w:rsidRDefault="00D41E2F" w:rsidP="00F86C0D">
      <w:pPr>
        <w:spacing w:before="120" w:line="288" w:lineRule="auto"/>
        <w:ind w:firstLine="720"/>
        <w:jc w:val="both"/>
        <w:rPr>
          <w:lang w:val="vi-VN"/>
        </w:rPr>
      </w:pPr>
      <w:r w:rsidRPr="00520E80">
        <w:rPr>
          <w:lang w:val="vi-VN"/>
        </w:rPr>
        <w:t>Việc ban hành chính sách bảo đảm tính phù hợp với Hiến pháp và các điều ước quốc tế mà Việt Nam là thành viên.</w:t>
      </w:r>
    </w:p>
    <w:p w14:paraId="2E3B69CE" w14:textId="77777777" w:rsidR="00D41E2F" w:rsidRPr="00520E80" w:rsidRDefault="00D41E2F" w:rsidP="00012210">
      <w:pPr>
        <w:spacing w:before="100" w:line="288" w:lineRule="auto"/>
        <w:ind w:firstLine="720"/>
        <w:jc w:val="both"/>
        <w:rPr>
          <w:lang w:val="vi-VN"/>
        </w:rPr>
      </w:pPr>
      <w:r w:rsidRPr="00520E80">
        <w:rPr>
          <w:spacing w:val="-2"/>
          <w:lang w:val="vi-VN"/>
        </w:rPr>
        <w:t>Trong bối cảnh hội nhập quốc tế hiện nay, với việc là thành viên của Tổ chức Thương mại thế giới, Việt Nam phải tuân thủ theo các hiệp định của Tổ chức này, trong đó có các quy định về dịch vụ y tế. Mặt khác, cùng với việc tham gia vào cộng đồng chung ASEAN, Việt Nam đã ký kết các Thỏa thuận công nhận lẫn nhau. Do đó, Việt Nam cần phải có những quy định về khám bệnh, chữa bệnh từ xa bảo đảm tương thích và phù hợp với thông lệ quốc tế và khu vực để phù hợp với bối cảnh hội nhập quốc tế hiện nay. Đặc biệt, sẽ tạo điều kiện để di chuyển thể nhân, cá nhân hành nghề của các nước đến Việt Nam tham gia vào hoạt động khám bệnh, chữa bệnh và ngược lại, người hành nghề của Việt Nam có thể ra nước ngoài để hành nghề, hoặc ở Việt Nam khám bệnh cho người nước ngoài, nhân lực khám bệnh, chữa bệnh của Việt Nam có thể tham gia hội nhập ngày càng nhiều hơn với các nước trong khu vực cũng như trên thế giới</w:t>
      </w:r>
      <w:r w:rsidRPr="00520E80">
        <w:rPr>
          <w:lang w:val="vi-VN"/>
        </w:rPr>
        <w:t>.</w:t>
      </w:r>
    </w:p>
    <w:p w14:paraId="3856E192" w14:textId="77777777" w:rsidR="00D41E2F" w:rsidRPr="00520E80" w:rsidRDefault="00D41E2F" w:rsidP="00012210">
      <w:pPr>
        <w:pStyle w:val="NormalWeb"/>
        <w:shd w:val="clear" w:color="auto" w:fill="FFFFFF"/>
        <w:spacing w:beforeAutospacing="0" w:after="0" w:afterAutospacing="0" w:line="288" w:lineRule="auto"/>
        <w:ind w:firstLine="720"/>
        <w:jc w:val="both"/>
        <w:outlineLvl w:val="1"/>
        <w:rPr>
          <w:b/>
          <w:sz w:val="28"/>
          <w:szCs w:val="28"/>
          <w:lang w:val="vi-VN"/>
        </w:rPr>
      </w:pPr>
      <w:r w:rsidRPr="00520E80">
        <w:rPr>
          <w:b/>
          <w:sz w:val="28"/>
          <w:szCs w:val="28"/>
          <w:lang w:val="vi-VN"/>
        </w:rPr>
        <w:t>2. Đánh giá đối với phương án 2</w:t>
      </w:r>
    </w:p>
    <w:p w14:paraId="781880CB" w14:textId="77777777" w:rsidR="00D41E2F" w:rsidRPr="00520E80" w:rsidRDefault="00D41E2F" w:rsidP="00012210">
      <w:pPr>
        <w:pStyle w:val="NormalWeb"/>
        <w:shd w:val="clear" w:color="auto" w:fill="FFFFFF"/>
        <w:spacing w:beforeAutospacing="0" w:after="0" w:afterAutospacing="0" w:line="288" w:lineRule="auto"/>
        <w:ind w:firstLine="720"/>
        <w:jc w:val="both"/>
        <w:outlineLvl w:val="2"/>
        <w:rPr>
          <w:b/>
          <w:i/>
          <w:sz w:val="28"/>
          <w:szCs w:val="28"/>
          <w:lang w:val="vi-VN"/>
        </w:rPr>
      </w:pPr>
      <w:r w:rsidRPr="00520E80">
        <w:rPr>
          <w:b/>
          <w:i/>
          <w:sz w:val="28"/>
          <w:szCs w:val="28"/>
          <w:lang w:val="vi-VN"/>
        </w:rPr>
        <w:t>2.1. Tác động về kinh tế:</w:t>
      </w:r>
    </w:p>
    <w:p w14:paraId="5F11D505" w14:textId="77777777" w:rsidR="00D41E2F" w:rsidRPr="00520E80" w:rsidRDefault="00D41E2F" w:rsidP="00012210">
      <w:pPr>
        <w:pStyle w:val="NormalWeb"/>
        <w:shd w:val="clear" w:color="auto" w:fill="FFFFFF"/>
        <w:spacing w:beforeAutospacing="0" w:after="0" w:afterAutospacing="0" w:line="288" w:lineRule="auto"/>
        <w:ind w:firstLine="720"/>
        <w:jc w:val="both"/>
        <w:rPr>
          <w:i/>
          <w:iCs/>
          <w:sz w:val="28"/>
          <w:szCs w:val="28"/>
          <w:lang w:val="vi-VN"/>
        </w:rPr>
      </w:pPr>
      <w:r w:rsidRPr="00520E80">
        <w:rPr>
          <w:i/>
          <w:iCs/>
          <w:sz w:val="28"/>
          <w:szCs w:val="28"/>
          <w:lang w:val="vi-VN"/>
        </w:rPr>
        <w:t xml:space="preserve">2.1.1. Tác động đối với Nhà nước: </w:t>
      </w:r>
    </w:p>
    <w:p w14:paraId="4A260299" w14:textId="77777777" w:rsidR="00D41E2F" w:rsidRPr="00520E80" w:rsidRDefault="00D41E2F" w:rsidP="00012210">
      <w:pPr>
        <w:pStyle w:val="NormalWeb"/>
        <w:shd w:val="clear" w:color="auto" w:fill="FFFFFF"/>
        <w:spacing w:beforeAutospacing="0" w:after="0" w:afterAutospacing="0" w:line="288" w:lineRule="auto"/>
        <w:ind w:firstLine="720"/>
        <w:jc w:val="both"/>
        <w:rPr>
          <w:sz w:val="28"/>
          <w:szCs w:val="28"/>
          <w:lang w:val="vi-VN"/>
        </w:rPr>
      </w:pPr>
      <w:r w:rsidRPr="00520E80">
        <w:rPr>
          <w:sz w:val="28"/>
          <w:szCs w:val="28"/>
          <w:lang w:val="vi-VN"/>
        </w:rPr>
        <w:t>a) Tác động tích cực:</w:t>
      </w:r>
    </w:p>
    <w:p w14:paraId="2F3E82FF" w14:textId="77777777" w:rsidR="00D41E2F" w:rsidRPr="00520E80" w:rsidRDefault="00D41E2F" w:rsidP="00012210">
      <w:pPr>
        <w:spacing w:before="100" w:line="288" w:lineRule="auto"/>
        <w:ind w:firstLine="720"/>
        <w:jc w:val="both"/>
        <w:rPr>
          <w:lang w:val="vi-VN"/>
        </w:rPr>
      </w:pPr>
      <w:r w:rsidRPr="00520E80">
        <w:rPr>
          <w:lang w:val="vi-VN"/>
        </w:rPr>
        <w:t>Nhà nước không phải đầu tư kinh phí, nguồn lực, tổ chức bộ máy cho thực hiện mô hình khám bệnh, chữa bệnh từ xa.</w:t>
      </w:r>
    </w:p>
    <w:p w14:paraId="0C343B32" w14:textId="77777777" w:rsidR="00D41E2F" w:rsidRPr="00520E80" w:rsidRDefault="00D41E2F" w:rsidP="00012210">
      <w:pPr>
        <w:pStyle w:val="NormalWeb"/>
        <w:shd w:val="clear" w:color="auto" w:fill="FFFFFF"/>
        <w:spacing w:beforeAutospacing="0" w:after="0" w:afterAutospacing="0" w:line="288" w:lineRule="auto"/>
        <w:ind w:firstLine="720"/>
        <w:jc w:val="both"/>
        <w:rPr>
          <w:sz w:val="28"/>
          <w:szCs w:val="28"/>
          <w:lang w:val="vi-VN"/>
        </w:rPr>
      </w:pPr>
      <w:r w:rsidRPr="00520E80">
        <w:rPr>
          <w:sz w:val="28"/>
          <w:szCs w:val="28"/>
          <w:lang w:val="vi-VN"/>
        </w:rPr>
        <w:t>b) Tác động tiêu cực:</w:t>
      </w:r>
    </w:p>
    <w:p w14:paraId="4ACF9660" w14:textId="77777777" w:rsidR="00D41E2F" w:rsidRPr="00520E80" w:rsidRDefault="00D41E2F" w:rsidP="00012210">
      <w:pPr>
        <w:pStyle w:val="NormalWeb"/>
        <w:shd w:val="clear" w:color="auto" w:fill="FFFFFF"/>
        <w:spacing w:beforeAutospacing="0" w:after="0" w:afterAutospacing="0" w:line="288" w:lineRule="auto"/>
        <w:ind w:firstLine="720"/>
        <w:jc w:val="both"/>
        <w:rPr>
          <w:sz w:val="28"/>
          <w:szCs w:val="28"/>
          <w:lang w:val="vi-VN"/>
        </w:rPr>
      </w:pPr>
      <w:r w:rsidRPr="00520E80">
        <w:rPr>
          <w:sz w:val="28"/>
          <w:szCs w:val="28"/>
          <w:lang w:val="vi-VN"/>
        </w:rPr>
        <w:lastRenderedPageBreak/>
        <w:t>- Nhà nước sẽ phải mất chi phí để giải quyết các vấn đề xã hội liên quan đến bệnh tật do chẩn đoán, điều trị và các vấn đề pháp lý như khiếu nại, tố cáo liên quan khám bệnh, chữa bệnh từ xa.</w:t>
      </w:r>
    </w:p>
    <w:p w14:paraId="18C8B6F8" w14:textId="77777777" w:rsidR="00D41E2F" w:rsidRPr="00520E80" w:rsidRDefault="00D41E2F" w:rsidP="00012210">
      <w:pPr>
        <w:spacing w:before="100" w:line="288" w:lineRule="auto"/>
        <w:ind w:firstLine="720"/>
        <w:jc w:val="both"/>
        <w:rPr>
          <w:lang w:val="vi-VN"/>
        </w:rPr>
      </w:pPr>
      <w:r w:rsidRPr="00520E80">
        <w:rPr>
          <w:lang w:val="vi-VN"/>
        </w:rPr>
        <w:t xml:space="preserve">- </w:t>
      </w:r>
      <w:r w:rsidRPr="00520E80">
        <w:rPr>
          <w:rStyle w:val="jlqj4b"/>
          <w:lang w:val="vi-VN"/>
        </w:rPr>
        <w:t xml:space="preserve">Các thách thức </w:t>
      </w:r>
      <w:r w:rsidRPr="00690F6C">
        <w:rPr>
          <w:rStyle w:val="jlqj4b"/>
          <w:lang w:val="vi-VN"/>
        </w:rPr>
        <w:t xml:space="preserve">sử dụng công nghệ và truyền âm thanh, dữ liệu, hình ảnh và thông tin cùng với các tiêu chuẩn, quy trình, chính sách và quy trình chăm sóc sức khỏe. </w:t>
      </w:r>
    </w:p>
    <w:p w14:paraId="6720169E" w14:textId="77777777" w:rsidR="00D41E2F" w:rsidRPr="00520E80" w:rsidRDefault="00D41E2F" w:rsidP="001D62C6">
      <w:pPr>
        <w:pStyle w:val="NormalWeb"/>
        <w:shd w:val="clear" w:color="auto" w:fill="FFFFFF"/>
        <w:spacing w:before="80" w:beforeAutospacing="0" w:after="0" w:afterAutospacing="0" w:line="288" w:lineRule="auto"/>
        <w:ind w:firstLine="720"/>
        <w:jc w:val="both"/>
        <w:rPr>
          <w:i/>
          <w:iCs/>
          <w:sz w:val="28"/>
          <w:szCs w:val="28"/>
          <w:lang w:val="vi-VN"/>
        </w:rPr>
      </w:pPr>
      <w:r w:rsidRPr="00520E80">
        <w:rPr>
          <w:i/>
          <w:iCs/>
          <w:sz w:val="28"/>
          <w:szCs w:val="28"/>
          <w:lang w:val="vi-VN"/>
        </w:rPr>
        <w:t>2.1.2. Tác động đối với cơ sở khám bệnh, chữa bệnh:</w:t>
      </w:r>
    </w:p>
    <w:p w14:paraId="55109306" w14:textId="77777777" w:rsidR="00D41E2F" w:rsidRPr="00520E80" w:rsidRDefault="00D41E2F" w:rsidP="001D62C6">
      <w:pPr>
        <w:pStyle w:val="NormalWeb"/>
        <w:shd w:val="clear" w:color="auto" w:fill="FFFFFF"/>
        <w:spacing w:before="80" w:beforeAutospacing="0" w:after="0" w:afterAutospacing="0" w:line="288" w:lineRule="auto"/>
        <w:ind w:firstLine="720"/>
        <w:jc w:val="both"/>
        <w:rPr>
          <w:sz w:val="28"/>
          <w:szCs w:val="28"/>
          <w:lang w:val="vi-VN"/>
        </w:rPr>
      </w:pPr>
      <w:r w:rsidRPr="00520E80">
        <w:rPr>
          <w:sz w:val="28"/>
          <w:szCs w:val="28"/>
          <w:lang w:val="vi-VN"/>
        </w:rPr>
        <w:t xml:space="preserve">a) Tác động tích cực: </w:t>
      </w:r>
    </w:p>
    <w:p w14:paraId="77E52F08" w14:textId="77777777" w:rsidR="00D41E2F" w:rsidRPr="00520E80" w:rsidRDefault="00D41E2F" w:rsidP="001D62C6">
      <w:pPr>
        <w:pStyle w:val="NormalWeb"/>
        <w:shd w:val="clear" w:color="auto" w:fill="FFFFFF"/>
        <w:spacing w:before="80" w:beforeAutospacing="0" w:after="0" w:afterAutospacing="0" w:line="288" w:lineRule="auto"/>
        <w:ind w:firstLine="720"/>
        <w:jc w:val="both"/>
        <w:rPr>
          <w:sz w:val="28"/>
          <w:szCs w:val="28"/>
          <w:lang w:val="vi-VN"/>
        </w:rPr>
      </w:pPr>
      <w:r w:rsidRPr="00520E80">
        <w:rPr>
          <w:sz w:val="28"/>
          <w:szCs w:val="28"/>
          <w:lang w:val="vi-VN"/>
        </w:rPr>
        <w:t>Với số lượng người học tốt nghiệp tại các cơ sở đào tạo khối ngành sức khỏe ngày càng tăng sẽ giúp cho các cơ sở khám bệnh, chữa bệnh có được nguồn nhân lực dồi dào, phục vụ cho công tác khám bệnh, chữa bệnh của cơ sở, đặc biệt đối với các cơ sở khám bệnh, chữa bệnh tuyến trung ương.</w:t>
      </w:r>
    </w:p>
    <w:p w14:paraId="2E4A4EA7" w14:textId="77777777" w:rsidR="00D41E2F" w:rsidRPr="00520E80" w:rsidRDefault="00D41E2F" w:rsidP="001D62C6">
      <w:pPr>
        <w:pStyle w:val="NormalWeb"/>
        <w:shd w:val="clear" w:color="auto" w:fill="FFFFFF"/>
        <w:spacing w:before="80" w:beforeAutospacing="0" w:after="0" w:afterAutospacing="0" w:line="288" w:lineRule="auto"/>
        <w:ind w:firstLine="720"/>
        <w:jc w:val="both"/>
        <w:rPr>
          <w:sz w:val="28"/>
          <w:szCs w:val="28"/>
          <w:lang w:val="vi-VN"/>
        </w:rPr>
      </w:pPr>
      <w:r w:rsidRPr="00520E80">
        <w:rPr>
          <w:sz w:val="28"/>
          <w:szCs w:val="28"/>
          <w:lang w:val="vi-VN"/>
        </w:rPr>
        <w:t>b) Tác động tiêu cực:</w:t>
      </w:r>
    </w:p>
    <w:p w14:paraId="73B8232C" w14:textId="77777777" w:rsidR="00D41E2F" w:rsidRPr="00520E80" w:rsidRDefault="00D41E2F" w:rsidP="001D62C6">
      <w:pPr>
        <w:pStyle w:val="NormalWeb"/>
        <w:shd w:val="clear" w:color="auto" w:fill="FFFFFF"/>
        <w:spacing w:before="80" w:beforeAutospacing="0" w:after="0" w:afterAutospacing="0" w:line="288" w:lineRule="auto"/>
        <w:ind w:firstLine="720"/>
        <w:jc w:val="both"/>
        <w:rPr>
          <w:sz w:val="28"/>
          <w:szCs w:val="28"/>
          <w:lang w:val="vi-VN"/>
        </w:rPr>
      </w:pPr>
      <w:r w:rsidRPr="00520E80">
        <w:rPr>
          <w:sz w:val="28"/>
          <w:szCs w:val="28"/>
          <w:lang w:val="vi-VN"/>
        </w:rPr>
        <w:t>Không bắt kịp với sự phát triển của tình hình kinh tế xã hội và diễn biến dịch bệnh trong tình hình mới.</w:t>
      </w:r>
    </w:p>
    <w:p w14:paraId="7A2A4C43" w14:textId="77777777" w:rsidR="00D41E2F" w:rsidRPr="00520E80" w:rsidRDefault="00D41E2F" w:rsidP="001D62C6">
      <w:pPr>
        <w:pStyle w:val="NormalWeb"/>
        <w:shd w:val="clear" w:color="auto" w:fill="FFFFFF"/>
        <w:spacing w:before="80" w:beforeAutospacing="0" w:after="0" w:afterAutospacing="0" w:line="288" w:lineRule="auto"/>
        <w:ind w:firstLine="720"/>
        <w:jc w:val="both"/>
        <w:rPr>
          <w:i/>
          <w:iCs/>
          <w:sz w:val="28"/>
          <w:szCs w:val="28"/>
          <w:lang w:val="vi-VN"/>
        </w:rPr>
      </w:pPr>
      <w:r w:rsidRPr="00520E80">
        <w:rPr>
          <w:i/>
          <w:iCs/>
          <w:sz w:val="28"/>
          <w:szCs w:val="28"/>
          <w:lang w:val="vi-VN"/>
        </w:rPr>
        <w:t>3.1.3. Tác động đối với người dân:</w:t>
      </w:r>
    </w:p>
    <w:p w14:paraId="43BC9B27"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a) Tác động tích cực:</w:t>
      </w:r>
    </w:p>
    <w:p w14:paraId="359907E7"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Người dân được người hành nghề trực tiếp tư vấn khám bệnh, chữa bệnh.</w:t>
      </w:r>
    </w:p>
    <w:p w14:paraId="4AD0EF80"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b) Tác động tiêu cực:</w:t>
      </w:r>
    </w:p>
    <w:p w14:paraId="4C80DF62"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 xml:space="preserve">- Hạn chế việc tiếp cận của người dân vào dịch vụ y tế có chất lượng tại các cơ sở khám bệnh, chữa bệnh. </w:t>
      </w:r>
    </w:p>
    <w:p w14:paraId="0706A34C"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 Có thể mắc dịch bệnh khi đến cơ sở khám bệnh, chữa bệnh trong thời gian dịch bệnh lưu hành.</w:t>
      </w:r>
    </w:p>
    <w:p w14:paraId="24B35548"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 Người dân sẽ không giảm chi phí đi lại, chờ đợi khi thực hiện thủ tục khám, chữa bệnh tại các cơ sở khám bệnh, chữa bệnh.</w:t>
      </w:r>
    </w:p>
    <w:p w14:paraId="0EDB6741"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i/>
          <w:iCs/>
          <w:sz w:val="28"/>
          <w:szCs w:val="28"/>
          <w:lang w:val="vi-VN"/>
        </w:rPr>
      </w:pPr>
      <w:r w:rsidRPr="00520E80">
        <w:rPr>
          <w:i/>
          <w:iCs/>
          <w:sz w:val="28"/>
          <w:szCs w:val="28"/>
          <w:lang w:val="vi-VN"/>
        </w:rPr>
        <w:t>3.1.4. Tác động đối với người hành nghề khám bệnh, chữa bệnh:</w:t>
      </w:r>
    </w:p>
    <w:p w14:paraId="1214CFA7"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a) Tác động tích cực:</w:t>
      </w:r>
    </w:p>
    <w:p w14:paraId="436F057F"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Việc thực hiện như hiện nay người hành nghề sẽ trực tiếp khám bệnh, chữa bệnh bảo đảm các chỉ định, chuẩn đoán điều trị theo phương án truyền thống.</w:t>
      </w:r>
    </w:p>
    <w:p w14:paraId="1532AC16"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b) Tác động tiêu cực:</w:t>
      </w:r>
    </w:p>
    <w:p w14:paraId="54007E64"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Người hành nghề sẽ không được đa dạng hóa khách hàng, đối tượng cung cấp dịch vụ kỹ thuật, nguồn thu không đa dạng.</w:t>
      </w:r>
    </w:p>
    <w:p w14:paraId="31FD9739"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b/>
          <w:i/>
          <w:sz w:val="28"/>
          <w:szCs w:val="28"/>
          <w:lang w:val="vi-VN"/>
        </w:rPr>
      </w:pPr>
      <w:r w:rsidRPr="00520E80">
        <w:rPr>
          <w:b/>
          <w:i/>
          <w:sz w:val="28"/>
          <w:szCs w:val="28"/>
          <w:lang w:val="vi-VN"/>
        </w:rPr>
        <w:t>3.2. Tác động về xã hội</w:t>
      </w:r>
    </w:p>
    <w:p w14:paraId="689F37D4"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i/>
          <w:iCs/>
          <w:sz w:val="28"/>
          <w:szCs w:val="28"/>
          <w:lang w:val="vi-VN"/>
        </w:rPr>
      </w:pPr>
      <w:r w:rsidRPr="00520E80">
        <w:rPr>
          <w:i/>
          <w:iCs/>
          <w:sz w:val="28"/>
          <w:szCs w:val="28"/>
          <w:lang w:val="vi-VN"/>
        </w:rPr>
        <w:lastRenderedPageBreak/>
        <w:t xml:space="preserve">3.2.1. Tác động đối với Nhà nước: </w:t>
      </w:r>
    </w:p>
    <w:p w14:paraId="3F2D9CDA"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a) Tác động tích cực:</w:t>
      </w:r>
    </w:p>
    <w:p w14:paraId="53E7330E" w14:textId="77777777" w:rsidR="00D41E2F" w:rsidRPr="00520E80" w:rsidRDefault="00D41E2F" w:rsidP="001D62C6">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Nhà nước sẽ không phải đối mặt với phản ứng của những người học thuộc đối tượng phản đối việc thực hiện khám bệnh, chữa bệnh từ xa.</w:t>
      </w:r>
    </w:p>
    <w:p w14:paraId="679E9473" w14:textId="77777777" w:rsidR="00D41E2F" w:rsidRPr="00520E80" w:rsidRDefault="00D41E2F" w:rsidP="00012210">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b) Tác động tiêu cực:</w:t>
      </w:r>
    </w:p>
    <w:p w14:paraId="49B1DCFD" w14:textId="77777777" w:rsidR="00D41E2F" w:rsidRPr="00520E80" w:rsidRDefault="00D41E2F" w:rsidP="00012210">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 Về việc làm: Không tạo ra được cơ hội việc làm.</w:t>
      </w:r>
    </w:p>
    <w:p w14:paraId="4777AE40" w14:textId="77777777" w:rsidR="00D41E2F" w:rsidRPr="00520E80" w:rsidRDefault="00D41E2F" w:rsidP="00012210">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 Về sức khỏe: có thể làm tăng gánh nặng của Nhà nước trong chăm sóc sức khỏe do chất lượng hạn chế trong khi có diễn biến dịch bệnh người bệnh không đến cơ sở khám bệnh, chữa bệnh kịp thời trong một số trường hợp.</w:t>
      </w:r>
    </w:p>
    <w:p w14:paraId="5564AD02" w14:textId="77777777" w:rsidR="00D41E2F" w:rsidRPr="00520E80" w:rsidRDefault="00D41E2F" w:rsidP="00012210">
      <w:pPr>
        <w:pStyle w:val="NormalWeb"/>
        <w:shd w:val="clear" w:color="auto" w:fill="FFFFFF"/>
        <w:spacing w:before="80" w:beforeAutospacing="0" w:after="0" w:afterAutospacing="0" w:line="276" w:lineRule="auto"/>
        <w:ind w:firstLine="720"/>
        <w:jc w:val="both"/>
        <w:rPr>
          <w:sz w:val="28"/>
          <w:szCs w:val="28"/>
          <w:lang w:val="vi-VN"/>
        </w:rPr>
      </w:pPr>
      <w:r w:rsidRPr="00520E80">
        <w:rPr>
          <w:sz w:val="28"/>
          <w:szCs w:val="28"/>
          <w:lang w:val="vi-VN"/>
        </w:rPr>
        <w:t>- Nhà nước sẽ phải đối diện với dư luận xã hội liên quan đến việc kiểm soát không hiệu quả hoạt động khám bệnh, chữa bệnh từ xa.</w:t>
      </w:r>
    </w:p>
    <w:p w14:paraId="124E04D0"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i/>
          <w:iCs/>
          <w:sz w:val="28"/>
          <w:szCs w:val="28"/>
          <w:lang w:val="vi-VN"/>
        </w:rPr>
      </w:pPr>
      <w:r w:rsidRPr="00520E80">
        <w:rPr>
          <w:i/>
          <w:iCs/>
          <w:sz w:val="28"/>
          <w:szCs w:val="28"/>
          <w:lang w:val="vi-VN"/>
        </w:rPr>
        <w:t>2.2.2. Tác động đối với cơ sở khám bệnh, chữa bệnh:</w:t>
      </w:r>
    </w:p>
    <w:p w14:paraId="561B664B"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sz w:val="28"/>
          <w:szCs w:val="28"/>
          <w:lang w:val="vi-VN"/>
        </w:rPr>
      </w:pPr>
      <w:r w:rsidRPr="00520E80">
        <w:rPr>
          <w:sz w:val="28"/>
          <w:szCs w:val="28"/>
          <w:lang w:val="vi-VN"/>
        </w:rPr>
        <w:t>a) Tác động tích cực:</w:t>
      </w:r>
    </w:p>
    <w:p w14:paraId="74303711"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sz w:val="28"/>
          <w:szCs w:val="28"/>
          <w:lang w:val="vi-VN"/>
        </w:rPr>
      </w:pPr>
      <w:r w:rsidRPr="00520E80">
        <w:rPr>
          <w:sz w:val="28"/>
          <w:szCs w:val="28"/>
          <w:lang w:val="vi-VN"/>
        </w:rPr>
        <w:t>Cơ sở khám bệnh, chữa bệnh không phải tìm giải pháp thay thế cũng như các chế độ, chính sách thu hút nguồn nhân lực y tế mới nếu như chính sách được ban hành.</w:t>
      </w:r>
    </w:p>
    <w:p w14:paraId="78BD6F9F"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sz w:val="28"/>
          <w:szCs w:val="28"/>
          <w:lang w:val="vi-VN"/>
        </w:rPr>
      </w:pPr>
      <w:r w:rsidRPr="00520E80">
        <w:rPr>
          <w:sz w:val="28"/>
          <w:szCs w:val="28"/>
          <w:lang w:val="vi-VN"/>
        </w:rPr>
        <w:t>b) Tác động tiêu cực:</w:t>
      </w:r>
    </w:p>
    <w:p w14:paraId="16702F0F"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sz w:val="28"/>
          <w:szCs w:val="28"/>
          <w:lang w:val="vi-VN"/>
        </w:rPr>
      </w:pPr>
      <w:r w:rsidRPr="00520E80">
        <w:rPr>
          <w:sz w:val="28"/>
          <w:szCs w:val="28"/>
          <w:lang w:val="vi-VN"/>
        </w:rPr>
        <w:t>Cơ sở khám bệnh, chữa bệnh sẽ phải giải quyết các vấn đề liên quan đến việc người bệnh khám bệnh, chữa bệnh từ xa, an ninh bệnh viện từ phản ứng của người bệnh trong việc cung cấp dịch vụ y tế không bảo đảm chất lượng của cơ sở khám bệnh, chữa bệnh.</w:t>
      </w:r>
    </w:p>
    <w:p w14:paraId="68CA1582"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i/>
          <w:iCs/>
          <w:sz w:val="28"/>
          <w:szCs w:val="28"/>
          <w:lang w:val="vi-VN"/>
        </w:rPr>
      </w:pPr>
      <w:r w:rsidRPr="00520E80">
        <w:rPr>
          <w:i/>
          <w:iCs/>
          <w:sz w:val="28"/>
          <w:szCs w:val="28"/>
          <w:lang w:val="vi-VN"/>
        </w:rPr>
        <w:t>2.2.3. Tác động đối với người bệnh:</w:t>
      </w:r>
    </w:p>
    <w:p w14:paraId="2BA80BDF"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sz w:val="28"/>
          <w:szCs w:val="28"/>
          <w:lang w:val="vi-VN"/>
        </w:rPr>
      </w:pPr>
      <w:r w:rsidRPr="00520E80">
        <w:rPr>
          <w:sz w:val="28"/>
          <w:szCs w:val="28"/>
          <w:lang w:val="vi-VN"/>
        </w:rPr>
        <w:t>a) Tác động tích cực:</w:t>
      </w:r>
    </w:p>
    <w:p w14:paraId="68DC3636"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sz w:val="28"/>
          <w:szCs w:val="28"/>
          <w:lang w:val="vi-VN"/>
        </w:rPr>
      </w:pPr>
      <w:r w:rsidRPr="00520E80">
        <w:rPr>
          <w:sz w:val="28"/>
          <w:szCs w:val="28"/>
          <w:lang w:val="vi-VN"/>
        </w:rPr>
        <w:t>Người bệnh sẽ không bị tác động về các thủ tục khám bệnh, chữa bệnh vì chính sách không có thay đổi gì so với quy định hiện nay.</w:t>
      </w:r>
    </w:p>
    <w:p w14:paraId="6318AB67"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sz w:val="28"/>
          <w:szCs w:val="28"/>
          <w:lang w:val="vi-VN"/>
        </w:rPr>
      </w:pPr>
      <w:r w:rsidRPr="00520E80">
        <w:rPr>
          <w:sz w:val="28"/>
          <w:szCs w:val="28"/>
          <w:lang w:val="vi-VN"/>
        </w:rPr>
        <w:t>b) Tác động tiêu cực:</w:t>
      </w:r>
    </w:p>
    <w:p w14:paraId="44747CF0"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sz w:val="28"/>
          <w:szCs w:val="28"/>
          <w:lang w:val="vi-VN"/>
        </w:rPr>
      </w:pPr>
      <w:r w:rsidRPr="00520E80">
        <w:rPr>
          <w:sz w:val="28"/>
          <w:szCs w:val="28"/>
          <w:lang w:val="vi-VN"/>
        </w:rPr>
        <w:t>Người bệnh khó tiếp cận tư vấn bác sỹ trong khi mắc các bệnh hoặc các dấu hiệu sức khỏe cần tư vấn kịp thời.</w:t>
      </w:r>
    </w:p>
    <w:p w14:paraId="43E9D9F4"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i/>
          <w:iCs/>
          <w:sz w:val="28"/>
          <w:szCs w:val="28"/>
          <w:lang w:val="vi-VN"/>
        </w:rPr>
      </w:pPr>
      <w:r w:rsidRPr="00520E80">
        <w:rPr>
          <w:i/>
          <w:iCs/>
          <w:sz w:val="28"/>
          <w:szCs w:val="28"/>
          <w:lang w:val="vi-VN"/>
        </w:rPr>
        <w:t>2.2.4. Tác động đối với người hành nghề khám bệnh, chữa bệnh</w:t>
      </w:r>
    </w:p>
    <w:p w14:paraId="7D5B4C84"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sz w:val="28"/>
          <w:szCs w:val="28"/>
          <w:lang w:val="vi-VN"/>
        </w:rPr>
      </w:pPr>
      <w:r w:rsidRPr="00520E80">
        <w:rPr>
          <w:sz w:val="28"/>
          <w:szCs w:val="28"/>
          <w:lang w:val="vi-VN"/>
        </w:rPr>
        <w:t>a) Tác động tích cực:</w:t>
      </w:r>
    </w:p>
    <w:p w14:paraId="32934CDB"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sz w:val="28"/>
          <w:szCs w:val="28"/>
          <w:lang w:val="vi-VN"/>
        </w:rPr>
      </w:pPr>
      <w:r w:rsidRPr="00520E80">
        <w:rPr>
          <w:sz w:val="28"/>
          <w:szCs w:val="28"/>
          <w:lang w:val="vi-VN"/>
        </w:rPr>
        <w:t xml:space="preserve">Chính sách không có thay đổi gì so với quy định hiện nay, vì vậy định hướng nghề nghiệp không thay đổi so với hiện tại. </w:t>
      </w:r>
    </w:p>
    <w:p w14:paraId="57F82C6C"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sz w:val="28"/>
          <w:szCs w:val="28"/>
          <w:lang w:val="vi-VN"/>
        </w:rPr>
      </w:pPr>
      <w:r w:rsidRPr="00520E80">
        <w:rPr>
          <w:sz w:val="28"/>
          <w:szCs w:val="28"/>
          <w:lang w:val="vi-VN"/>
        </w:rPr>
        <w:t>b) Tác động tiêu cực:</w:t>
      </w:r>
    </w:p>
    <w:p w14:paraId="66CD1448" w14:textId="77777777" w:rsidR="00D41E2F" w:rsidRPr="00520E80" w:rsidRDefault="00D41E2F" w:rsidP="001D62C6">
      <w:pPr>
        <w:pStyle w:val="NormalWeb"/>
        <w:shd w:val="clear" w:color="auto" w:fill="FFFFFF"/>
        <w:spacing w:before="60" w:beforeAutospacing="0" w:after="0" w:afterAutospacing="0" w:line="293" w:lineRule="auto"/>
        <w:ind w:firstLine="720"/>
        <w:jc w:val="both"/>
        <w:rPr>
          <w:sz w:val="28"/>
          <w:szCs w:val="28"/>
          <w:lang w:val="vi-VN"/>
        </w:rPr>
      </w:pPr>
      <w:r w:rsidRPr="00520E80">
        <w:rPr>
          <w:sz w:val="28"/>
          <w:szCs w:val="28"/>
          <w:lang w:val="vi-VN"/>
        </w:rPr>
        <w:lastRenderedPageBreak/>
        <w:t>Người hành nghề khám bệnh, chữa bệnh có thể để xảy ra những sai sót chuyên môn, sự cố y khoa.</w:t>
      </w:r>
    </w:p>
    <w:p w14:paraId="64900152" w14:textId="77777777" w:rsidR="00D41E2F" w:rsidRPr="00520E80" w:rsidRDefault="00D41E2F" w:rsidP="00F86C0D">
      <w:pPr>
        <w:pStyle w:val="NormalWeb"/>
        <w:shd w:val="clear" w:color="auto" w:fill="FFFFFF"/>
        <w:spacing w:before="120" w:beforeAutospacing="0" w:after="0" w:afterAutospacing="0" w:line="288" w:lineRule="auto"/>
        <w:ind w:firstLine="720"/>
        <w:jc w:val="both"/>
        <w:outlineLvl w:val="2"/>
        <w:rPr>
          <w:b/>
          <w:i/>
          <w:sz w:val="28"/>
          <w:szCs w:val="28"/>
          <w:lang w:val="vi-VN"/>
        </w:rPr>
      </w:pPr>
      <w:r w:rsidRPr="00520E80">
        <w:rPr>
          <w:b/>
          <w:i/>
          <w:sz w:val="28"/>
          <w:szCs w:val="28"/>
          <w:lang w:val="vi-VN"/>
        </w:rPr>
        <w:t>2.3. Tác động về giới:</w:t>
      </w:r>
    </w:p>
    <w:p w14:paraId="038F879A" w14:textId="77777777" w:rsidR="00D41E2F" w:rsidRPr="00520E80" w:rsidRDefault="00D41E2F" w:rsidP="00F86C0D">
      <w:pPr>
        <w:spacing w:before="120" w:line="288" w:lineRule="auto"/>
        <w:ind w:firstLine="720"/>
        <w:jc w:val="both"/>
        <w:rPr>
          <w:lang w:val="vi-VN"/>
        </w:rPr>
      </w:pPr>
      <w:r w:rsidRPr="00520E80">
        <w:rPr>
          <w:lang w:val="vi-VN"/>
        </w:rPr>
        <w:t>Chính sách không có thay đổi gì so với quy định hiện hành nên không có tác động về giới.</w:t>
      </w:r>
    </w:p>
    <w:p w14:paraId="3451C622" w14:textId="77777777" w:rsidR="00D41E2F" w:rsidRPr="00520E80" w:rsidRDefault="00D41E2F" w:rsidP="00F86C0D">
      <w:pPr>
        <w:pStyle w:val="NormalWeb"/>
        <w:shd w:val="clear" w:color="auto" w:fill="FFFFFF"/>
        <w:spacing w:before="120" w:beforeAutospacing="0" w:after="0" w:afterAutospacing="0" w:line="288" w:lineRule="auto"/>
        <w:ind w:firstLine="720"/>
        <w:jc w:val="both"/>
        <w:outlineLvl w:val="2"/>
        <w:rPr>
          <w:b/>
          <w:i/>
          <w:sz w:val="28"/>
          <w:szCs w:val="28"/>
          <w:lang w:val="vi-VN"/>
        </w:rPr>
      </w:pPr>
      <w:r w:rsidRPr="00520E80">
        <w:rPr>
          <w:b/>
          <w:i/>
          <w:sz w:val="28"/>
          <w:szCs w:val="28"/>
          <w:lang w:val="vi-VN"/>
        </w:rPr>
        <w:t>2.4. Tác động về thủ tục hành chính:</w:t>
      </w:r>
    </w:p>
    <w:p w14:paraId="402AE01E" w14:textId="77777777" w:rsidR="00D41E2F" w:rsidRPr="00520E80" w:rsidRDefault="00D41E2F" w:rsidP="00F86C0D">
      <w:pPr>
        <w:spacing w:before="120" w:line="288" w:lineRule="auto"/>
        <w:ind w:firstLine="720"/>
        <w:jc w:val="both"/>
        <w:rPr>
          <w:lang w:val="vi-VN"/>
        </w:rPr>
      </w:pPr>
      <w:r w:rsidRPr="00520E80">
        <w:rPr>
          <w:lang w:val="vi-VN"/>
        </w:rPr>
        <w:t>Chính sách không có thay đổi gì so với quy định hiện hành nên không có tác động về thủ tục hành chính.</w:t>
      </w:r>
    </w:p>
    <w:p w14:paraId="47E4A99A" w14:textId="77777777" w:rsidR="00D41E2F" w:rsidRPr="00520E80" w:rsidRDefault="00D41E2F" w:rsidP="00F86C0D">
      <w:pPr>
        <w:pStyle w:val="NormalWeb"/>
        <w:shd w:val="clear" w:color="auto" w:fill="FFFFFF"/>
        <w:spacing w:before="120" w:beforeAutospacing="0" w:after="0" w:afterAutospacing="0" w:line="288" w:lineRule="auto"/>
        <w:ind w:firstLine="720"/>
        <w:jc w:val="both"/>
        <w:outlineLvl w:val="2"/>
        <w:rPr>
          <w:b/>
          <w:i/>
          <w:sz w:val="28"/>
          <w:szCs w:val="28"/>
          <w:lang w:val="vi-VN"/>
        </w:rPr>
      </w:pPr>
      <w:r w:rsidRPr="00520E80">
        <w:rPr>
          <w:b/>
          <w:i/>
          <w:sz w:val="28"/>
          <w:szCs w:val="28"/>
          <w:lang w:val="vi-VN"/>
        </w:rPr>
        <w:t>2.5. Tác động đối với hệ thống pháp luật:</w:t>
      </w:r>
    </w:p>
    <w:p w14:paraId="2A4B5675" w14:textId="77777777" w:rsidR="00D41E2F" w:rsidRPr="00520E80" w:rsidRDefault="00D41E2F" w:rsidP="00F86C0D">
      <w:pPr>
        <w:spacing w:before="120" w:line="288" w:lineRule="auto"/>
        <w:ind w:firstLine="720"/>
        <w:jc w:val="both"/>
        <w:rPr>
          <w:lang w:val="vi-VN"/>
        </w:rPr>
      </w:pPr>
      <w:r w:rsidRPr="00520E80">
        <w:rPr>
          <w:lang w:val="vi-VN"/>
        </w:rPr>
        <w:t>Chính sách không có thay đổi gì so với quy định hiện hành nên không có tác động đến hệ thống pháp luật.</w:t>
      </w:r>
    </w:p>
    <w:p w14:paraId="2740945B" w14:textId="77777777" w:rsidR="00D41E2F" w:rsidRPr="00520E80" w:rsidRDefault="00D41E2F" w:rsidP="00F86C0D">
      <w:pPr>
        <w:spacing w:before="120" w:line="288" w:lineRule="auto"/>
        <w:ind w:firstLine="720"/>
        <w:jc w:val="both"/>
        <w:rPr>
          <w:lang w:val="vi-VN"/>
        </w:rPr>
      </w:pPr>
      <w:r w:rsidRPr="00520E80">
        <w:rPr>
          <w:lang w:val="vi-VN"/>
        </w:rPr>
        <w:t xml:space="preserve">Tuy nhiên khán chữa bệnh từ xa được triển khai ở nhiều nước trên thế giới như Nhật bản, Trung Quốc, Hoa Kỳ, Canada, Ấn đọ, Hàn quốc, Indonesia, Singapore, Thái Lan…. Một số nước đã cho phép được kê đơn từ xa, đặc biệt trong bối cảnh dịch COVID, ở Nhật Bản (từ năm 2015), Trung Quốc (kể từ Covid-19), Hoa Kỳ (một số tiểu bang kể từ Covid-19), Canada (một số tỉnh), Ấn Độ, Hàn Quốc (kể từ Covid-19). </w:t>
      </w:r>
    </w:p>
    <w:p w14:paraId="73883654" w14:textId="77777777" w:rsidR="00D41E2F" w:rsidRPr="00690F6C" w:rsidRDefault="00D41E2F" w:rsidP="00F86C0D">
      <w:pPr>
        <w:spacing w:before="120" w:line="288" w:lineRule="auto"/>
        <w:ind w:firstLine="720"/>
        <w:jc w:val="both"/>
        <w:rPr>
          <w:rStyle w:val="jlqj4b"/>
          <w:lang w:val="vi-VN"/>
        </w:rPr>
      </w:pPr>
      <w:r w:rsidRPr="00520E80">
        <w:rPr>
          <w:rStyle w:val="jlqj4b"/>
          <w:lang w:val="vi-VN"/>
        </w:rPr>
        <w:t>Singapore có quy định cho phép</w:t>
      </w:r>
      <w:r w:rsidRPr="00690F6C">
        <w:rPr>
          <w:rStyle w:val="jlqj4b"/>
          <w:lang w:val="vi-VN"/>
        </w:rPr>
        <w:t xml:space="preserve"> các cơ sở </w:t>
      </w:r>
      <w:r w:rsidRPr="00520E80">
        <w:rPr>
          <w:rStyle w:val="jlqj4b"/>
          <w:lang w:val="vi-VN"/>
        </w:rPr>
        <w:t>phòng khám và b</w:t>
      </w:r>
      <w:r w:rsidRPr="00690F6C">
        <w:rPr>
          <w:rStyle w:val="jlqj4b"/>
          <w:lang w:val="vi-VN"/>
        </w:rPr>
        <w:t>ệnh viện</w:t>
      </w:r>
      <w:r w:rsidRPr="00520E80">
        <w:rPr>
          <w:rStyle w:val="jlqj4b"/>
          <w:lang w:val="vi-VN"/>
        </w:rPr>
        <w:t xml:space="preserve"> tư nhân được triển khai khám chữa bệnh từ xa</w:t>
      </w:r>
      <w:r w:rsidRPr="00690F6C">
        <w:rPr>
          <w:rStyle w:val="jlqj4b"/>
          <w:lang w:val="vi-VN"/>
        </w:rPr>
        <w:t>. Telemedicine dự kiến ​​sẽ được cấp phép như một dịch vụ chăm sóc sức khỏe.</w:t>
      </w:r>
    </w:p>
    <w:p w14:paraId="4B993B76" w14:textId="77777777" w:rsidR="00D41E2F" w:rsidRPr="00D41E2F" w:rsidRDefault="00D41E2F" w:rsidP="00F86C0D">
      <w:pPr>
        <w:pStyle w:val="NormalWeb"/>
        <w:shd w:val="clear" w:color="auto" w:fill="FFFFFF"/>
        <w:spacing w:before="120" w:beforeAutospacing="0" w:after="0" w:afterAutospacing="0" w:line="288" w:lineRule="auto"/>
        <w:ind w:firstLine="720"/>
        <w:jc w:val="both"/>
        <w:outlineLvl w:val="0"/>
        <w:rPr>
          <w:b/>
          <w:sz w:val="28"/>
          <w:szCs w:val="28"/>
          <w:lang w:val="vi-VN"/>
        </w:rPr>
      </w:pPr>
      <w:r w:rsidRPr="00D41E2F">
        <w:rPr>
          <w:b/>
          <w:sz w:val="28"/>
          <w:szCs w:val="28"/>
          <w:lang w:val="vi-VN"/>
        </w:rPr>
        <w:t>VII. KẾT LUẬN VÀ KIẾN NGHỊ PHƯƠNG ÁN LỰA CHỌN</w:t>
      </w:r>
    </w:p>
    <w:p w14:paraId="508AFCF3" w14:textId="77777777" w:rsidR="00D41E2F" w:rsidRPr="00D41E2F" w:rsidRDefault="00D41E2F" w:rsidP="00F86C0D">
      <w:pPr>
        <w:pStyle w:val="NormalWeb"/>
        <w:shd w:val="clear" w:color="auto" w:fill="FFFFFF"/>
        <w:spacing w:before="120" w:beforeAutospacing="0" w:after="0" w:afterAutospacing="0" w:line="288" w:lineRule="auto"/>
        <w:ind w:firstLine="720"/>
        <w:jc w:val="both"/>
        <w:outlineLvl w:val="1"/>
        <w:rPr>
          <w:b/>
          <w:sz w:val="28"/>
          <w:szCs w:val="28"/>
          <w:lang w:val="vi-VN"/>
        </w:rPr>
      </w:pPr>
      <w:r w:rsidRPr="00D41E2F">
        <w:rPr>
          <w:b/>
          <w:sz w:val="28"/>
          <w:szCs w:val="28"/>
          <w:lang w:val="vi-VN"/>
        </w:rPr>
        <w:t>1. Kết luận:</w:t>
      </w:r>
    </w:p>
    <w:p w14:paraId="7F16E35F" w14:textId="77777777" w:rsidR="00D41E2F" w:rsidRPr="00D41E2F" w:rsidRDefault="00D41E2F" w:rsidP="00F86C0D">
      <w:pPr>
        <w:spacing w:before="120" w:line="288" w:lineRule="auto"/>
        <w:ind w:firstLine="720"/>
        <w:jc w:val="both"/>
        <w:rPr>
          <w:lang w:val="vi-VN"/>
        </w:rPr>
      </w:pPr>
      <w:r w:rsidRPr="00D41E2F">
        <w:rPr>
          <w:lang w:val="vi-VN"/>
        </w:rPr>
        <w:t>Phương án 1 về cơ bản đều có tác dụng trong việc nâng cao năng lực, chất lượng hành nghề của người hành nghề khám bệnh, chữa bệnh, trong đó Phương án 1 có một số lợi thế so Phương án 2 gồm:</w:t>
      </w:r>
    </w:p>
    <w:p w14:paraId="2C1D9F56" w14:textId="77777777" w:rsidR="00D41E2F" w:rsidRPr="00D41E2F" w:rsidRDefault="00D41E2F" w:rsidP="00F86C0D">
      <w:pPr>
        <w:spacing w:before="120" w:line="288" w:lineRule="auto"/>
        <w:ind w:firstLine="720"/>
        <w:jc w:val="both"/>
        <w:rPr>
          <w:lang w:val="vi-VN"/>
        </w:rPr>
      </w:pPr>
      <w:r w:rsidRPr="00D41E2F">
        <w:rPr>
          <w:lang w:val="vi-VN"/>
        </w:rPr>
        <w:t>- Góp phần tiết kiệm được chi phí, ít ảnh hưởng đến ngân sách Nhà nước;</w:t>
      </w:r>
    </w:p>
    <w:p w14:paraId="07766868" w14:textId="77777777" w:rsidR="00D41E2F" w:rsidRPr="00D41E2F" w:rsidRDefault="00D41E2F" w:rsidP="00F86C0D">
      <w:pPr>
        <w:spacing w:before="120" w:line="288" w:lineRule="auto"/>
        <w:ind w:firstLine="720"/>
        <w:jc w:val="both"/>
        <w:rPr>
          <w:lang w:val="vi-VN"/>
        </w:rPr>
      </w:pPr>
      <w:r w:rsidRPr="00012210">
        <w:rPr>
          <w:spacing w:val="-4"/>
          <w:lang w:val="vi-VN"/>
        </w:rPr>
        <w:t>- Góp phần tăng thu cho cơ sở khám bệnh, chữa bệnh và ngân sách nhà nước</w:t>
      </w:r>
      <w:r w:rsidRPr="00D41E2F">
        <w:rPr>
          <w:lang w:val="vi-VN"/>
        </w:rPr>
        <w:t>.</w:t>
      </w:r>
    </w:p>
    <w:p w14:paraId="6490202A" w14:textId="77777777" w:rsidR="00D41E2F" w:rsidRPr="00D41E2F" w:rsidRDefault="00D41E2F" w:rsidP="00F86C0D">
      <w:pPr>
        <w:spacing w:before="120" w:line="288" w:lineRule="auto"/>
        <w:ind w:firstLine="720"/>
        <w:jc w:val="both"/>
        <w:rPr>
          <w:lang w:val="vi-VN"/>
        </w:rPr>
      </w:pPr>
      <w:r w:rsidRPr="00D41E2F">
        <w:rPr>
          <w:lang w:val="vi-VN"/>
        </w:rPr>
        <w:t>- Góp phần tăng cường việc đào tạo, cập nhật kiến thức y khoa do người hành nghề dễ tham gia vào hoạt động thông qua ứng dụng công nghệ thông tin.</w:t>
      </w:r>
    </w:p>
    <w:p w14:paraId="082EE8EB" w14:textId="77777777" w:rsidR="00D41E2F" w:rsidRPr="00D41E2F" w:rsidRDefault="00D41E2F" w:rsidP="00F86C0D">
      <w:pPr>
        <w:spacing w:before="120" w:line="288" w:lineRule="auto"/>
        <w:ind w:firstLine="720"/>
        <w:jc w:val="both"/>
        <w:rPr>
          <w:lang w:val="vi-VN"/>
        </w:rPr>
      </w:pPr>
      <w:r w:rsidRPr="00D41E2F">
        <w:rPr>
          <w:lang w:val="vi-VN"/>
        </w:rPr>
        <w:t xml:space="preserve">- Góp phần tăng cường hiệu lực, hiệu quả quản lý nhà nước của Bộ Y tế, Sở Y tế và các cơ quan có liên quan trong lĩnh vực khám bệnh, chữa bệnh  theo hướng nâng cao và chú trọng về quản lý chất lượng người hành nghề, dịch vụ y </w:t>
      </w:r>
      <w:r w:rsidRPr="00D41E2F">
        <w:rPr>
          <w:lang w:val="vi-VN"/>
        </w:rPr>
        <w:lastRenderedPageBreak/>
        <w:t>tế; sử dụng hiệu quả, tiết kiệm nguồn lực, nhân lực để tập trung cho công tác thanh tra, kiểm tra, đôn đốc và các hoạt động khác của quản lý nhà nước; tách bạch chức năng quản lý nhà nước với chức năng cung cấp dịch vụ sự nghiệp.</w:t>
      </w:r>
    </w:p>
    <w:p w14:paraId="0AAA23F1" w14:textId="77777777" w:rsidR="00D41E2F" w:rsidRPr="00D41E2F" w:rsidRDefault="00D41E2F" w:rsidP="00F86C0D">
      <w:pPr>
        <w:spacing w:before="120" w:line="288" w:lineRule="auto"/>
        <w:ind w:firstLine="720"/>
        <w:jc w:val="both"/>
        <w:rPr>
          <w:lang w:val="vi-VN"/>
        </w:rPr>
      </w:pPr>
      <w:r w:rsidRPr="00D41E2F">
        <w:rPr>
          <w:lang w:val="vi-VN"/>
        </w:rPr>
        <w:t>- Tạo điều kiện cho người bệnh ở vùng sâu vùng xa, những người bệnh có bệnh đơn giản, hoặc trường hợp khám định kỳ hoặc trong tình huống khẩn cấp có thể được tư vấn khám bệnh kịp thời, liên tục và không bị gián đoạn.</w:t>
      </w:r>
    </w:p>
    <w:p w14:paraId="3C317A3E" w14:textId="77777777" w:rsidR="00D41E2F" w:rsidRPr="00D41E2F" w:rsidRDefault="00D41E2F" w:rsidP="00F86C0D">
      <w:pPr>
        <w:spacing w:before="120" w:line="288" w:lineRule="auto"/>
        <w:ind w:firstLine="720"/>
        <w:jc w:val="both"/>
        <w:rPr>
          <w:lang w:val="vi-VN"/>
        </w:rPr>
      </w:pPr>
      <w:r w:rsidRPr="00D41E2F">
        <w:rPr>
          <w:lang w:val="vi-VN"/>
        </w:rPr>
        <w:t>- Đáp ứng được tình hình dịch COVID hiện nay, giảm tải lưu lượng bệnh nhân đến bệnh viện, tránh lây nhiễm chéo, giữ khoảng cách xã hội và đảm bảo thực hiện các biện pháp an toàn trong phòng chống dịch.</w:t>
      </w:r>
    </w:p>
    <w:p w14:paraId="512B5E03" w14:textId="77777777" w:rsidR="00D41E2F" w:rsidRPr="00D41E2F" w:rsidRDefault="00D41E2F" w:rsidP="00F86C0D">
      <w:pPr>
        <w:spacing w:before="120" w:line="288" w:lineRule="auto"/>
        <w:ind w:firstLine="720"/>
        <w:jc w:val="both"/>
        <w:rPr>
          <w:lang w:val="vi-VN"/>
        </w:rPr>
      </w:pPr>
      <w:r w:rsidRPr="00D41E2F">
        <w:rPr>
          <w:lang w:val="vi-VN"/>
        </w:rPr>
        <w:t>Bên cạnh đó, việc áp dụng Phương án 1 còn giúp Nhà nước không phải đối diện với dư luận xã hội liên quan đến việc kiểm soát không hiệu quả hoạt động khám bệnh, chữa bệnh; góp phần nâng cao chất lượng dịch vụ khám, chữa bệnh, từ đó đem lại hiệu quả về kinh tế, xã hội cho cơ sở khám bệnh, chữa bệnh.</w:t>
      </w:r>
    </w:p>
    <w:p w14:paraId="07C2697E" w14:textId="77777777" w:rsidR="00D41E2F" w:rsidRPr="00D41E2F" w:rsidRDefault="00D41E2F" w:rsidP="00F86C0D">
      <w:pPr>
        <w:spacing w:before="120" w:line="288" w:lineRule="auto"/>
        <w:ind w:firstLine="720"/>
        <w:jc w:val="both"/>
        <w:rPr>
          <w:lang w:val="vi-VN"/>
        </w:rPr>
      </w:pPr>
      <w:r w:rsidRPr="00012210">
        <w:rPr>
          <w:spacing w:val="4"/>
          <w:lang w:val="vi-VN"/>
        </w:rPr>
        <w:t>Phương án 2 có ưu điểm chính là không làm xáo trộn hoạt động khám bệnh, chữa bệnh hiện nay. Tuy nhiên, việc áp dụng Phương án 2 sẽ không giải quyết được các tồn tại, bất cập như đã nêu tại phần xác định vấn đề bất cập của Báo cáo này</w:t>
      </w:r>
      <w:r w:rsidRPr="00D41E2F">
        <w:rPr>
          <w:lang w:val="vi-VN"/>
        </w:rPr>
        <w:t>.</w:t>
      </w:r>
    </w:p>
    <w:p w14:paraId="4855B66D" w14:textId="77777777" w:rsidR="00D41E2F" w:rsidRPr="00D41E2F" w:rsidRDefault="00D41E2F" w:rsidP="00F86C0D">
      <w:pPr>
        <w:pStyle w:val="NormalWeb"/>
        <w:shd w:val="clear" w:color="auto" w:fill="FFFFFF"/>
        <w:spacing w:before="120" w:beforeAutospacing="0" w:after="0" w:afterAutospacing="0" w:line="288" w:lineRule="auto"/>
        <w:ind w:firstLine="720"/>
        <w:jc w:val="both"/>
        <w:outlineLvl w:val="1"/>
        <w:rPr>
          <w:b/>
          <w:sz w:val="28"/>
          <w:szCs w:val="28"/>
          <w:lang w:val="vi-VN"/>
        </w:rPr>
      </w:pPr>
      <w:r w:rsidRPr="00D41E2F">
        <w:rPr>
          <w:b/>
          <w:sz w:val="28"/>
          <w:szCs w:val="28"/>
          <w:lang w:val="vi-VN"/>
        </w:rPr>
        <w:t xml:space="preserve">2. Kiến nghị phương án lựa chọn </w:t>
      </w:r>
    </w:p>
    <w:p w14:paraId="715D834B" w14:textId="53C700D7" w:rsidR="00C24A02" w:rsidRPr="00C24A02" w:rsidRDefault="00D41E2F" w:rsidP="00F86C0D">
      <w:pPr>
        <w:pStyle w:val="NormalWeb"/>
        <w:shd w:val="clear" w:color="auto" w:fill="FFFFFF"/>
        <w:spacing w:before="120" w:beforeAutospacing="0" w:after="0" w:afterAutospacing="0" w:line="288" w:lineRule="auto"/>
        <w:ind w:firstLine="720"/>
        <w:jc w:val="both"/>
        <w:rPr>
          <w:sz w:val="28"/>
          <w:szCs w:val="28"/>
          <w:lang w:val="vi-VN"/>
        </w:rPr>
      </w:pPr>
      <w:r w:rsidRPr="00D41E2F">
        <w:rPr>
          <w:sz w:val="28"/>
          <w:szCs w:val="28"/>
          <w:lang w:val="vi-VN"/>
        </w:rPr>
        <w:t xml:space="preserve">Căn cứ vào các tác động tích cực và tiêu cực của từng phương án như trên, đề xuất lựa chọn Phương án </w:t>
      </w:r>
      <w:r w:rsidR="00C24A02" w:rsidRPr="00C24A02">
        <w:rPr>
          <w:sz w:val="28"/>
          <w:szCs w:val="28"/>
          <w:lang w:val="vi-VN"/>
        </w:rPr>
        <w:t>1.</w:t>
      </w:r>
    </w:p>
    <w:p w14:paraId="36AA1975" w14:textId="3CADC4A3" w:rsidR="00D41E2F" w:rsidRPr="00C24A02" w:rsidRDefault="00D41E2F" w:rsidP="00F86C0D">
      <w:pPr>
        <w:pStyle w:val="NormalWeb"/>
        <w:shd w:val="clear" w:color="auto" w:fill="FFFFFF"/>
        <w:spacing w:before="120" w:beforeAutospacing="0" w:after="0" w:afterAutospacing="0" w:line="288" w:lineRule="auto"/>
        <w:ind w:firstLine="720"/>
        <w:jc w:val="both"/>
        <w:rPr>
          <w:sz w:val="28"/>
          <w:szCs w:val="28"/>
          <w:lang w:val="vi-VN"/>
        </w:rPr>
      </w:pPr>
      <w:r w:rsidRPr="00C24A02">
        <w:rPr>
          <w:sz w:val="28"/>
          <w:szCs w:val="28"/>
          <w:lang w:val="vi-VN"/>
        </w:rPr>
        <w:t xml:space="preserve">- Lý do lựa chọn: Phương án này sẽ góp phần quan trọng để đảm bảo chất lượng của người hành nghề, đảm bảo chất lượng dịch vụ khám bệnh, chữa bệnh, và nâng cao sức khỏe của người dân, tạo lòng tin của người dân vào hệ thống y tế và nhà nước. Đồng thời, Phương án này cũng giúp Nhà nước tăng thu ngân sách nhà nước, tiết kiệm được chi phí, tăng cường hiệu quả quản lý Nhà nước. Ngoài ra việc áp dụng phương án này cũng phù hợp với thông lệ quốc tế đã được hầu hết các nước trên thế giới áp dụng và là một xu thế tất yếu trong việc quản lý hành nghề khám bệnh, chữa bệnh. </w:t>
      </w:r>
    </w:p>
    <w:p w14:paraId="49A3029B" w14:textId="77777777" w:rsidR="00D41E2F" w:rsidRPr="00520E80" w:rsidRDefault="00D41E2F" w:rsidP="00F86C0D">
      <w:pPr>
        <w:spacing w:before="120" w:line="288" w:lineRule="auto"/>
        <w:jc w:val="both"/>
        <w:rPr>
          <w:iCs/>
          <w:lang w:val="vi-VN"/>
        </w:rPr>
      </w:pPr>
    </w:p>
    <w:p w14:paraId="4C28AB1D" w14:textId="5F55FBF4" w:rsidR="00D7734F" w:rsidRPr="006809FF" w:rsidRDefault="00D7734F" w:rsidP="00F86C0D">
      <w:pPr>
        <w:pStyle w:val="NormalWeb"/>
        <w:shd w:val="clear" w:color="auto" w:fill="FFFFFF"/>
        <w:spacing w:before="120" w:beforeAutospacing="0" w:after="0" w:afterAutospacing="0" w:line="288" w:lineRule="auto"/>
        <w:jc w:val="center"/>
        <w:outlineLvl w:val="0"/>
        <w:rPr>
          <w:b/>
          <w:iCs/>
          <w:sz w:val="28"/>
          <w:szCs w:val="28"/>
          <w:lang w:val="pt-BR"/>
        </w:rPr>
      </w:pPr>
      <w:r w:rsidRPr="006809FF">
        <w:rPr>
          <w:b/>
          <w:iCs/>
          <w:sz w:val="28"/>
          <w:szCs w:val="28"/>
          <w:lang w:val="pt-BR"/>
        </w:rPr>
        <w:t xml:space="preserve">Mục </w:t>
      </w:r>
      <w:r w:rsidR="005E6C07">
        <w:rPr>
          <w:b/>
          <w:iCs/>
          <w:sz w:val="28"/>
          <w:szCs w:val="28"/>
          <w:lang w:val="pt-BR"/>
        </w:rPr>
        <w:t>11</w:t>
      </w:r>
      <w:r w:rsidRPr="006809FF">
        <w:rPr>
          <w:b/>
          <w:iCs/>
          <w:sz w:val="28"/>
          <w:szCs w:val="28"/>
          <w:lang w:val="pt-BR"/>
        </w:rPr>
        <w:t xml:space="preserve">. </w:t>
      </w:r>
      <w:r w:rsidRPr="006809FF">
        <w:rPr>
          <w:b/>
          <w:iCs/>
          <w:sz w:val="28"/>
          <w:szCs w:val="28"/>
          <w:lang w:val="pt-BR"/>
        </w:rPr>
        <w:br/>
        <w:t xml:space="preserve">ĐÁNH GIÁ ĐỐI VỚI CHÍNH SÁCH </w:t>
      </w:r>
      <w:r w:rsidR="005E6C07">
        <w:rPr>
          <w:b/>
          <w:iCs/>
          <w:sz w:val="28"/>
          <w:szCs w:val="28"/>
          <w:lang w:val="pt-BR"/>
        </w:rPr>
        <w:t>11</w:t>
      </w:r>
      <w:r w:rsidRPr="006809FF">
        <w:rPr>
          <w:b/>
          <w:iCs/>
          <w:sz w:val="28"/>
          <w:szCs w:val="28"/>
          <w:lang w:val="pt-BR"/>
        </w:rPr>
        <w:t xml:space="preserve">: </w:t>
      </w:r>
      <w:bookmarkStart w:id="33" w:name="_Hlk65314550"/>
      <w:bookmarkStart w:id="34" w:name="_Hlk92642613"/>
      <w:r w:rsidR="006809FF">
        <w:rPr>
          <w:b/>
          <w:iCs/>
          <w:sz w:val="28"/>
          <w:szCs w:val="28"/>
          <w:lang w:val="pt-BR"/>
        </w:rPr>
        <w:t xml:space="preserve">ĐỔI MỚI </w:t>
      </w:r>
      <w:r w:rsidRPr="006809FF">
        <w:rPr>
          <w:b/>
          <w:iCs/>
          <w:sz w:val="28"/>
          <w:szCs w:val="28"/>
          <w:lang w:val="pt-BR"/>
        </w:rPr>
        <w:t>QUY ĐỊNH VỀ PHÂN CẤP CỦA HỆ THỐNG KHÁM BỆNH, CHỮA BỆN</w:t>
      </w:r>
      <w:bookmarkEnd w:id="33"/>
      <w:r w:rsidRPr="006809FF">
        <w:rPr>
          <w:b/>
          <w:iCs/>
          <w:sz w:val="28"/>
          <w:szCs w:val="28"/>
          <w:lang w:val="pt-BR"/>
        </w:rPr>
        <w:t>H</w:t>
      </w:r>
      <w:bookmarkEnd w:id="34"/>
    </w:p>
    <w:p w14:paraId="4F3956D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b/>
          <w:i/>
          <w:sz w:val="28"/>
          <w:szCs w:val="28"/>
          <w:lang w:val="pt-BR"/>
        </w:rPr>
      </w:pPr>
    </w:p>
    <w:p w14:paraId="65C5781B"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0"/>
        <w:rPr>
          <w:b/>
          <w:sz w:val="28"/>
          <w:szCs w:val="28"/>
          <w:lang w:val="pt-BR"/>
        </w:rPr>
      </w:pPr>
      <w:r w:rsidRPr="006809FF">
        <w:rPr>
          <w:b/>
          <w:sz w:val="28"/>
          <w:szCs w:val="28"/>
          <w:lang w:val="pt-BR"/>
        </w:rPr>
        <w:t xml:space="preserve">I. XÁC ĐỊNH VẤN ĐỀ BẤT CẬP </w:t>
      </w:r>
    </w:p>
    <w:p w14:paraId="5319CDA0" w14:textId="7B910525" w:rsidR="001500DE" w:rsidRDefault="001500DE" w:rsidP="001D62C6">
      <w:pPr>
        <w:tabs>
          <w:tab w:val="left" w:pos="1134"/>
        </w:tabs>
        <w:spacing w:before="120" w:line="300" w:lineRule="auto"/>
        <w:ind w:firstLine="720"/>
        <w:jc w:val="both"/>
        <w:rPr>
          <w:lang w:val="pt-BR"/>
        </w:rPr>
      </w:pPr>
      <w:r>
        <w:rPr>
          <w:lang w:val="pt-BR"/>
        </w:rPr>
        <w:lastRenderedPageBreak/>
        <w:t xml:space="preserve">Hiện nay, hệ thống khám bệnh, chữa bệnh được phân theo 04 cấp hành chính gồm trung ương, tỉnh, huyện và xã. Tuy nhiên, cách phân cấp này chỉ áp dụng với hệ thống cơ sở khám bệnh, chữa bệnh của Nhà nước mà chưa áp dụng với các cơ sở khám bệnh, chữa bệnh tư nhân. Bên cạnh đó, cách phân cấp này này không còn phù hợp với quan điểm chỉ đạo của Đảng tại Nghị quyết </w:t>
      </w:r>
      <w:r w:rsidR="00CF327E">
        <w:rPr>
          <w:lang w:val="pt-BR"/>
        </w:rPr>
        <w:t xml:space="preserve">số 19-NQ/TW ngày 25/10/2017 về </w:t>
      </w:r>
      <w:r w:rsidR="00CF327E" w:rsidRPr="00CF327E">
        <w:rPr>
          <w:lang w:val="pt-BR"/>
        </w:rPr>
        <w:t>tiếp tục đổi mới hệ thống tổ chức và quản lý, nâng cao chất lượng và hiệu quả hoạt động của các đơn vị sự nghiệp công lập</w:t>
      </w:r>
      <w:r w:rsidR="00CF327E">
        <w:rPr>
          <w:lang w:val="pt-BR"/>
        </w:rPr>
        <w:t xml:space="preserve"> và Nghị quyết số 20-NQ-TW ngày 25/10/2017 về </w:t>
      </w:r>
      <w:r w:rsidR="00CF327E" w:rsidRPr="00CF327E">
        <w:rPr>
          <w:lang w:val="pt-BR"/>
        </w:rPr>
        <w:t>tăng cường công tác bảo vệ, chăm sóc và nâng cao sức khoẻ nhân dân trong tình hình mới</w:t>
      </w:r>
      <w:r w:rsidR="00CF327E">
        <w:rPr>
          <w:lang w:val="pt-BR"/>
        </w:rPr>
        <w:t>.</w:t>
      </w:r>
    </w:p>
    <w:p w14:paraId="3BBD9670" w14:textId="6D829078" w:rsidR="00D7734F" w:rsidRPr="006809FF" w:rsidRDefault="00D7734F" w:rsidP="001D62C6">
      <w:pPr>
        <w:pStyle w:val="NormalWeb"/>
        <w:shd w:val="clear" w:color="auto" w:fill="FFFFFF"/>
        <w:spacing w:before="120" w:beforeAutospacing="0" w:after="0" w:afterAutospacing="0" w:line="300" w:lineRule="auto"/>
        <w:ind w:firstLine="720"/>
        <w:jc w:val="both"/>
        <w:outlineLvl w:val="0"/>
        <w:rPr>
          <w:b/>
          <w:sz w:val="28"/>
          <w:szCs w:val="28"/>
          <w:lang w:val="pt-BR"/>
        </w:rPr>
      </w:pPr>
      <w:r w:rsidRPr="006809FF">
        <w:rPr>
          <w:b/>
          <w:sz w:val="28"/>
          <w:szCs w:val="28"/>
          <w:lang w:val="pt-BR"/>
        </w:rPr>
        <w:t>II. MỤC TIÊU GIẢI QUYẾT VẤN ĐỀ</w:t>
      </w:r>
    </w:p>
    <w:p w14:paraId="734110A4" w14:textId="71BED2BC" w:rsidR="00D7734F" w:rsidRPr="006809FF" w:rsidRDefault="006967B2" w:rsidP="001D62C6">
      <w:pPr>
        <w:pStyle w:val="NormalWeb"/>
        <w:shd w:val="clear" w:color="auto" w:fill="FFFFFF"/>
        <w:spacing w:before="120" w:beforeAutospacing="0" w:after="0" w:afterAutospacing="0" w:line="300" w:lineRule="auto"/>
        <w:ind w:firstLine="720"/>
        <w:jc w:val="both"/>
        <w:rPr>
          <w:rFonts w:eastAsiaTheme="minorHAnsi"/>
          <w:sz w:val="28"/>
          <w:szCs w:val="28"/>
          <w:lang w:val="pt-BR"/>
        </w:rPr>
      </w:pPr>
      <w:bookmarkStart w:id="35" w:name="_Hlk92642625"/>
      <w:r>
        <w:rPr>
          <w:rFonts w:eastAsiaTheme="minorHAnsi"/>
          <w:sz w:val="28"/>
          <w:szCs w:val="28"/>
          <w:lang w:val="pt-BR"/>
        </w:rPr>
        <w:t>Thể chế hóa Nghị quyết số 20/NQ-TW của Ban chấp hành Trung ương Đảng, bảo đảm phân công nhiệm vụ phù hợp giữa các cấp, các cơ sở khám bệnh, chữa bệnh, bảo đảm quyền tiếp cận tốt nhất dịch vụ y tế cho người dân. Bảo đảm đầu tư hiệu quả, tiết kiệm ngân sách, chi phí cho nhà nước, cơ sở khám bệnh và người dân, k</w:t>
      </w:r>
      <w:r w:rsidR="00CF327E">
        <w:rPr>
          <w:rFonts w:eastAsiaTheme="minorHAnsi"/>
          <w:sz w:val="28"/>
          <w:szCs w:val="28"/>
          <w:lang w:val="pt-BR"/>
        </w:rPr>
        <w:t>hông phân biệ</w:t>
      </w:r>
      <w:r>
        <w:rPr>
          <w:rFonts w:eastAsiaTheme="minorHAnsi"/>
          <w:sz w:val="28"/>
          <w:szCs w:val="28"/>
          <w:lang w:val="pt-BR"/>
        </w:rPr>
        <w:t>t công tư</w:t>
      </w:r>
      <w:r w:rsidR="00D7734F" w:rsidRPr="006809FF">
        <w:rPr>
          <w:rFonts w:eastAsiaTheme="minorHAnsi"/>
          <w:sz w:val="28"/>
          <w:szCs w:val="28"/>
          <w:lang w:val="pt-BR"/>
        </w:rPr>
        <w:t>.</w:t>
      </w:r>
      <w:bookmarkEnd w:id="35"/>
    </w:p>
    <w:p w14:paraId="22284822" w14:textId="77777777" w:rsidR="00D7734F" w:rsidRPr="006809FF" w:rsidRDefault="00D7734F" w:rsidP="001D62C6">
      <w:pPr>
        <w:pStyle w:val="NormalWeb"/>
        <w:shd w:val="clear" w:color="auto" w:fill="FFFFFF"/>
        <w:spacing w:before="120" w:beforeAutospacing="0" w:after="0" w:afterAutospacing="0" w:line="300" w:lineRule="auto"/>
        <w:ind w:firstLine="720"/>
        <w:jc w:val="both"/>
        <w:outlineLvl w:val="0"/>
        <w:rPr>
          <w:b/>
          <w:sz w:val="28"/>
          <w:szCs w:val="28"/>
          <w:lang w:val="pt-BR"/>
        </w:rPr>
      </w:pPr>
      <w:r w:rsidRPr="006809FF">
        <w:rPr>
          <w:b/>
          <w:sz w:val="28"/>
          <w:szCs w:val="28"/>
          <w:lang w:val="pt-BR"/>
        </w:rPr>
        <w:t>III. CÁC PHƯƠNG ÁN ĐỂ LỰA CHỌN</w:t>
      </w:r>
    </w:p>
    <w:p w14:paraId="70B44AD5" w14:textId="77777777" w:rsidR="006A4B41" w:rsidRPr="006809FF" w:rsidRDefault="006A4B41" w:rsidP="001D62C6">
      <w:pPr>
        <w:pStyle w:val="NormalWeb"/>
        <w:shd w:val="clear" w:color="auto" w:fill="FFFFFF"/>
        <w:spacing w:before="120" w:beforeAutospacing="0" w:after="0" w:afterAutospacing="0" w:line="300" w:lineRule="auto"/>
        <w:ind w:firstLine="720"/>
        <w:jc w:val="both"/>
        <w:outlineLvl w:val="1"/>
        <w:rPr>
          <w:b/>
          <w:sz w:val="28"/>
          <w:szCs w:val="28"/>
          <w:lang w:val="pt-BR"/>
        </w:rPr>
      </w:pPr>
      <w:r w:rsidRPr="006809FF">
        <w:rPr>
          <w:b/>
          <w:sz w:val="28"/>
          <w:szCs w:val="28"/>
          <w:lang w:val="pt-BR"/>
        </w:rPr>
        <w:t xml:space="preserve">1. Phương án 1: </w:t>
      </w:r>
    </w:p>
    <w:p w14:paraId="25852A8A" w14:textId="42DBFA5A" w:rsidR="00A14F77" w:rsidRDefault="006967B2" w:rsidP="001D62C6">
      <w:pPr>
        <w:spacing w:before="120" w:line="300" w:lineRule="auto"/>
        <w:ind w:firstLine="720"/>
        <w:jc w:val="both"/>
        <w:rPr>
          <w:iCs/>
          <w:lang w:val="nb-NO"/>
        </w:rPr>
      </w:pPr>
      <w:r>
        <w:rPr>
          <w:iCs/>
          <w:lang w:val="nb-NO"/>
        </w:rPr>
        <w:t>P</w:t>
      </w:r>
      <w:r w:rsidR="00A14F77">
        <w:rPr>
          <w:iCs/>
          <w:lang w:val="nb-NO"/>
        </w:rPr>
        <w:t xml:space="preserve">hân </w:t>
      </w:r>
      <w:r>
        <w:rPr>
          <w:iCs/>
          <w:lang w:val="nb-NO"/>
        </w:rPr>
        <w:t>thành 03 cấp</w:t>
      </w:r>
      <w:r w:rsidR="00A14F77">
        <w:rPr>
          <w:iCs/>
          <w:lang w:val="nb-NO"/>
        </w:rPr>
        <w:t xml:space="preserve"> chuyên môn </w:t>
      </w:r>
      <w:r>
        <w:rPr>
          <w:iCs/>
          <w:lang w:val="nb-NO"/>
        </w:rPr>
        <w:t>kỹ thuật trên cơ sở sắp xếp lại</w:t>
      </w:r>
      <w:r w:rsidR="00012210">
        <w:rPr>
          <w:iCs/>
          <w:lang w:val="nb-NO"/>
        </w:rPr>
        <w:t xml:space="preserve"> </w:t>
      </w:r>
      <w:r>
        <w:rPr>
          <w:iCs/>
          <w:lang w:val="nb-NO"/>
        </w:rPr>
        <w:t xml:space="preserve">các cơ sở thuộc </w:t>
      </w:r>
      <w:r w:rsidR="00012210">
        <w:rPr>
          <w:iCs/>
          <w:lang w:val="nb-NO"/>
        </w:rPr>
        <w:t xml:space="preserve">04 </w:t>
      </w:r>
      <w:r>
        <w:rPr>
          <w:iCs/>
          <w:lang w:val="nb-NO"/>
        </w:rPr>
        <w:t>tuyến</w:t>
      </w:r>
      <w:r w:rsidR="00012210">
        <w:rPr>
          <w:iCs/>
          <w:lang w:val="nb-NO"/>
        </w:rPr>
        <w:t xml:space="preserve"> hành chính </w:t>
      </w:r>
      <w:r>
        <w:rPr>
          <w:iCs/>
          <w:lang w:val="nb-NO"/>
        </w:rPr>
        <w:t>hiện nay</w:t>
      </w:r>
      <w:r w:rsidR="00012210">
        <w:rPr>
          <w:iCs/>
          <w:lang w:val="nb-NO"/>
        </w:rPr>
        <w:t>, cụ thể như sau:</w:t>
      </w:r>
    </w:p>
    <w:p w14:paraId="29B312A3" w14:textId="297FC3BE" w:rsidR="00A14F77" w:rsidRPr="006F7DD4" w:rsidRDefault="00A14F77" w:rsidP="001D62C6">
      <w:pPr>
        <w:spacing w:before="120" w:line="300" w:lineRule="auto"/>
        <w:ind w:firstLine="720"/>
        <w:jc w:val="both"/>
        <w:rPr>
          <w:iCs/>
          <w:lang w:val="nb-NO"/>
        </w:rPr>
      </w:pPr>
      <w:bookmarkStart w:id="36" w:name="_Hlk92642641"/>
      <w:r w:rsidRPr="006F7DD4">
        <w:rPr>
          <w:iCs/>
          <w:lang w:val="nb-NO"/>
        </w:rPr>
        <w:t>1. Hệ thống cơ sở khám bệnh, chữa bệnh bao gồm cơ sở khám bệnh, chữa bệnh của Nhà nước, tư nhân</w:t>
      </w:r>
      <w:r>
        <w:rPr>
          <w:iCs/>
          <w:lang w:val="nb-NO"/>
        </w:rPr>
        <w:t>, được chia thành 03 cấp</w:t>
      </w:r>
      <w:r w:rsidRPr="006F7DD4">
        <w:rPr>
          <w:iCs/>
          <w:lang w:val="nb-NO"/>
        </w:rPr>
        <w:t xml:space="preserve"> như sau:</w:t>
      </w:r>
    </w:p>
    <w:p w14:paraId="55DED03B" w14:textId="72E8FA88" w:rsidR="00A14F77" w:rsidRDefault="00A14F77" w:rsidP="001D62C6">
      <w:pPr>
        <w:spacing w:before="120" w:line="300" w:lineRule="auto"/>
        <w:ind w:firstLine="720"/>
        <w:jc w:val="both"/>
        <w:rPr>
          <w:iCs/>
          <w:spacing w:val="4"/>
          <w:lang w:val="nb-NO"/>
        </w:rPr>
      </w:pPr>
      <w:r w:rsidRPr="006F7DD4">
        <w:rPr>
          <w:iCs/>
          <w:lang w:val="nb-NO"/>
        </w:rPr>
        <w:t xml:space="preserve">a) </w:t>
      </w:r>
      <w:r>
        <w:rPr>
          <w:iCs/>
          <w:spacing w:val="4"/>
          <w:lang w:val="nb-NO"/>
        </w:rPr>
        <w:t>Cấp</w:t>
      </w:r>
      <w:r w:rsidRPr="00465214">
        <w:rPr>
          <w:iCs/>
          <w:spacing w:val="4"/>
          <w:lang w:val="nb-NO"/>
        </w:rPr>
        <w:t xml:space="preserve"> </w:t>
      </w:r>
      <w:r w:rsidR="006967B2">
        <w:rPr>
          <w:iCs/>
          <w:spacing w:val="4"/>
          <w:lang w:val="nb-NO"/>
        </w:rPr>
        <w:t>khám bệnh, chữa bệnh ban đầu bao gồm các cơ sở khám bệnh thuộc tuyến xã và tuyến huyện hiện nay.</w:t>
      </w:r>
    </w:p>
    <w:p w14:paraId="5FE7392E" w14:textId="057A8B94" w:rsidR="00A14F77" w:rsidRDefault="00A14F77" w:rsidP="001D62C6">
      <w:pPr>
        <w:spacing w:before="120" w:line="300" w:lineRule="auto"/>
        <w:ind w:firstLine="720"/>
        <w:jc w:val="both"/>
        <w:rPr>
          <w:iCs/>
          <w:spacing w:val="4"/>
          <w:lang w:val="nb-NO"/>
        </w:rPr>
      </w:pPr>
      <w:r>
        <w:rPr>
          <w:iCs/>
          <w:lang w:val="nb-NO"/>
        </w:rPr>
        <w:t>b</w:t>
      </w:r>
      <w:r w:rsidRPr="006F7DD4">
        <w:rPr>
          <w:iCs/>
          <w:lang w:val="nb-NO"/>
        </w:rPr>
        <w:t xml:space="preserve">) </w:t>
      </w:r>
      <w:r>
        <w:rPr>
          <w:iCs/>
          <w:spacing w:val="4"/>
          <w:lang w:val="nb-NO"/>
        </w:rPr>
        <w:t>Cấp</w:t>
      </w:r>
      <w:r w:rsidRPr="00465214">
        <w:rPr>
          <w:iCs/>
          <w:spacing w:val="4"/>
          <w:lang w:val="nb-NO"/>
        </w:rPr>
        <w:t xml:space="preserve"> </w:t>
      </w:r>
      <w:r w:rsidR="006967B2">
        <w:rPr>
          <w:iCs/>
          <w:spacing w:val="4"/>
          <w:lang w:val="nb-NO"/>
        </w:rPr>
        <w:t>khám bệnh, chữa bệnh cơ bản bao gồm tất cả các cơ sở khám bệnh, chữa bệnh có điều trị nội trú thuộc hạng I đến hạng IV.</w:t>
      </w:r>
    </w:p>
    <w:p w14:paraId="44897A12" w14:textId="20C2B0D7" w:rsidR="00A14F77" w:rsidRDefault="00A14F77" w:rsidP="001D62C6">
      <w:pPr>
        <w:spacing w:before="120" w:line="300" w:lineRule="auto"/>
        <w:ind w:firstLine="720"/>
        <w:jc w:val="both"/>
        <w:rPr>
          <w:iCs/>
          <w:spacing w:val="4"/>
          <w:lang w:val="nb-NO"/>
        </w:rPr>
      </w:pPr>
      <w:r>
        <w:rPr>
          <w:iCs/>
          <w:lang w:val="nb-NO"/>
        </w:rPr>
        <w:t>c</w:t>
      </w:r>
      <w:r w:rsidRPr="006F7DD4">
        <w:rPr>
          <w:iCs/>
          <w:lang w:val="nb-NO"/>
        </w:rPr>
        <w:t xml:space="preserve">) </w:t>
      </w:r>
      <w:r>
        <w:rPr>
          <w:iCs/>
          <w:spacing w:val="4"/>
          <w:lang w:val="nb-NO"/>
        </w:rPr>
        <w:t>Cấp</w:t>
      </w:r>
      <w:r w:rsidRPr="00465214">
        <w:rPr>
          <w:iCs/>
          <w:spacing w:val="4"/>
          <w:lang w:val="nb-NO"/>
        </w:rPr>
        <w:t xml:space="preserve"> </w:t>
      </w:r>
      <w:r>
        <w:rPr>
          <w:iCs/>
          <w:spacing w:val="4"/>
          <w:lang w:val="nb-NO"/>
        </w:rPr>
        <w:t>khám bệnh, chữa bệnh chuyên sâu</w:t>
      </w:r>
      <w:r w:rsidR="006967B2">
        <w:rPr>
          <w:iCs/>
          <w:spacing w:val="4"/>
          <w:lang w:val="nb-NO"/>
        </w:rPr>
        <w:t xml:space="preserve"> chỉ còn một số cơ sở khám bệnh, chữa bệnh chuyên khoa đầu ngành hạng đặc biệt ở tuyến Trung ương hiện nay</w:t>
      </w:r>
      <w:r>
        <w:rPr>
          <w:iCs/>
          <w:spacing w:val="4"/>
          <w:lang w:val="nb-NO"/>
        </w:rPr>
        <w:t>.</w:t>
      </w:r>
    </w:p>
    <w:p w14:paraId="5F247509" w14:textId="77777777" w:rsidR="006967B2" w:rsidRDefault="00A14F77" w:rsidP="001D62C6">
      <w:pPr>
        <w:spacing w:before="120" w:line="300" w:lineRule="auto"/>
        <w:ind w:firstLine="720"/>
        <w:jc w:val="both"/>
        <w:rPr>
          <w:lang w:val="nb-NO"/>
        </w:rPr>
      </w:pPr>
      <w:r>
        <w:rPr>
          <w:iCs/>
          <w:lang w:val="nb-NO"/>
        </w:rPr>
        <w:t xml:space="preserve">2. </w:t>
      </w:r>
      <w:r w:rsidR="006967B2">
        <w:rPr>
          <w:iCs/>
          <w:lang w:val="nb-NO"/>
        </w:rPr>
        <w:t xml:space="preserve">Việc phân cấp chuyên môn kỹ thuật </w:t>
      </w:r>
      <w:r>
        <w:rPr>
          <w:bCs/>
          <w:lang w:val="nb-NO"/>
        </w:rPr>
        <w:t xml:space="preserve">bảo đảm nguyên tắc </w:t>
      </w:r>
      <w:r w:rsidRPr="00111066">
        <w:rPr>
          <w:lang w:val="nb-NO"/>
        </w:rPr>
        <w:t>liên tục, toàn diện, lồng ghép</w:t>
      </w:r>
      <w:r>
        <w:rPr>
          <w:lang w:val="nb-NO"/>
        </w:rPr>
        <w:t xml:space="preserve"> trong việc</w:t>
      </w:r>
      <w:r w:rsidRPr="00111066">
        <w:rPr>
          <w:lang w:val="nb-NO"/>
        </w:rPr>
        <w:t xml:space="preserve"> cung ứng dịch vụ </w:t>
      </w:r>
      <w:r>
        <w:rPr>
          <w:lang w:val="nb-NO"/>
        </w:rPr>
        <w:t xml:space="preserve">khám bệnh, chữa bệnh, chăm sóc và quản lý sức khỏe, </w:t>
      </w:r>
      <w:r w:rsidR="006967B2">
        <w:rPr>
          <w:lang w:val="nb-NO"/>
        </w:rPr>
        <w:t>kế thừa hệ thống phân tuyến hiện nay, bảo đảm tính ổn định, không xáo trộn trong hệ thống.</w:t>
      </w:r>
    </w:p>
    <w:bookmarkEnd w:id="36"/>
    <w:p w14:paraId="4FA7B96D" w14:textId="30C62A3B" w:rsidR="006A4B41" w:rsidRPr="006809FF" w:rsidRDefault="006A4B41" w:rsidP="001D62C6">
      <w:pPr>
        <w:pStyle w:val="NormalWeb"/>
        <w:shd w:val="clear" w:color="auto" w:fill="FFFFFF"/>
        <w:spacing w:before="120" w:beforeAutospacing="0" w:after="0" w:afterAutospacing="0" w:line="300" w:lineRule="auto"/>
        <w:ind w:firstLine="720"/>
        <w:jc w:val="both"/>
        <w:outlineLvl w:val="1"/>
        <w:rPr>
          <w:b/>
          <w:sz w:val="28"/>
          <w:szCs w:val="28"/>
          <w:lang w:val="pt-BR"/>
        </w:rPr>
      </w:pPr>
      <w:r>
        <w:rPr>
          <w:b/>
          <w:sz w:val="28"/>
          <w:szCs w:val="28"/>
          <w:lang w:val="pt-BR"/>
        </w:rPr>
        <w:t>2</w:t>
      </w:r>
      <w:r w:rsidRPr="006809FF">
        <w:rPr>
          <w:b/>
          <w:sz w:val="28"/>
          <w:szCs w:val="28"/>
          <w:lang w:val="pt-BR"/>
        </w:rPr>
        <w:t xml:space="preserve">. Phương án </w:t>
      </w:r>
      <w:r>
        <w:rPr>
          <w:b/>
          <w:sz w:val="28"/>
          <w:szCs w:val="28"/>
          <w:lang w:val="pt-BR"/>
        </w:rPr>
        <w:t>2</w:t>
      </w:r>
      <w:r w:rsidRPr="006809FF">
        <w:rPr>
          <w:b/>
          <w:sz w:val="28"/>
          <w:szCs w:val="28"/>
          <w:lang w:val="pt-BR"/>
        </w:rPr>
        <w:t xml:space="preserve">: </w:t>
      </w:r>
    </w:p>
    <w:p w14:paraId="7C5CA1AF" w14:textId="1C4D8BD1" w:rsidR="006A4B41" w:rsidRPr="006809FF" w:rsidRDefault="006A4B41" w:rsidP="001D62C6">
      <w:pPr>
        <w:pStyle w:val="NormalWeb"/>
        <w:shd w:val="clear" w:color="auto" w:fill="FFFFFF"/>
        <w:spacing w:before="120" w:beforeAutospacing="0" w:after="0" w:afterAutospacing="0" w:line="300" w:lineRule="auto"/>
        <w:ind w:firstLine="720"/>
        <w:jc w:val="both"/>
        <w:rPr>
          <w:sz w:val="28"/>
          <w:szCs w:val="28"/>
          <w:lang w:val="nb-NO"/>
        </w:rPr>
      </w:pPr>
      <w:r w:rsidRPr="006809FF">
        <w:rPr>
          <w:sz w:val="28"/>
          <w:szCs w:val="28"/>
          <w:lang w:val="nb-NO"/>
        </w:rPr>
        <w:lastRenderedPageBreak/>
        <w:t>Giữ nguyên như hiện nay</w:t>
      </w:r>
      <w:r w:rsidR="006967B2">
        <w:rPr>
          <w:sz w:val="28"/>
          <w:szCs w:val="28"/>
          <w:lang w:val="nb-NO"/>
        </w:rPr>
        <w:t>.</w:t>
      </w:r>
      <w:r w:rsidRPr="006809FF">
        <w:rPr>
          <w:sz w:val="28"/>
          <w:szCs w:val="28"/>
          <w:lang w:val="nb-NO"/>
        </w:rPr>
        <w:t xml:space="preserve"> </w:t>
      </w:r>
    </w:p>
    <w:p w14:paraId="46DB4775" w14:textId="77777777" w:rsidR="00D7734F" w:rsidRPr="006809FF" w:rsidRDefault="00D7734F" w:rsidP="00982333">
      <w:pPr>
        <w:pStyle w:val="NormalWeb"/>
        <w:shd w:val="clear" w:color="auto" w:fill="FFFFFF"/>
        <w:spacing w:before="60" w:beforeAutospacing="0" w:after="0" w:afterAutospacing="0" w:line="288" w:lineRule="auto"/>
        <w:ind w:firstLine="720"/>
        <w:jc w:val="both"/>
        <w:outlineLvl w:val="0"/>
        <w:rPr>
          <w:b/>
          <w:sz w:val="28"/>
          <w:szCs w:val="28"/>
          <w:lang w:val="nb-NO"/>
        </w:rPr>
      </w:pPr>
      <w:r w:rsidRPr="006809FF">
        <w:rPr>
          <w:b/>
          <w:sz w:val="28"/>
          <w:szCs w:val="28"/>
          <w:lang w:val="nb-NO"/>
        </w:rPr>
        <w:t>IV. ĐÁNH GIÁ TÁC ĐỘNG CỦA CÁC GIẢI PHÁP ĐỐI VỚI ĐỐI TƯỢNG CHỊU SỰ TÁC ĐỘNG TRỰC TIẾP CỦA CHÍNH SÁCH VÀ CÁC ĐỐI TƯỢNG KHÁC CÓ LIÊN QUAN</w:t>
      </w:r>
    </w:p>
    <w:p w14:paraId="65512313" w14:textId="77777777" w:rsidR="00D7734F" w:rsidRPr="006809FF" w:rsidRDefault="00D7734F" w:rsidP="00982333">
      <w:pPr>
        <w:pStyle w:val="NormalWeb"/>
        <w:shd w:val="clear" w:color="auto" w:fill="FFFFFF"/>
        <w:spacing w:before="60" w:beforeAutospacing="0" w:after="0" w:afterAutospacing="0" w:line="288" w:lineRule="auto"/>
        <w:ind w:firstLine="720"/>
        <w:jc w:val="both"/>
        <w:outlineLvl w:val="1"/>
        <w:rPr>
          <w:b/>
          <w:sz w:val="28"/>
          <w:szCs w:val="28"/>
          <w:lang w:val="nb-NO"/>
        </w:rPr>
      </w:pPr>
      <w:r w:rsidRPr="006809FF">
        <w:rPr>
          <w:b/>
          <w:sz w:val="28"/>
          <w:szCs w:val="28"/>
          <w:lang w:val="nb-NO"/>
        </w:rPr>
        <w:t>1. Đánh giá đối với phương án 1</w:t>
      </w:r>
    </w:p>
    <w:p w14:paraId="74BB8C5B" w14:textId="77777777" w:rsidR="00D7734F" w:rsidRPr="006809FF" w:rsidRDefault="00D7734F" w:rsidP="001D62C6">
      <w:pPr>
        <w:pStyle w:val="NormalWeb"/>
        <w:shd w:val="clear" w:color="auto" w:fill="FFFFFF"/>
        <w:spacing w:before="60" w:beforeAutospacing="0" w:after="0" w:afterAutospacing="0" w:line="281" w:lineRule="auto"/>
        <w:ind w:firstLine="720"/>
        <w:jc w:val="both"/>
        <w:outlineLvl w:val="2"/>
        <w:rPr>
          <w:b/>
          <w:i/>
          <w:color w:val="000000"/>
          <w:sz w:val="28"/>
          <w:szCs w:val="28"/>
          <w:lang w:val="nb-NO"/>
        </w:rPr>
      </w:pPr>
      <w:r w:rsidRPr="006809FF">
        <w:rPr>
          <w:b/>
          <w:i/>
          <w:color w:val="000000"/>
          <w:sz w:val="28"/>
          <w:szCs w:val="28"/>
          <w:lang w:val="nb-NO"/>
        </w:rPr>
        <w:t>1.1. Tác động về kinh tế</w:t>
      </w:r>
    </w:p>
    <w:p w14:paraId="5A0473F2" w14:textId="77777777" w:rsidR="00D7734F" w:rsidRPr="006809FF" w:rsidRDefault="00D7734F" w:rsidP="001D62C6">
      <w:pPr>
        <w:pStyle w:val="NormalWeb"/>
        <w:shd w:val="clear" w:color="auto" w:fill="FFFFFF"/>
        <w:spacing w:before="60" w:beforeAutospacing="0" w:after="0" w:afterAutospacing="0" w:line="281" w:lineRule="auto"/>
        <w:ind w:firstLine="720"/>
        <w:jc w:val="both"/>
        <w:outlineLvl w:val="3"/>
        <w:rPr>
          <w:bCs/>
          <w:i/>
          <w:sz w:val="28"/>
          <w:szCs w:val="28"/>
          <w:lang w:val="nb-NO"/>
        </w:rPr>
      </w:pPr>
      <w:r w:rsidRPr="006809FF">
        <w:rPr>
          <w:bCs/>
          <w:i/>
          <w:sz w:val="28"/>
          <w:szCs w:val="28"/>
          <w:lang w:val="nb-NO"/>
        </w:rPr>
        <w:t xml:space="preserve">1.1.1. Tác động đối với Nhà nước: </w:t>
      </w:r>
    </w:p>
    <w:p w14:paraId="77E0F289" w14:textId="50D29F0C" w:rsidR="00D7734F" w:rsidRPr="006809FF" w:rsidRDefault="00D7734F" w:rsidP="001D62C6">
      <w:pPr>
        <w:pStyle w:val="NormalWeb"/>
        <w:shd w:val="clear" w:color="auto" w:fill="FFFFFF"/>
        <w:spacing w:before="60" w:beforeAutospacing="0" w:after="0" w:afterAutospacing="0" w:line="281" w:lineRule="auto"/>
        <w:ind w:firstLine="720"/>
        <w:jc w:val="both"/>
        <w:rPr>
          <w:sz w:val="28"/>
          <w:szCs w:val="28"/>
          <w:lang w:val="nb-NO"/>
        </w:rPr>
      </w:pPr>
      <w:r w:rsidRPr="006809FF">
        <w:rPr>
          <w:sz w:val="28"/>
          <w:szCs w:val="28"/>
          <w:lang w:val="nb-NO"/>
        </w:rPr>
        <w:t>a) Tác động tích cực:</w:t>
      </w:r>
      <w:r w:rsidR="00161D67">
        <w:rPr>
          <w:sz w:val="28"/>
          <w:szCs w:val="28"/>
          <w:lang w:val="nb-NO"/>
        </w:rPr>
        <w:t xml:space="preserve"> Qua đánh giá không phát hiện được tác động tích cực về kinh tế vì bản chất đây chỉ là việc sắp xếp lại tên gọi của các tuyến chuyên môn hiện có. </w:t>
      </w:r>
    </w:p>
    <w:p w14:paraId="4316FA40" w14:textId="00C0A814" w:rsidR="00D7734F" w:rsidRPr="006809FF" w:rsidRDefault="00D7734F" w:rsidP="001D62C6">
      <w:pPr>
        <w:pStyle w:val="NormalWeb"/>
        <w:shd w:val="clear" w:color="auto" w:fill="FFFFFF"/>
        <w:spacing w:before="60" w:beforeAutospacing="0" w:after="0" w:afterAutospacing="0" w:line="281" w:lineRule="auto"/>
        <w:ind w:firstLine="720"/>
        <w:jc w:val="both"/>
        <w:rPr>
          <w:sz w:val="28"/>
          <w:szCs w:val="28"/>
          <w:lang w:val="nb-NO"/>
        </w:rPr>
      </w:pPr>
      <w:r w:rsidRPr="006809FF">
        <w:rPr>
          <w:sz w:val="28"/>
          <w:szCs w:val="28"/>
          <w:lang w:val="nb-NO"/>
        </w:rPr>
        <w:t>b) Tác động tiêu cực:</w:t>
      </w:r>
      <w:r w:rsidR="00161D67">
        <w:rPr>
          <w:sz w:val="28"/>
          <w:szCs w:val="28"/>
          <w:lang w:val="nb-NO"/>
        </w:rPr>
        <w:t xml:space="preserve"> Qua đánh giá không phát hiện được tác động tiêu cực về kinh tế.</w:t>
      </w:r>
    </w:p>
    <w:p w14:paraId="728524E9" w14:textId="77777777" w:rsidR="00D7734F" w:rsidRPr="006809FF" w:rsidRDefault="00D7734F" w:rsidP="001D62C6">
      <w:pPr>
        <w:pStyle w:val="NormalWeb"/>
        <w:shd w:val="clear" w:color="auto" w:fill="FFFFFF"/>
        <w:spacing w:before="60" w:beforeAutospacing="0" w:after="0" w:afterAutospacing="0" w:line="281" w:lineRule="auto"/>
        <w:ind w:firstLine="720"/>
        <w:jc w:val="both"/>
        <w:outlineLvl w:val="3"/>
        <w:rPr>
          <w:bCs/>
          <w:i/>
          <w:sz w:val="28"/>
          <w:szCs w:val="28"/>
          <w:lang w:val="nb-NO"/>
        </w:rPr>
      </w:pPr>
      <w:r w:rsidRPr="006809FF">
        <w:rPr>
          <w:bCs/>
          <w:i/>
          <w:sz w:val="28"/>
          <w:szCs w:val="28"/>
          <w:lang w:val="nb-NO"/>
        </w:rPr>
        <w:t>1.1.2. Tác động đối với Quỹ bảo hiểm y tế:</w:t>
      </w:r>
    </w:p>
    <w:p w14:paraId="59D692F3" w14:textId="77777777" w:rsidR="00161D67" w:rsidRPr="006809FF" w:rsidRDefault="00161D67" w:rsidP="001D62C6">
      <w:pPr>
        <w:pStyle w:val="NormalWeb"/>
        <w:shd w:val="clear" w:color="auto" w:fill="FFFFFF"/>
        <w:spacing w:before="60" w:beforeAutospacing="0" w:after="0" w:afterAutospacing="0" w:line="281" w:lineRule="auto"/>
        <w:ind w:firstLine="720"/>
        <w:jc w:val="both"/>
        <w:rPr>
          <w:sz w:val="28"/>
          <w:szCs w:val="28"/>
          <w:lang w:val="nb-NO"/>
        </w:rPr>
      </w:pPr>
      <w:r w:rsidRPr="006809FF">
        <w:rPr>
          <w:sz w:val="28"/>
          <w:szCs w:val="28"/>
          <w:lang w:val="nb-NO"/>
        </w:rPr>
        <w:t>a) Tác động tích cực:</w:t>
      </w:r>
      <w:r>
        <w:rPr>
          <w:sz w:val="28"/>
          <w:szCs w:val="28"/>
          <w:lang w:val="nb-NO"/>
        </w:rPr>
        <w:t xml:space="preserve"> Qua đánh giá không phát hiện được tác động tích cực về kinh tế vì bản chất đây chỉ là việc sắp xếp lại tên gọi của các tuyến chuyên môn hiện có. </w:t>
      </w:r>
    </w:p>
    <w:p w14:paraId="17D05A08" w14:textId="77777777" w:rsidR="00161D67" w:rsidRPr="006809FF" w:rsidRDefault="00161D67" w:rsidP="001D62C6">
      <w:pPr>
        <w:pStyle w:val="NormalWeb"/>
        <w:shd w:val="clear" w:color="auto" w:fill="FFFFFF"/>
        <w:spacing w:before="60" w:beforeAutospacing="0" w:after="0" w:afterAutospacing="0" w:line="281" w:lineRule="auto"/>
        <w:ind w:firstLine="720"/>
        <w:jc w:val="both"/>
        <w:rPr>
          <w:sz w:val="28"/>
          <w:szCs w:val="28"/>
          <w:lang w:val="nb-NO"/>
        </w:rPr>
      </w:pPr>
      <w:r w:rsidRPr="006809FF">
        <w:rPr>
          <w:sz w:val="28"/>
          <w:szCs w:val="28"/>
          <w:lang w:val="nb-NO"/>
        </w:rPr>
        <w:t>b) Tác động tiêu cực:</w:t>
      </w:r>
      <w:r>
        <w:rPr>
          <w:sz w:val="28"/>
          <w:szCs w:val="28"/>
          <w:lang w:val="nb-NO"/>
        </w:rPr>
        <w:t xml:space="preserve"> Qua đánh giá không phát hiện được tác động tiêu cực về kinh tế.</w:t>
      </w:r>
    </w:p>
    <w:p w14:paraId="1781862C" w14:textId="77777777" w:rsidR="00D7734F" w:rsidRPr="006809FF" w:rsidRDefault="00D7734F" w:rsidP="001D62C6">
      <w:pPr>
        <w:pStyle w:val="NormalWeb"/>
        <w:shd w:val="clear" w:color="auto" w:fill="FFFFFF"/>
        <w:spacing w:before="60" w:beforeAutospacing="0" w:after="0" w:afterAutospacing="0" w:line="281" w:lineRule="auto"/>
        <w:ind w:firstLine="720"/>
        <w:jc w:val="both"/>
        <w:outlineLvl w:val="3"/>
        <w:rPr>
          <w:bCs/>
          <w:i/>
          <w:sz w:val="28"/>
          <w:szCs w:val="28"/>
          <w:lang w:val="nb-NO"/>
        </w:rPr>
      </w:pPr>
      <w:r w:rsidRPr="006809FF">
        <w:rPr>
          <w:bCs/>
          <w:i/>
          <w:sz w:val="28"/>
          <w:szCs w:val="28"/>
          <w:lang w:val="nb-NO"/>
        </w:rPr>
        <w:t>1.1.3. Tác động đối với cơ sở khám bệnh, chữa bệnh:</w:t>
      </w:r>
    </w:p>
    <w:p w14:paraId="2F1AB202" w14:textId="77777777" w:rsidR="00161D67" w:rsidRPr="006809FF" w:rsidRDefault="00161D67" w:rsidP="001D62C6">
      <w:pPr>
        <w:pStyle w:val="NormalWeb"/>
        <w:shd w:val="clear" w:color="auto" w:fill="FFFFFF"/>
        <w:spacing w:before="60" w:beforeAutospacing="0" w:after="0" w:afterAutospacing="0" w:line="281" w:lineRule="auto"/>
        <w:ind w:firstLine="720"/>
        <w:jc w:val="both"/>
        <w:rPr>
          <w:sz w:val="28"/>
          <w:szCs w:val="28"/>
          <w:lang w:val="nb-NO"/>
        </w:rPr>
      </w:pPr>
      <w:r w:rsidRPr="006809FF">
        <w:rPr>
          <w:sz w:val="28"/>
          <w:szCs w:val="28"/>
          <w:lang w:val="nb-NO"/>
        </w:rPr>
        <w:t>a) Tác động tích cực:</w:t>
      </w:r>
      <w:r>
        <w:rPr>
          <w:sz w:val="28"/>
          <w:szCs w:val="28"/>
          <w:lang w:val="nb-NO"/>
        </w:rPr>
        <w:t xml:space="preserve"> Qua đánh giá không phát hiện được tác động tích cực về kinh tế vì bản chất đây chỉ là việc sắp xếp lại tên gọi của các tuyến chuyên môn hiện có. </w:t>
      </w:r>
    </w:p>
    <w:p w14:paraId="2E2BCD0C" w14:textId="77777777" w:rsidR="00161D67" w:rsidRPr="006809FF" w:rsidRDefault="00161D67" w:rsidP="001D62C6">
      <w:pPr>
        <w:pStyle w:val="NormalWeb"/>
        <w:shd w:val="clear" w:color="auto" w:fill="FFFFFF"/>
        <w:spacing w:before="60" w:beforeAutospacing="0" w:after="0" w:afterAutospacing="0" w:line="281" w:lineRule="auto"/>
        <w:ind w:firstLine="720"/>
        <w:jc w:val="both"/>
        <w:rPr>
          <w:sz w:val="28"/>
          <w:szCs w:val="28"/>
          <w:lang w:val="nb-NO"/>
        </w:rPr>
      </w:pPr>
      <w:r w:rsidRPr="006809FF">
        <w:rPr>
          <w:sz w:val="28"/>
          <w:szCs w:val="28"/>
          <w:lang w:val="nb-NO"/>
        </w:rPr>
        <w:t>b) Tác động tiêu cực:</w:t>
      </w:r>
      <w:r>
        <w:rPr>
          <w:sz w:val="28"/>
          <w:szCs w:val="28"/>
          <w:lang w:val="nb-NO"/>
        </w:rPr>
        <w:t xml:space="preserve"> Qua đánh giá không phát hiện được tác động tiêu cực về kinh tế.</w:t>
      </w:r>
    </w:p>
    <w:p w14:paraId="5FBB8736" w14:textId="77777777" w:rsidR="00D7734F" w:rsidRPr="006809FF" w:rsidRDefault="00D7734F" w:rsidP="001D62C6">
      <w:pPr>
        <w:pStyle w:val="NormalWeb"/>
        <w:shd w:val="clear" w:color="auto" w:fill="FFFFFF"/>
        <w:spacing w:before="60" w:beforeAutospacing="0" w:after="0" w:afterAutospacing="0" w:line="281" w:lineRule="auto"/>
        <w:ind w:firstLine="720"/>
        <w:jc w:val="both"/>
        <w:outlineLvl w:val="3"/>
        <w:rPr>
          <w:bCs/>
          <w:i/>
          <w:sz w:val="28"/>
          <w:szCs w:val="28"/>
          <w:lang w:val="nb-NO"/>
        </w:rPr>
      </w:pPr>
      <w:r w:rsidRPr="006809FF">
        <w:rPr>
          <w:bCs/>
          <w:i/>
          <w:sz w:val="28"/>
          <w:szCs w:val="28"/>
          <w:lang w:val="nb-NO"/>
        </w:rPr>
        <w:t>1.1.4. Tác động đối với người dân:</w:t>
      </w:r>
    </w:p>
    <w:p w14:paraId="6166026D" w14:textId="77777777" w:rsidR="00161D67" w:rsidRPr="006809FF" w:rsidRDefault="00161D67" w:rsidP="001D62C6">
      <w:pPr>
        <w:pStyle w:val="NormalWeb"/>
        <w:shd w:val="clear" w:color="auto" w:fill="FFFFFF"/>
        <w:spacing w:before="60" w:beforeAutospacing="0" w:after="0" w:afterAutospacing="0" w:line="281" w:lineRule="auto"/>
        <w:ind w:firstLine="720"/>
        <w:jc w:val="both"/>
        <w:rPr>
          <w:sz w:val="28"/>
          <w:szCs w:val="28"/>
          <w:lang w:val="nb-NO"/>
        </w:rPr>
      </w:pPr>
      <w:r w:rsidRPr="006809FF">
        <w:rPr>
          <w:sz w:val="28"/>
          <w:szCs w:val="28"/>
          <w:lang w:val="nb-NO"/>
        </w:rPr>
        <w:t>a) Tác động tích cực:</w:t>
      </w:r>
      <w:r>
        <w:rPr>
          <w:sz w:val="28"/>
          <w:szCs w:val="28"/>
          <w:lang w:val="nb-NO"/>
        </w:rPr>
        <w:t xml:space="preserve"> Qua đánh giá không phát hiện được tác động tích cực về kinh tế vì bản chất đây chỉ là việc sắp xếp lại tên gọi của các tuyến chuyên môn hiện có. </w:t>
      </w:r>
    </w:p>
    <w:p w14:paraId="2177EADD" w14:textId="77777777" w:rsidR="00161D67" w:rsidRPr="006809FF" w:rsidRDefault="00161D67" w:rsidP="001D62C6">
      <w:pPr>
        <w:pStyle w:val="NormalWeb"/>
        <w:shd w:val="clear" w:color="auto" w:fill="FFFFFF"/>
        <w:spacing w:before="60" w:beforeAutospacing="0" w:after="0" w:afterAutospacing="0" w:line="281" w:lineRule="auto"/>
        <w:ind w:firstLine="720"/>
        <w:jc w:val="both"/>
        <w:rPr>
          <w:sz w:val="28"/>
          <w:szCs w:val="28"/>
          <w:lang w:val="nb-NO"/>
        </w:rPr>
      </w:pPr>
      <w:r w:rsidRPr="006809FF">
        <w:rPr>
          <w:sz w:val="28"/>
          <w:szCs w:val="28"/>
          <w:lang w:val="nb-NO"/>
        </w:rPr>
        <w:t>b) Tác động tiêu cực:</w:t>
      </w:r>
      <w:r>
        <w:rPr>
          <w:sz w:val="28"/>
          <w:szCs w:val="28"/>
          <w:lang w:val="nb-NO"/>
        </w:rPr>
        <w:t xml:space="preserve"> Qua đánh giá không phát hiện được tác động tiêu cực về kinh tế.</w:t>
      </w:r>
    </w:p>
    <w:p w14:paraId="6F1FEBE1" w14:textId="77777777" w:rsidR="00D7734F" w:rsidRPr="006809FF" w:rsidRDefault="00D7734F" w:rsidP="001D62C6">
      <w:pPr>
        <w:pStyle w:val="NormalWeb"/>
        <w:shd w:val="clear" w:color="auto" w:fill="FFFFFF"/>
        <w:spacing w:before="60" w:beforeAutospacing="0" w:after="0" w:afterAutospacing="0" w:line="281" w:lineRule="auto"/>
        <w:ind w:firstLine="720"/>
        <w:jc w:val="both"/>
        <w:outlineLvl w:val="2"/>
        <w:rPr>
          <w:b/>
          <w:i/>
          <w:color w:val="000000"/>
          <w:sz w:val="28"/>
          <w:szCs w:val="28"/>
          <w:lang w:val="nb-NO"/>
        </w:rPr>
      </w:pPr>
      <w:r w:rsidRPr="006809FF">
        <w:rPr>
          <w:b/>
          <w:i/>
          <w:color w:val="000000"/>
          <w:sz w:val="28"/>
          <w:szCs w:val="28"/>
          <w:lang w:val="nb-NO"/>
        </w:rPr>
        <w:t>1.2. Tác động về xã hội</w:t>
      </w:r>
    </w:p>
    <w:p w14:paraId="36A91B96" w14:textId="77777777" w:rsidR="00D7734F" w:rsidRPr="006809FF" w:rsidRDefault="00D7734F" w:rsidP="001D62C6">
      <w:pPr>
        <w:pStyle w:val="NormalWeb"/>
        <w:shd w:val="clear" w:color="auto" w:fill="FFFFFF"/>
        <w:spacing w:before="60" w:beforeAutospacing="0" w:after="0" w:afterAutospacing="0" w:line="281" w:lineRule="auto"/>
        <w:ind w:firstLine="720"/>
        <w:jc w:val="both"/>
        <w:outlineLvl w:val="3"/>
        <w:rPr>
          <w:bCs/>
          <w:i/>
          <w:sz w:val="28"/>
          <w:szCs w:val="28"/>
          <w:lang w:val="nb-NO"/>
        </w:rPr>
      </w:pPr>
      <w:r w:rsidRPr="006809FF">
        <w:rPr>
          <w:bCs/>
          <w:i/>
          <w:sz w:val="28"/>
          <w:szCs w:val="28"/>
          <w:lang w:val="nb-NO"/>
        </w:rPr>
        <w:t xml:space="preserve">1.2.1. Tác động đối với Nhà nước: </w:t>
      </w:r>
    </w:p>
    <w:p w14:paraId="10942548" w14:textId="77777777" w:rsidR="00D7734F" w:rsidRPr="006809FF" w:rsidRDefault="00D7734F" w:rsidP="001D62C6">
      <w:pPr>
        <w:pStyle w:val="NormalWeb"/>
        <w:shd w:val="clear" w:color="auto" w:fill="FFFFFF"/>
        <w:spacing w:before="60" w:beforeAutospacing="0" w:after="0" w:afterAutospacing="0" w:line="281" w:lineRule="auto"/>
        <w:ind w:firstLine="720"/>
        <w:jc w:val="both"/>
        <w:rPr>
          <w:color w:val="000000"/>
          <w:sz w:val="28"/>
          <w:szCs w:val="28"/>
          <w:lang w:val="nb-NO"/>
        </w:rPr>
      </w:pPr>
      <w:r w:rsidRPr="006809FF">
        <w:rPr>
          <w:color w:val="000000"/>
          <w:sz w:val="28"/>
          <w:szCs w:val="28"/>
          <w:lang w:val="nb-NO"/>
        </w:rPr>
        <w:t>a) Tác động tích cực:</w:t>
      </w:r>
    </w:p>
    <w:p w14:paraId="1E670231" w14:textId="2E1C61BC" w:rsidR="00D7734F" w:rsidRPr="006809FF" w:rsidRDefault="00D7734F" w:rsidP="001D62C6">
      <w:pPr>
        <w:pStyle w:val="NormalWeb"/>
        <w:shd w:val="clear" w:color="auto" w:fill="FFFFFF"/>
        <w:spacing w:before="60" w:beforeAutospacing="0" w:after="0" w:afterAutospacing="0" w:line="281" w:lineRule="auto"/>
        <w:ind w:firstLine="720"/>
        <w:jc w:val="both"/>
        <w:rPr>
          <w:color w:val="000000"/>
          <w:sz w:val="28"/>
          <w:szCs w:val="28"/>
          <w:lang w:val="nb-NO"/>
        </w:rPr>
      </w:pPr>
      <w:r w:rsidRPr="006809FF">
        <w:rPr>
          <w:color w:val="000000"/>
          <w:sz w:val="28"/>
          <w:szCs w:val="28"/>
          <w:lang w:val="nb-NO"/>
        </w:rPr>
        <w:t xml:space="preserve">- Việc ban hành chính sách cũng sẽ giúp Nhà nước nâng cao hiệu quả quản lý điều hành mạng lưới khám bệnh, chữa bệnh trong cả nước đồng thời </w:t>
      </w:r>
      <w:r w:rsidRPr="006809FF">
        <w:rPr>
          <w:color w:val="000000"/>
          <w:sz w:val="28"/>
          <w:szCs w:val="28"/>
          <w:lang w:val="nb-NO"/>
        </w:rPr>
        <w:lastRenderedPageBreak/>
        <w:t>đảm bảo tính công bằng, có thể áp dụng cho cả y tế công lập và tư nhân, nâng cao niềm tin của người dân, phù hợp mô hình hiện nay ở các nước tiên tiến.</w:t>
      </w:r>
    </w:p>
    <w:p w14:paraId="70CBCCC4"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xml:space="preserve">- Về sức khỏe: </w:t>
      </w:r>
    </w:p>
    <w:p w14:paraId="557B798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Việc ban hành chính sách sẽ giúp thúc đẩy phát triển hệ thống cơ sở khám bệnh, đặc biệt là tuyến khám bệnh, chữa bệnh cơ bản do các cơ sở khám bệnh, chữa bệnh ở các tuyến cao hơn sẽ từng bước giảm việc cung cấp các dịch vụ cơ bản để tập trung nguồn lực cho việc cung cấp các dịch vụ chuyên sâu.</w:t>
      </w:r>
    </w:p>
    <w:p w14:paraId="7CF239D5"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Việc ban hành chính sách sẽ giúp người dân có thêm thông tin trong việc lựa chọn cơ sở khám bệnh, chữa bệnh để cung cấp dịch vụ chăm sóc sức khỏe cho mình thông qua việc phân định rõ ràng chức năng của từng tuyến và chức năng của từng cơ sở trong tuyến.</w:t>
      </w:r>
    </w:p>
    <w:p w14:paraId="73A1A201"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Về việc làm: Việc ban hành chính sách sẽ giúp thúc đẩy phát triển hệ thống cơ sở khám bệnh, đặc biệt là tuyến khám bệnh, chữa bệnh cơ bản từ đó sẽ tạo thêm cơ hội việc làm ở cấp xã và cấp huyện.</w:t>
      </w:r>
    </w:p>
    <w:p w14:paraId="1AD0E37F" w14:textId="77777777" w:rsidR="00D7734F" w:rsidRPr="006809FF" w:rsidRDefault="00D7734F" w:rsidP="00982333">
      <w:pPr>
        <w:pStyle w:val="NormalWeb"/>
        <w:shd w:val="clear" w:color="auto" w:fill="FFFFFF"/>
        <w:spacing w:before="60" w:beforeAutospacing="0" w:after="0" w:afterAutospacing="0" w:line="288" w:lineRule="auto"/>
        <w:ind w:firstLine="720"/>
        <w:jc w:val="both"/>
        <w:rPr>
          <w:color w:val="000000"/>
          <w:sz w:val="28"/>
          <w:szCs w:val="28"/>
          <w:lang w:val="nb-NO"/>
        </w:rPr>
      </w:pPr>
      <w:r w:rsidRPr="006809FF">
        <w:rPr>
          <w:color w:val="000000"/>
          <w:sz w:val="28"/>
          <w:szCs w:val="28"/>
          <w:lang w:val="nb-NO"/>
        </w:rPr>
        <w:t>- Về giảm nghèo: qua thống kê hiện nay, tần suất khám bệnh, chữa bệnh ở nhóm đối tượng là người cận nghèo và người nghèo là khá lớn do vậy việc ban hành chính sách cũng có tác động đến giảm nghèo thông qua việc chính sách sẽ giúp thúc đẩy phát triển hệ thống cơ sở khám bệnh, đặc biệt là tuyến khám bệnh, chữa bệnh cơ bản từ đó giúp người dân giảm được các khoản chi phí cho việc phải di chuyển đến các cơ sở khám bệnh, chữa bệnh ở tuyến cao hơn khi có nhu cầu khám bệnh, chữa bệnh.</w:t>
      </w:r>
    </w:p>
    <w:p w14:paraId="5AB43E9A" w14:textId="77777777" w:rsidR="00D7734F" w:rsidRPr="006809FF" w:rsidRDefault="00D7734F" w:rsidP="00982333">
      <w:pPr>
        <w:pStyle w:val="NormalWeb"/>
        <w:shd w:val="clear" w:color="auto" w:fill="FFFFFF"/>
        <w:spacing w:before="60" w:beforeAutospacing="0" w:after="0" w:afterAutospacing="0" w:line="288" w:lineRule="auto"/>
        <w:ind w:firstLine="720"/>
        <w:jc w:val="both"/>
        <w:rPr>
          <w:color w:val="000000"/>
          <w:sz w:val="28"/>
          <w:szCs w:val="28"/>
          <w:lang w:val="nb-NO"/>
        </w:rPr>
      </w:pPr>
      <w:r w:rsidRPr="006809FF">
        <w:rPr>
          <w:color w:val="000000"/>
          <w:sz w:val="28"/>
          <w:szCs w:val="28"/>
          <w:lang w:val="nb-NO"/>
        </w:rPr>
        <w:t>b) Tác động tiêu cực:</w:t>
      </w:r>
    </w:p>
    <w:p w14:paraId="4FD26E04" w14:textId="77777777" w:rsidR="00D7734F" w:rsidRPr="006809FF" w:rsidRDefault="00D7734F" w:rsidP="00982333">
      <w:pPr>
        <w:pStyle w:val="NormalWeb"/>
        <w:shd w:val="clear" w:color="auto" w:fill="FFFFFF"/>
        <w:spacing w:before="60" w:beforeAutospacing="0" w:after="0" w:afterAutospacing="0" w:line="288" w:lineRule="auto"/>
        <w:ind w:firstLine="720"/>
        <w:jc w:val="both"/>
        <w:rPr>
          <w:color w:val="000000"/>
          <w:sz w:val="28"/>
          <w:szCs w:val="28"/>
          <w:lang w:val="nb-NO"/>
        </w:rPr>
      </w:pPr>
      <w:r w:rsidRPr="006809FF">
        <w:rPr>
          <w:color w:val="000000"/>
          <w:sz w:val="28"/>
          <w:szCs w:val="28"/>
          <w:lang w:val="nb-NO"/>
        </w:rPr>
        <w:t>Việc ban hành chính sách sẽ làm thay đổi toàn bộ hệ thống phân tuyến hiện nay từ đó kéo theo việc thay đổi nơi khám bệnh, chữa bệnh ban đầu của người có thẻ bảo hiểm cũng như việc chuyển tuyến nên Nhà nước phải thực hiện các giải pháp để bảo đảm quyền lợi của người bệnh cũng như hoạt động của các cơ sở khám bệnh, chữa bệnh.</w:t>
      </w:r>
    </w:p>
    <w:p w14:paraId="56D361A6" w14:textId="77777777" w:rsidR="00D7734F" w:rsidRPr="006809FF" w:rsidRDefault="00D7734F" w:rsidP="00982333">
      <w:pPr>
        <w:pStyle w:val="NormalWeb"/>
        <w:shd w:val="clear" w:color="auto" w:fill="FFFFFF"/>
        <w:spacing w:before="60" w:beforeAutospacing="0" w:after="0" w:afterAutospacing="0" w:line="288" w:lineRule="auto"/>
        <w:ind w:firstLine="720"/>
        <w:jc w:val="both"/>
        <w:outlineLvl w:val="3"/>
        <w:rPr>
          <w:bCs/>
          <w:i/>
          <w:sz w:val="28"/>
          <w:szCs w:val="28"/>
          <w:lang w:val="nb-NO"/>
        </w:rPr>
      </w:pPr>
      <w:r w:rsidRPr="006809FF">
        <w:rPr>
          <w:bCs/>
          <w:i/>
          <w:sz w:val="28"/>
          <w:szCs w:val="28"/>
          <w:lang w:val="nb-NO"/>
        </w:rPr>
        <w:t>1.2.2. Tác động đối với cơ sở khám bệnh, chữa bệnh:</w:t>
      </w:r>
    </w:p>
    <w:p w14:paraId="0656011D" w14:textId="77777777" w:rsidR="00D7734F" w:rsidRPr="006809FF" w:rsidRDefault="00D7734F" w:rsidP="00982333">
      <w:pPr>
        <w:pStyle w:val="NormalWeb"/>
        <w:shd w:val="clear" w:color="auto" w:fill="FFFFFF"/>
        <w:spacing w:before="60" w:beforeAutospacing="0" w:after="0" w:afterAutospacing="0" w:line="288" w:lineRule="auto"/>
        <w:ind w:firstLine="720"/>
        <w:jc w:val="both"/>
        <w:rPr>
          <w:color w:val="000000"/>
          <w:sz w:val="28"/>
          <w:szCs w:val="28"/>
          <w:lang w:val="nb-NO"/>
        </w:rPr>
      </w:pPr>
      <w:r w:rsidRPr="006809FF">
        <w:rPr>
          <w:color w:val="000000"/>
          <w:sz w:val="28"/>
          <w:szCs w:val="28"/>
          <w:lang w:val="nb-NO"/>
        </w:rPr>
        <w:t>a) Tác động tích cực:</w:t>
      </w:r>
    </w:p>
    <w:p w14:paraId="2C7566EA" w14:textId="77777777" w:rsidR="00D7734F" w:rsidRPr="00161D67" w:rsidRDefault="00D7734F" w:rsidP="00982333">
      <w:pPr>
        <w:pStyle w:val="NormalWeb"/>
        <w:shd w:val="clear" w:color="auto" w:fill="FFFFFF"/>
        <w:spacing w:before="60" w:beforeAutospacing="0" w:after="0" w:afterAutospacing="0" w:line="288" w:lineRule="auto"/>
        <w:ind w:firstLine="720"/>
        <w:jc w:val="both"/>
        <w:rPr>
          <w:color w:val="000000"/>
          <w:spacing w:val="-6"/>
          <w:sz w:val="28"/>
          <w:szCs w:val="28"/>
          <w:lang w:val="nb-NO"/>
        </w:rPr>
      </w:pPr>
      <w:r w:rsidRPr="00161D67">
        <w:rPr>
          <w:color w:val="000000"/>
          <w:spacing w:val="-6"/>
          <w:sz w:val="28"/>
          <w:szCs w:val="28"/>
          <w:lang w:val="nb-NO"/>
        </w:rPr>
        <w:t>- Việc ban hành chính sách sẽ giúp các cơ sở khám bệnh, chữa bệnh được đánh giá đúng năng lực cung cấp dịch vụ từ đó nâng cao khả năng thu hút người bệnh;</w:t>
      </w:r>
    </w:p>
    <w:p w14:paraId="2EF9ED62" w14:textId="77777777" w:rsidR="00D7734F" w:rsidRPr="006809FF" w:rsidRDefault="00D7734F" w:rsidP="00982333">
      <w:pPr>
        <w:pStyle w:val="NormalWeb"/>
        <w:shd w:val="clear" w:color="auto" w:fill="FFFFFF"/>
        <w:spacing w:before="60" w:beforeAutospacing="0" w:after="0" w:afterAutospacing="0" w:line="288" w:lineRule="auto"/>
        <w:ind w:firstLine="720"/>
        <w:jc w:val="both"/>
        <w:rPr>
          <w:color w:val="000000"/>
          <w:sz w:val="28"/>
          <w:szCs w:val="28"/>
          <w:lang w:val="nb-NO"/>
        </w:rPr>
      </w:pPr>
      <w:r w:rsidRPr="006809FF">
        <w:rPr>
          <w:color w:val="000000"/>
          <w:sz w:val="28"/>
          <w:szCs w:val="28"/>
          <w:lang w:val="nb-NO"/>
        </w:rPr>
        <w:t>- Việc ban hành chính sách cũng giúp các cơ sở khám bệnh, chữa bệnh tăng cường thu hút đầu tư để nâng cao chất lượng dịch vụ và từ đó nâng cao khả năng cung cấp dịch vụ cho người dân.</w:t>
      </w:r>
    </w:p>
    <w:p w14:paraId="4514A24A" w14:textId="77777777" w:rsidR="00D7734F" w:rsidRPr="006809FF" w:rsidRDefault="00D7734F" w:rsidP="00982333">
      <w:pPr>
        <w:pStyle w:val="NormalWeb"/>
        <w:shd w:val="clear" w:color="auto" w:fill="FFFFFF"/>
        <w:spacing w:before="60" w:beforeAutospacing="0" w:after="0" w:afterAutospacing="0" w:line="288" w:lineRule="auto"/>
        <w:ind w:firstLine="720"/>
        <w:jc w:val="both"/>
        <w:rPr>
          <w:color w:val="000000"/>
          <w:sz w:val="28"/>
          <w:szCs w:val="28"/>
          <w:lang w:val="nb-NO"/>
        </w:rPr>
      </w:pPr>
      <w:r w:rsidRPr="006809FF">
        <w:rPr>
          <w:color w:val="000000"/>
          <w:sz w:val="28"/>
          <w:szCs w:val="28"/>
          <w:lang w:val="nb-NO"/>
        </w:rPr>
        <w:lastRenderedPageBreak/>
        <w:t>b) Tác động tiêu cực: Không có.</w:t>
      </w:r>
    </w:p>
    <w:p w14:paraId="43A2DAFB" w14:textId="77777777" w:rsidR="00D7734F" w:rsidRPr="006809FF" w:rsidRDefault="00D7734F" w:rsidP="00982333">
      <w:pPr>
        <w:pStyle w:val="NormalWeb"/>
        <w:shd w:val="clear" w:color="auto" w:fill="FFFFFF"/>
        <w:spacing w:before="60" w:beforeAutospacing="0" w:after="0" w:afterAutospacing="0" w:line="288" w:lineRule="auto"/>
        <w:ind w:firstLine="720"/>
        <w:jc w:val="both"/>
        <w:outlineLvl w:val="3"/>
        <w:rPr>
          <w:bCs/>
          <w:i/>
          <w:sz w:val="28"/>
          <w:szCs w:val="28"/>
          <w:lang w:val="nb-NO"/>
        </w:rPr>
      </w:pPr>
      <w:r w:rsidRPr="006809FF">
        <w:rPr>
          <w:bCs/>
          <w:i/>
          <w:sz w:val="28"/>
          <w:szCs w:val="28"/>
          <w:lang w:val="nb-NO"/>
        </w:rPr>
        <w:t>1.2.3. Tác động đối với người bệnh:</w:t>
      </w:r>
    </w:p>
    <w:p w14:paraId="59B7B0D0" w14:textId="77777777" w:rsidR="00D7734F" w:rsidRPr="006809FF" w:rsidRDefault="00D7734F" w:rsidP="00982333">
      <w:pPr>
        <w:pStyle w:val="NormalWeb"/>
        <w:shd w:val="clear" w:color="auto" w:fill="FFFFFF"/>
        <w:spacing w:before="60" w:beforeAutospacing="0" w:after="0" w:afterAutospacing="0" w:line="288" w:lineRule="auto"/>
        <w:ind w:firstLine="720"/>
        <w:jc w:val="both"/>
        <w:rPr>
          <w:color w:val="000000"/>
          <w:sz w:val="28"/>
          <w:szCs w:val="28"/>
          <w:lang w:val="nb-NO"/>
        </w:rPr>
      </w:pPr>
      <w:r w:rsidRPr="006809FF">
        <w:rPr>
          <w:color w:val="000000"/>
          <w:sz w:val="28"/>
          <w:szCs w:val="28"/>
          <w:lang w:val="nb-NO"/>
        </w:rPr>
        <w:t>a) Tác động tích cực:</w:t>
      </w:r>
    </w:p>
    <w:p w14:paraId="77070F66" w14:textId="77777777" w:rsidR="00D7734F" w:rsidRPr="006809FF" w:rsidRDefault="00D7734F" w:rsidP="00982333">
      <w:pPr>
        <w:pStyle w:val="NormalWeb"/>
        <w:shd w:val="clear" w:color="auto" w:fill="FFFFFF"/>
        <w:spacing w:before="60" w:beforeAutospacing="0" w:after="0" w:afterAutospacing="0" w:line="288" w:lineRule="auto"/>
        <w:ind w:firstLine="720"/>
        <w:jc w:val="both"/>
        <w:rPr>
          <w:color w:val="000000"/>
          <w:sz w:val="28"/>
          <w:szCs w:val="28"/>
          <w:lang w:val="nb-NO"/>
        </w:rPr>
      </w:pPr>
      <w:r w:rsidRPr="006809FF">
        <w:rPr>
          <w:color w:val="000000"/>
          <w:sz w:val="28"/>
          <w:szCs w:val="28"/>
          <w:lang w:val="nb-NO"/>
        </w:rPr>
        <w:t>- Việc ban hành chính sách sẽ giúp thúc đẩy phát triển hệ thống cơ sở khám bệnh, đặc biệt là tuyến khám bệnh, chữa bệnh cơ bản do các cơ sở khám bệnh, chữa bệnh ở các tuyến cao hơn sẽ từng bước giảm việc cung cấp các dịch vụ cơ bản để tập trung nguồn lực cho việc cung cấp các dịch vụ chuyên sâu, từ đó giúp người dân có thể tiếp cận tốt hơn, hạn chế việc phải di chuyển khi có nhu cầu khám bệnh, chữa bệnh.</w:t>
      </w:r>
    </w:p>
    <w:p w14:paraId="64E6B536" w14:textId="77777777" w:rsidR="00D7734F" w:rsidRPr="006809FF" w:rsidRDefault="00D7734F" w:rsidP="00982333">
      <w:pPr>
        <w:pStyle w:val="NormalWeb"/>
        <w:shd w:val="clear" w:color="auto" w:fill="FFFFFF"/>
        <w:spacing w:before="60" w:beforeAutospacing="0" w:after="0" w:afterAutospacing="0" w:line="288" w:lineRule="auto"/>
        <w:ind w:firstLine="720"/>
        <w:jc w:val="both"/>
        <w:rPr>
          <w:color w:val="000000"/>
          <w:sz w:val="28"/>
          <w:szCs w:val="28"/>
          <w:lang w:val="nb-NO"/>
        </w:rPr>
      </w:pPr>
      <w:r w:rsidRPr="006809FF">
        <w:rPr>
          <w:color w:val="000000"/>
          <w:sz w:val="28"/>
          <w:szCs w:val="28"/>
          <w:lang w:val="nb-NO"/>
        </w:rPr>
        <w:t>- Việc ban hành chính sách sẽ giúp người dân thuận lợi hơn trong việc thực hiện chuyển tuyến.</w:t>
      </w:r>
    </w:p>
    <w:p w14:paraId="01C2CDE2" w14:textId="77777777" w:rsidR="00D7734F" w:rsidRPr="006809FF" w:rsidRDefault="00D7734F" w:rsidP="00982333">
      <w:pPr>
        <w:pStyle w:val="NormalWeb"/>
        <w:shd w:val="clear" w:color="auto" w:fill="FFFFFF"/>
        <w:spacing w:before="60" w:beforeAutospacing="0" w:after="0" w:afterAutospacing="0" w:line="288" w:lineRule="auto"/>
        <w:ind w:firstLine="720"/>
        <w:jc w:val="both"/>
        <w:rPr>
          <w:color w:val="000000"/>
          <w:sz w:val="28"/>
          <w:szCs w:val="28"/>
          <w:lang w:val="nb-NO"/>
        </w:rPr>
      </w:pPr>
      <w:r w:rsidRPr="006809FF">
        <w:rPr>
          <w:color w:val="000000"/>
          <w:sz w:val="28"/>
          <w:szCs w:val="28"/>
          <w:lang w:val="nb-NO"/>
        </w:rPr>
        <w:t>b) Tác động tiêu cực:</w:t>
      </w:r>
    </w:p>
    <w:p w14:paraId="296114D8" w14:textId="77777777" w:rsidR="00D7734F" w:rsidRPr="006809FF" w:rsidRDefault="00D7734F" w:rsidP="00982333">
      <w:pPr>
        <w:pStyle w:val="NormalWeb"/>
        <w:shd w:val="clear" w:color="auto" w:fill="FFFFFF"/>
        <w:spacing w:before="60" w:beforeAutospacing="0" w:after="0" w:afterAutospacing="0" w:line="288" w:lineRule="auto"/>
        <w:ind w:firstLine="720"/>
        <w:jc w:val="both"/>
        <w:rPr>
          <w:color w:val="000000"/>
          <w:sz w:val="28"/>
          <w:szCs w:val="28"/>
          <w:lang w:val="nb-NO"/>
        </w:rPr>
      </w:pPr>
      <w:r w:rsidRPr="006809FF">
        <w:rPr>
          <w:color w:val="000000"/>
          <w:sz w:val="28"/>
          <w:szCs w:val="28"/>
          <w:lang w:val="nb-NO"/>
        </w:rPr>
        <w:t>Trong giai đoạn đầu thực hiện chính sách sẽ có một số đối tượng có thẻ bảo hiểm y tế bị thay đổi cơ sở khám bệnh, chữa bệnh ban đầu hoặc thay đổi việc thực hiện chuyển tuyến.</w:t>
      </w:r>
    </w:p>
    <w:p w14:paraId="0C696FBA"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b-NO"/>
        </w:rPr>
      </w:pPr>
      <w:r w:rsidRPr="006809FF">
        <w:rPr>
          <w:b/>
          <w:i/>
          <w:color w:val="000000"/>
          <w:sz w:val="28"/>
          <w:szCs w:val="28"/>
          <w:lang w:val="nb-NO"/>
        </w:rPr>
        <w:t>1.3. Tác động về giới:</w:t>
      </w:r>
    </w:p>
    <w:p w14:paraId="43EFE11A" w14:textId="77777777" w:rsidR="00D7734F" w:rsidRPr="006809FF" w:rsidRDefault="00D7734F" w:rsidP="00F86C0D">
      <w:pPr>
        <w:spacing w:before="120" w:line="288" w:lineRule="auto"/>
        <w:ind w:firstLine="720"/>
        <w:jc w:val="both"/>
        <w:rPr>
          <w:lang w:val="nb-NO"/>
        </w:rPr>
      </w:pPr>
      <w:r w:rsidRPr="006809FF">
        <w:rPr>
          <w:lang w:val="nb-NO"/>
        </w:rPr>
        <w:t xml:space="preserve">Do chính sách không có mục tiêu đặt ra các quy định riêng đối với từng giới nên không tác động đến giới. </w:t>
      </w:r>
    </w:p>
    <w:p w14:paraId="649B7491"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b-NO"/>
        </w:rPr>
      </w:pPr>
      <w:r w:rsidRPr="006809FF">
        <w:rPr>
          <w:b/>
          <w:i/>
          <w:color w:val="000000"/>
          <w:sz w:val="28"/>
          <w:szCs w:val="28"/>
          <w:lang w:val="nb-NO"/>
        </w:rPr>
        <w:t>1.4. Tác động về thủ tục hành chính:</w:t>
      </w:r>
    </w:p>
    <w:p w14:paraId="3AD3BB83" w14:textId="77777777" w:rsidR="00D7734F" w:rsidRPr="006809FF" w:rsidRDefault="00D7734F" w:rsidP="00F86C0D">
      <w:pPr>
        <w:spacing w:before="120" w:line="288" w:lineRule="auto"/>
        <w:ind w:firstLine="720"/>
        <w:jc w:val="both"/>
        <w:rPr>
          <w:lang w:val="nb-NO"/>
        </w:rPr>
      </w:pPr>
      <w:r w:rsidRPr="006809FF">
        <w:rPr>
          <w:lang w:val="nb-NO"/>
        </w:rPr>
        <w:t>Việc ban hành chính sách sẽ góp phần làm giảm các thủ tục hành chính liên quan đến chuyển cơ sở khám bệnh, chữa bệnh.</w:t>
      </w:r>
    </w:p>
    <w:p w14:paraId="67CD6C73"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b-NO"/>
        </w:rPr>
      </w:pPr>
      <w:r w:rsidRPr="006809FF">
        <w:rPr>
          <w:b/>
          <w:i/>
          <w:color w:val="000000"/>
          <w:sz w:val="28"/>
          <w:szCs w:val="28"/>
          <w:lang w:val="nb-NO"/>
        </w:rPr>
        <w:t>1.5. Tác động đối với hệ thống pháp luật:</w:t>
      </w:r>
    </w:p>
    <w:p w14:paraId="4EC66C24" w14:textId="3912A064" w:rsidR="00D7734F" w:rsidRDefault="00D7734F" w:rsidP="00F86C0D">
      <w:pPr>
        <w:spacing w:before="120" w:line="288" w:lineRule="auto"/>
        <w:ind w:firstLine="720"/>
        <w:jc w:val="both"/>
        <w:rPr>
          <w:lang w:val="nb-NO"/>
        </w:rPr>
      </w:pPr>
      <w:r w:rsidRPr="006809FF">
        <w:rPr>
          <w:lang w:val="nb-NO"/>
        </w:rPr>
        <w:t>Việc ban hành chính sách bảo đảm tính phù hợp với Hiến pháp, pháp luật về đầu tư cũng như các điều ước quốc tế mà Việt Nam là thành viên. Tuy nhiên, việc ban hành chính sách sẽ kéo theo việc phải sửa đổi, bổ sung các quy định liên quan đến chuyển tuyến bảo hiểm y tế và thanh toán chi phí khám bệnh, chữa bệnh.</w:t>
      </w:r>
    </w:p>
    <w:p w14:paraId="036EFB6C" w14:textId="77777777" w:rsidR="00631941" w:rsidRPr="006809FF" w:rsidRDefault="00631941" w:rsidP="00F86C0D">
      <w:pPr>
        <w:tabs>
          <w:tab w:val="left" w:pos="1134"/>
        </w:tabs>
        <w:spacing w:before="120" w:line="288" w:lineRule="auto"/>
        <w:ind w:firstLine="720"/>
        <w:jc w:val="both"/>
        <w:rPr>
          <w:lang w:val="pt-BR"/>
        </w:rPr>
      </w:pPr>
      <w:r w:rsidRPr="006809FF">
        <w:rPr>
          <w:color w:val="000000"/>
          <w:lang w:val="pt-BR"/>
        </w:rPr>
        <w:t xml:space="preserve">Hiện các nước trong khu vực và các nước phát triển thường phân cấp hệ thống khám chữa bệnh thành 3 tuyến dựa trên chức năng (không theo phân cấp hành chính) bao gồm tuyến chăm sóc sức khỏe ban đầu, tuyến chăm sóc cơ bản và tuyến chăm sóc chuyên sâu. Theo đó, Tuyến chăm sóc ban đầu (primary care): là các cơ sở y tế thuộc xã như các trạm y tế xã, trung tâm y tế xã, hoặc phòng khám đa khoa thuộc xã. Tuyến chăm sóc cấp 2 (secondary care): là các </w:t>
      </w:r>
      <w:r w:rsidRPr="006809FF">
        <w:rPr>
          <w:lang w:val="pt-BR"/>
        </w:rPr>
        <w:t xml:space="preserve">bệnh viện </w:t>
      </w:r>
      <w:r w:rsidRPr="006809FF">
        <w:rPr>
          <w:color w:val="000000"/>
          <w:lang w:val="pt-BR"/>
        </w:rPr>
        <w:t xml:space="preserve">thực hiện các dịch vụ nội trú, ngoại trú ở mức độ cơ bản; Tuyến chăm </w:t>
      </w:r>
      <w:r w:rsidRPr="006809FF">
        <w:rPr>
          <w:color w:val="000000"/>
          <w:lang w:val="pt-BR"/>
        </w:rPr>
        <w:lastRenderedPageBreak/>
        <w:t xml:space="preserve">sóc cấp 3 (tertiary care): là các </w:t>
      </w:r>
      <w:r w:rsidRPr="006809FF">
        <w:rPr>
          <w:lang w:val="pt-BR"/>
        </w:rPr>
        <w:t xml:space="preserve">bệnh viện </w:t>
      </w:r>
      <w:r w:rsidRPr="006809FF">
        <w:rPr>
          <w:color w:val="000000"/>
          <w:lang w:val="pt-BR"/>
        </w:rPr>
        <w:t>thực hiện các dịch vụ nội trú, ngoại trú ở mức độ chuyên sâu.</w:t>
      </w:r>
    </w:p>
    <w:p w14:paraId="2EBEE931" w14:textId="25F4094E" w:rsidR="00D7734F" w:rsidRPr="006809FF" w:rsidRDefault="00BD6BFB" w:rsidP="00F86C0D">
      <w:pPr>
        <w:pStyle w:val="NormalWeb"/>
        <w:shd w:val="clear" w:color="auto" w:fill="FFFFFF"/>
        <w:spacing w:before="120" w:beforeAutospacing="0" w:after="0" w:afterAutospacing="0" w:line="288" w:lineRule="auto"/>
        <w:ind w:firstLine="720"/>
        <w:jc w:val="both"/>
        <w:outlineLvl w:val="1"/>
        <w:rPr>
          <w:b/>
          <w:sz w:val="28"/>
          <w:szCs w:val="28"/>
          <w:lang w:val="nb-NO"/>
        </w:rPr>
      </w:pPr>
      <w:r>
        <w:rPr>
          <w:b/>
          <w:sz w:val="28"/>
          <w:szCs w:val="28"/>
          <w:lang w:val="nb-NO"/>
        </w:rPr>
        <w:t>2</w:t>
      </w:r>
      <w:r w:rsidR="00D7734F" w:rsidRPr="006809FF">
        <w:rPr>
          <w:b/>
          <w:sz w:val="28"/>
          <w:szCs w:val="28"/>
          <w:lang w:val="nb-NO"/>
        </w:rPr>
        <w:t xml:space="preserve">. Đánh giá đối với phương án </w:t>
      </w:r>
      <w:r w:rsidR="003B2A93">
        <w:rPr>
          <w:b/>
          <w:sz w:val="28"/>
          <w:szCs w:val="28"/>
          <w:lang w:val="nb-NO"/>
        </w:rPr>
        <w:t>2</w:t>
      </w:r>
    </w:p>
    <w:p w14:paraId="6D04B824" w14:textId="438EFBFB" w:rsidR="00D7734F" w:rsidRPr="006809FF" w:rsidRDefault="00BD6BFB" w:rsidP="001D62C6">
      <w:pPr>
        <w:pStyle w:val="NormalWeb"/>
        <w:shd w:val="clear" w:color="auto" w:fill="FFFFFF"/>
        <w:spacing w:before="120" w:beforeAutospacing="0" w:after="0" w:afterAutospacing="0" w:line="288" w:lineRule="auto"/>
        <w:ind w:firstLine="720"/>
        <w:jc w:val="both"/>
        <w:outlineLvl w:val="2"/>
        <w:rPr>
          <w:b/>
          <w:i/>
          <w:color w:val="000000"/>
          <w:sz w:val="28"/>
          <w:szCs w:val="28"/>
          <w:lang w:val="nb-NO"/>
        </w:rPr>
      </w:pPr>
      <w:r>
        <w:rPr>
          <w:b/>
          <w:i/>
          <w:color w:val="000000"/>
          <w:sz w:val="28"/>
          <w:szCs w:val="28"/>
          <w:lang w:val="nb-NO"/>
        </w:rPr>
        <w:t>2</w:t>
      </w:r>
      <w:r w:rsidR="00D7734F" w:rsidRPr="006809FF">
        <w:rPr>
          <w:b/>
          <w:i/>
          <w:color w:val="000000"/>
          <w:sz w:val="28"/>
          <w:szCs w:val="28"/>
          <w:lang w:val="nb-NO"/>
        </w:rPr>
        <w:t>.1. Tác động về kinh tế</w:t>
      </w:r>
    </w:p>
    <w:p w14:paraId="691937E2" w14:textId="5803F858" w:rsidR="00D7734F" w:rsidRPr="006809FF" w:rsidRDefault="00BD6BFB" w:rsidP="001D62C6">
      <w:pPr>
        <w:pStyle w:val="NormalWeb"/>
        <w:shd w:val="clear" w:color="auto" w:fill="FFFFFF"/>
        <w:spacing w:before="120" w:beforeAutospacing="0" w:after="0" w:afterAutospacing="0" w:line="288" w:lineRule="auto"/>
        <w:ind w:firstLine="720"/>
        <w:jc w:val="both"/>
        <w:outlineLvl w:val="3"/>
        <w:rPr>
          <w:bCs/>
          <w:i/>
          <w:sz w:val="28"/>
          <w:szCs w:val="28"/>
          <w:lang w:val="nb-NO"/>
        </w:rPr>
      </w:pPr>
      <w:r>
        <w:rPr>
          <w:bCs/>
          <w:i/>
          <w:sz w:val="28"/>
          <w:szCs w:val="28"/>
          <w:lang w:val="nb-NO"/>
        </w:rPr>
        <w:t>2</w:t>
      </w:r>
      <w:r w:rsidR="00D7734F" w:rsidRPr="006809FF">
        <w:rPr>
          <w:bCs/>
          <w:i/>
          <w:sz w:val="28"/>
          <w:szCs w:val="28"/>
          <w:lang w:val="nb-NO"/>
        </w:rPr>
        <w:t xml:space="preserve">.1.1. Tác động đối với Nhà nước: </w:t>
      </w:r>
    </w:p>
    <w:p w14:paraId="0781CE38" w14:textId="77777777" w:rsidR="00D7734F" w:rsidRPr="006809FF" w:rsidRDefault="00D7734F" w:rsidP="001D62C6">
      <w:pPr>
        <w:pStyle w:val="NormalWeb"/>
        <w:shd w:val="clear" w:color="auto" w:fill="FFFFFF"/>
        <w:spacing w:before="120" w:beforeAutospacing="0" w:after="0" w:afterAutospacing="0" w:line="288" w:lineRule="auto"/>
        <w:ind w:firstLine="720"/>
        <w:jc w:val="both"/>
        <w:rPr>
          <w:sz w:val="28"/>
          <w:szCs w:val="28"/>
          <w:lang w:val="nb-NO"/>
        </w:rPr>
      </w:pPr>
      <w:r w:rsidRPr="006809FF">
        <w:rPr>
          <w:sz w:val="28"/>
          <w:szCs w:val="28"/>
          <w:lang w:val="nb-NO"/>
        </w:rPr>
        <w:t>a) Tác động tích cực:</w:t>
      </w:r>
    </w:p>
    <w:p w14:paraId="19D0EA27" w14:textId="17BE79DC" w:rsidR="00D7734F" w:rsidRPr="006809FF" w:rsidRDefault="003B2A93" w:rsidP="001D62C6">
      <w:pPr>
        <w:pStyle w:val="NormalWeb"/>
        <w:shd w:val="clear" w:color="auto" w:fill="FFFFFF"/>
        <w:spacing w:before="120" w:beforeAutospacing="0" w:after="0" w:afterAutospacing="0" w:line="288" w:lineRule="auto"/>
        <w:ind w:firstLine="720"/>
        <w:jc w:val="both"/>
        <w:rPr>
          <w:sz w:val="28"/>
          <w:szCs w:val="28"/>
          <w:lang w:val="nb-NO"/>
        </w:rPr>
      </w:pPr>
      <w:r>
        <w:rPr>
          <w:sz w:val="28"/>
          <w:szCs w:val="28"/>
          <w:lang w:val="nb-NO"/>
        </w:rPr>
        <w:t>Qua đánh giá phông phát hiện tác động tích cực của phương án</w:t>
      </w:r>
      <w:r w:rsidR="00D7734F" w:rsidRPr="006809FF">
        <w:rPr>
          <w:sz w:val="28"/>
          <w:szCs w:val="28"/>
          <w:lang w:val="nb-NO"/>
        </w:rPr>
        <w:t>.</w:t>
      </w:r>
    </w:p>
    <w:p w14:paraId="7EB3894B" w14:textId="77777777" w:rsidR="00D7734F" w:rsidRPr="006809FF" w:rsidRDefault="00D7734F" w:rsidP="001D62C6">
      <w:pPr>
        <w:pStyle w:val="NormalWeb"/>
        <w:shd w:val="clear" w:color="auto" w:fill="FFFFFF"/>
        <w:spacing w:before="120" w:beforeAutospacing="0" w:after="0" w:afterAutospacing="0" w:line="288" w:lineRule="auto"/>
        <w:ind w:firstLine="720"/>
        <w:jc w:val="both"/>
        <w:rPr>
          <w:sz w:val="28"/>
          <w:szCs w:val="28"/>
          <w:lang w:val="nb-NO"/>
        </w:rPr>
      </w:pPr>
      <w:r w:rsidRPr="006809FF">
        <w:rPr>
          <w:sz w:val="28"/>
          <w:szCs w:val="28"/>
          <w:lang w:val="nb-NO"/>
        </w:rPr>
        <w:t>b) Tác động tiêu cực:</w:t>
      </w:r>
    </w:p>
    <w:p w14:paraId="48A70C1D" w14:textId="77777777" w:rsidR="00D7734F" w:rsidRPr="006809FF" w:rsidRDefault="00D7734F" w:rsidP="001D62C6">
      <w:pPr>
        <w:pStyle w:val="NormalWeb"/>
        <w:shd w:val="clear" w:color="auto" w:fill="FFFFFF"/>
        <w:spacing w:before="120" w:beforeAutospacing="0" w:after="0" w:afterAutospacing="0" w:line="288" w:lineRule="auto"/>
        <w:ind w:firstLine="720"/>
        <w:jc w:val="both"/>
        <w:rPr>
          <w:sz w:val="28"/>
          <w:szCs w:val="28"/>
          <w:lang w:val="nb-NO"/>
        </w:rPr>
      </w:pPr>
      <w:r w:rsidRPr="006809FF">
        <w:rPr>
          <w:sz w:val="28"/>
          <w:szCs w:val="28"/>
          <w:lang w:val="nb-NO"/>
        </w:rPr>
        <w:t>Do việc thực hiện chính sách không giúp giải quyết các tồn tại, bất cập như đã nêu tại phần xác định vấn đề nên Nhà nước sẽ:</w:t>
      </w:r>
    </w:p>
    <w:p w14:paraId="4B8896C4" w14:textId="77777777" w:rsidR="00D7734F" w:rsidRPr="006809FF" w:rsidRDefault="00D7734F" w:rsidP="001D62C6">
      <w:pPr>
        <w:pStyle w:val="NormalWeb"/>
        <w:shd w:val="clear" w:color="auto" w:fill="FFFFFF"/>
        <w:spacing w:before="120" w:beforeAutospacing="0" w:after="0" w:afterAutospacing="0" w:line="288" w:lineRule="auto"/>
        <w:ind w:firstLine="720"/>
        <w:jc w:val="both"/>
        <w:rPr>
          <w:sz w:val="28"/>
          <w:szCs w:val="28"/>
          <w:lang w:val="nb-NO"/>
        </w:rPr>
      </w:pPr>
      <w:r w:rsidRPr="006809FF">
        <w:rPr>
          <w:sz w:val="28"/>
          <w:szCs w:val="28"/>
          <w:lang w:val="nb-NO"/>
        </w:rPr>
        <w:t>- Không giảm chi hành chính do Nhà nước do không giảm số lượng các đợt đánh giá lại phân hạng theo định kỳ 03 năm/lần. Nếu ước tính trung bình chi phí tiền lương cho một đoàn kiểm tra khoảng 10,800,000 đồng/đoàn thì Nhà nước sẽ giảm chi lương khoảng 108 tỷ đồng/năm</w:t>
      </w:r>
      <w:r w:rsidRPr="00D7734F">
        <w:rPr>
          <w:rStyle w:val="FootnoteReference"/>
          <w:sz w:val="28"/>
          <w:szCs w:val="28"/>
        </w:rPr>
        <w:footnoteReference w:id="38"/>
      </w:r>
      <w:r w:rsidRPr="006809FF">
        <w:rPr>
          <w:sz w:val="28"/>
          <w:szCs w:val="28"/>
          <w:lang w:val="nb-NO"/>
        </w:rPr>
        <w:t>. Nếu tính chi phí đi lại thì Nhà nước sẽ giảm chi thêm khoảng 5,1 tỷ đồng/năm</w:t>
      </w:r>
      <w:r w:rsidRPr="00D7734F">
        <w:rPr>
          <w:rStyle w:val="FootnoteReference"/>
          <w:sz w:val="28"/>
          <w:szCs w:val="28"/>
        </w:rPr>
        <w:footnoteReference w:id="39"/>
      </w:r>
      <w:r w:rsidRPr="006809FF">
        <w:rPr>
          <w:sz w:val="28"/>
          <w:szCs w:val="28"/>
          <w:lang w:val="nb-NO"/>
        </w:rPr>
        <w:t>.</w:t>
      </w:r>
    </w:p>
    <w:p w14:paraId="520CBC10" w14:textId="77777777" w:rsidR="00D7734F" w:rsidRPr="006809FF" w:rsidRDefault="00D7734F" w:rsidP="001D62C6">
      <w:pPr>
        <w:pStyle w:val="NormalWeb"/>
        <w:shd w:val="clear" w:color="auto" w:fill="FFFFFF"/>
        <w:spacing w:before="120" w:beforeAutospacing="0" w:after="0" w:afterAutospacing="0" w:line="288" w:lineRule="auto"/>
        <w:ind w:firstLine="720"/>
        <w:jc w:val="both"/>
        <w:rPr>
          <w:sz w:val="28"/>
          <w:szCs w:val="28"/>
          <w:lang w:val="nb-NO"/>
        </w:rPr>
      </w:pPr>
      <w:r w:rsidRPr="006809FF">
        <w:rPr>
          <w:sz w:val="28"/>
          <w:szCs w:val="28"/>
          <w:lang w:val="nb-NO"/>
        </w:rPr>
        <w:t>- Không tăng thời gian làm việc cho các cơ quan quản lý do không giảm bớt thời gian dành cho công tác kiểm tra.</w:t>
      </w:r>
    </w:p>
    <w:p w14:paraId="4D978A01" w14:textId="77777777" w:rsidR="00D7734F" w:rsidRPr="006809FF" w:rsidRDefault="00D7734F" w:rsidP="001D62C6">
      <w:pPr>
        <w:pStyle w:val="NormalWeb"/>
        <w:shd w:val="clear" w:color="auto" w:fill="FFFFFF"/>
        <w:spacing w:before="120" w:beforeAutospacing="0" w:after="0" w:afterAutospacing="0" w:line="288" w:lineRule="auto"/>
        <w:ind w:firstLine="720"/>
        <w:jc w:val="both"/>
        <w:rPr>
          <w:sz w:val="28"/>
          <w:szCs w:val="28"/>
          <w:lang w:val="nb-NO"/>
        </w:rPr>
      </w:pPr>
      <w:r w:rsidRPr="006809FF">
        <w:rPr>
          <w:sz w:val="28"/>
          <w:szCs w:val="28"/>
          <w:lang w:val="nb-NO"/>
        </w:rPr>
        <w:t>- Không tăng thu từ nguồn phí duy trì hệ thống do các cơ sở khám bệnh, chữa bệnh nộp. Nếu ước tính mức nộp phí duy trì như pháp luật về dược hiện nay là khoảng 1,5 triệu đồng/năm/cơ sở khám bệnh, chữa bệnh thì một năm dự kiến Nhà nước sẽ thu khoảng 75 tỷ đồng/năm.</w:t>
      </w:r>
    </w:p>
    <w:p w14:paraId="49961A2F" w14:textId="77777777" w:rsidR="00D7734F" w:rsidRPr="006809FF" w:rsidRDefault="00D7734F" w:rsidP="001D62C6">
      <w:pPr>
        <w:pStyle w:val="NormalWeb"/>
        <w:shd w:val="clear" w:color="auto" w:fill="FFFFFF"/>
        <w:spacing w:before="120" w:beforeAutospacing="0" w:after="0" w:afterAutospacing="0" w:line="288" w:lineRule="auto"/>
        <w:ind w:firstLine="720"/>
        <w:jc w:val="both"/>
        <w:outlineLvl w:val="3"/>
        <w:rPr>
          <w:bCs/>
          <w:i/>
          <w:sz w:val="28"/>
          <w:szCs w:val="28"/>
          <w:lang w:val="nb-NO"/>
        </w:rPr>
      </w:pPr>
      <w:r w:rsidRPr="006809FF">
        <w:rPr>
          <w:bCs/>
          <w:i/>
          <w:sz w:val="28"/>
          <w:szCs w:val="28"/>
          <w:lang w:val="nb-NO"/>
        </w:rPr>
        <w:t>3.1.2. Tác động đối với Quỹ bảo hiểm y tế:</w:t>
      </w:r>
    </w:p>
    <w:p w14:paraId="1E776467" w14:textId="77777777" w:rsidR="00D7734F" w:rsidRPr="006809FF" w:rsidRDefault="00D7734F" w:rsidP="001D62C6">
      <w:pPr>
        <w:pStyle w:val="NormalWeb"/>
        <w:shd w:val="clear" w:color="auto" w:fill="FFFFFF"/>
        <w:spacing w:before="120" w:beforeAutospacing="0" w:after="0" w:afterAutospacing="0" w:line="288" w:lineRule="auto"/>
        <w:ind w:firstLine="720"/>
        <w:jc w:val="both"/>
        <w:rPr>
          <w:sz w:val="28"/>
          <w:szCs w:val="28"/>
          <w:lang w:val="nb-NO"/>
        </w:rPr>
      </w:pPr>
      <w:r w:rsidRPr="006809FF">
        <w:rPr>
          <w:sz w:val="28"/>
          <w:szCs w:val="28"/>
          <w:lang w:val="nb-NO"/>
        </w:rPr>
        <w:t>a) Tác động tích cực:</w:t>
      </w:r>
    </w:p>
    <w:p w14:paraId="65538966" w14:textId="77777777" w:rsidR="00D7734F" w:rsidRPr="006809FF" w:rsidRDefault="00D7734F" w:rsidP="001D62C6">
      <w:pPr>
        <w:pStyle w:val="NormalWeb"/>
        <w:shd w:val="clear" w:color="auto" w:fill="FFFFFF"/>
        <w:spacing w:before="120" w:beforeAutospacing="0" w:after="0" w:afterAutospacing="0" w:line="288" w:lineRule="auto"/>
        <w:ind w:firstLine="720"/>
        <w:jc w:val="both"/>
        <w:rPr>
          <w:sz w:val="28"/>
          <w:szCs w:val="28"/>
          <w:lang w:val="nb-NO"/>
        </w:rPr>
      </w:pPr>
      <w:r w:rsidRPr="006809FF">
        <w:rPr>
          <w:sz w:val="28"/>
          <w:szCs w:val="28"/>
          <w:lang w:val="nb-NO"/>
        </w:rPr>
        <w:t>Do việc thực hiện chính sách không làm thay đổi hệ thống khám bệnh, chữa bệnh hiện nay nên không tác động đến Quỹ bảo hiểm y tế.</w:t>
      </w:r>
    </w:p>
    <w:p w14:paraId="50CB00EB" w14:textId="77777777" w:rsidR="00D7734F" w:rsidRPr="006809FF" w:rsidRDefault="00D7734F" w:rsidP="001D62C6">
      <w:pPr>
        <w:pStyle w:val="NormalWeb"/>
        <w:shd w:val="clear" w:color="auto" w:fill="FFFFFF"/>
        <w:spacing w:before="120" w:beforeAutospacing="0" w:after="0" w:afterAutospacing="0" w:line="288" w:lineRule="auto"/>
        <w:ind w:firstLine="720"/>
        <w:jc w:val="both"/>
        <w:rPr>
          <w:sz w:val="28"/>
          <w:szCs w:val="28"/>
          <w:lang w:val="nb-NO"/>
        </w:rPr>
      </w:pPr>
      <w:r w:rsidRPr="006809FF">
        <w:rPr>
          <w:sz w:val="28"/>
          <w:szCs w:val="28"/>
          <w:lang w:val="nb-NO"/>
        </w:rPr>
        <w:t>b) Tác động tiêu cực:</w:t>
      </w:r>
    </w:p>
    <w:p w14:paraId="16EF22AC" w14:textId="77777777" w:rsidR="00D7734F" w:rsidRPr="006809FF" w:rsidRDefault="00D7734F" w:rsidP="001D62C6">
      <w:pPr>
        <w:pStyle w:val="NormalWeb"/>
        <w:shd w:val="clear" w:color="auto" w:fill="FFFFFF"/>
        <w:spacing w:before="120" w:beforeAutospacing="0" w:after="0" w:afterAutospacing="0" w:line="288" w:lineRule="auto"/>
        <w:ind w:firstLine="720"/>
        <w:jc w:val="both"/>
        <w:rPr>
          <w:sz w:val="28"/>
          <w:szCs w:val="28"/>
          <w:lang w:val="nb-NO"/>
        </w:rPr>
      </w:pPr>
      <w:r w:rsidRPr="006809FF">
        <w:rPr>
          <w:sz w:val="28"/>
          <w:szCs w:val="28"/>
          <w:lang w:val="nb-NO"/>
        </w:rPr>
        <w:t xml:space="preserve">Do việc thực hiện chính sách không giúp giải quyết các tồn tại, bất cập như đã nêu tại phần xác định vấn đề nên Quỹ bảo hiểm y tế vẫn phải chi trả chi phí do chuyển tuyến, vượt tuyến không cần thiết mà theo ước tính hiện nay số </w:t>
      </w:r>
      <w:r w:rsidRPr="006809FF">
        <w:rPr>
          <w:sz w:val="28"/>
          <w:szCs w:val="28"/>
          <w:lang w:val="nb-NO"/>
        </w:rPr>
        <w:lastRenderedPageBreak/>
        <w:t>trường hợp vượt tuyến chiếm khoảng 10% số lượt khám ngoại trú tương đương với khoảng trên 15 tỷ đồng/năm.</w:t>
      </w:r>
    </w:p>
    <w:p w14:paraId="6F11D827" w14:textId="77777777" w:rsidR="00D7734F" w:rsidRPr="006809FF" w:rsidRDefault="00D7734F" w:rsidP="001D62C6">
      <w:pPr>
        <w:pStyle w:val="NormalWeb"/>
        <w:shd w:val="clear" w:color="auto" w:fill="FFFFFF"/>
        <w:spacing w:before="120" w:beforeAutospacing="0" w:after="0" w:afterAutospacing="0" w:line="288" w:lineRule="auto"/>
        <w:ind w:firstLine="720"/>
        <w:jc w:val="both"/>
        <w:outlineLvl w:val="3"/>
        <w:rPr>
          <w:bCs/>
          <w:i/>
          <w:sz w:val="28"/>
          <w:szCs w:val="28"/>
          <w:lang w:val="nb-NO"/>
        </w:rPr>
      </w:pPr>
      <w:r w:rsidRPr="006809FF">
        <w:rPr>
          <w:bCs/>
          <w:i/>
          <w:sz w:val="28"/>
          <w:szCs w:val="28"/>
          <w:lang w:val="nb-NO"/>
        </w:rPr>
        <w:t>3.1.3. Tác động đối với cơ sở khám bệnh, chữa bệnh:</w:t>
      </w:r>
    </w:p>
    <w:p w14:paraId="1A9E4ECD" w14:textId="77777777" w:rsidR="00D7734F" w:rsidRPr="006809FF" w:rsidRDefault="00D7734F" w:rsidP="001D62C6">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a) Tác động tích cực:</w:t>
      </w:r>
    </w:p>
    <w:p w14:paraId="4641C10D" w14:textId="77777777" w:rsidR="00D7734F" w:rsidRPr="006809FF" w:rsidRDefault="00D7734F" w:rsidP="001D62C6">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Việc thực hiện chính sách sẽ không làm thay đổi cơ sở khám bệnh, chữa bệnh ban đầu hoặc thay đổi việc thực hiện chuyển tuyến.</w:t>
      </w:r>
    </w:p>
    <w:p w14:paraId="6397DA80" w14:textId="77777777" w:rsidR="00D7734F" w:rsidRPr="006809FF" w:rsidRDefault="00D7734F" w:rsidP="00982333">
      <w:pPr>
        <w:pStyle w:val="NormalWeb"/>
        <w:shd w:val="clear" w:color="auto" w:fill="FFFFFF"/>
        <w:spacing w:before="60" w:beforeAutospacing="0" w:after="0" w:afterAutospacing="0" w:line="276" w:lineRule="auto"/>
        <w:ind w:firstLine="720"/>
        <w:jc w:val="both"/>
        <w:rPr>
          <w:color w:val="000000"/>
          <w:sz w:val="28"/>
          <w:szCs w:val="28"/>
          <w:lang w:val="nb-NO"/>
        </w:rPr>
      </w:pPr>
      <w:r w:rsidRPr="006809FF">
        <w:rPr>
          <w:color w:val="000000"/>
          <w:sz w:val="28"/>
          <w:szCs w:val="28"/>
          <w:lang w:val="nb-NO"/>
        </w:rPr>
        <w:t>b) Tác động tiêu cực:</w:t>
      </w:r>
    </w:p>
    <w:p w14:paraId="53A644FA" w14:textId="77777777" w:rsidR="00D7734F" w:rsidRPr="006809FF" w:rsidRDefault="00D7734F" w:rsidP="00982333">
      <w:pPr>
        <w:pStyle w:val="NormalWeb"/>
        <w:shd w:val="clear" w:color="auto" w:fill="FFFFFF"/>
        <w:spacing w:before="60" w:beforeAutospacing="0" w:after="0" w:afterAutospacing="0" w:line="276" w:lineRule="auto"/>
        <w:ind w:firstLine="720"/>
        <w:jc w:val="both"/>
        <w:rPr>
          <w:color w:val="000000"/>
          <w:sz w:val="28"/>
          <w:szCs w:val="28"/>
          <w:lang w:val="nb-NO"/>
        </w:rPr>
      </w:pPr>
      <w:r w:rsidRPr="006809FF">
        <w:rPr>
          <w:color w:val="000000"/>
          <w:sz w:val="28"/>
          <w:szCs w:val="28"/>
          <w:lang w:val="nb-NO"/>
        </w:rPr>
        <w:t>- Không giúp các cơ sở khám bệnh, chữa bệnh được đánh giá đúng năng lực cung cấp dịch vụ nên sẽ hạn chế khả năng thu hút người bệnh;</w:t>
      </w:r>
    </w:p>
    <w:p w14:paraId="2CB11AEA" w14:textId="77777777" w:rsidR="00D7734F" w:rsidRPr="006809FF" w:rsidRDefault="00D7734F" w:rsidP="00982333">
      <w:pPr>
        <w:pStyle w:val="NormalWeb"/>
        <w:shd w:val="clear" w:color="auto" w:fill="FFFFFF"/>
        <w:spacing w:before="60" w:beforeAutospacing="0" w:after="0" w:afterAutospacing="0" w:line="276" w:lineRule="auto"/>
        <w:ind w:firstLine="720"/>
        <w:jc w:val="both"/>
        <w:rPr>
          <w:color w:val="000000"/>
          <w:sz w:val="28"/>
          <w:szCs w:val="28"/>
          <w:lang w:val="nb-NO"/>
        </w:rPr>
      </w:pPr>
      <w:r w:rsidRPr="006809FF">
        <w:rPr>
          <w:color w:val="000000"/>
          <w:sz w:val="28"/>
          <w:szCs w:val="28"/>
          <w:lang w:val="nb-NO"/>
        </w:rPr>
        <w:t>- Không khuyến khích các cơ sở khám bệnh, chữa bệnh tăng cường thu hút đầu tư để nâng cao chất lượng dịch vụ cũng như khả năng cung cấp dịch vụ cho người dân.</w:t>
      </w:r>
    </w:p>
    <w:p w14:paraId="216252A9" w14:textId="77777777" w:rsidR="00D7734F" w:rsidRPr="006809FF" w:rsidRDefault="00D7734F" w:rsidP="00982333">
      <w:pPr>
        <w:pStyle w:val="NormalWeb"/>
        <w:shd w:val="clear" w:color="auto" w:fill="FFFFFF"/>
        <w:spacing w:before="60" w:beforeAutospacing="0" w:after="0" w:afterAutospacing="0" w:line="276" w:lineRule="auto"/>
        <w:ind w:firstLine="720"/>
        <w:jc w:val="both"/>
        <w:outlineLvl w:val="3"/>
        <w:rPr>
          <w:bCs/>
          <w:i/>
          <w:sz w:val="28"/>
          <w:szCs w:val="28"/>
          <w:lang w:val="nb-NO"/>
        </w:rPr>
      </w:pPr>
      <w:r w:rsidRPr="006809FF">
        <w:rPr>
          <w:bCs/>
          <w:i/>
          <w:sz w:val="28"/>
          <w:szCs w:val="28"/>
          <w:lang w:val="nb-NO"/>
        </w:rPr>
        <w:t>3.1.4. Tác động đối với người dân:</w:t>
      </w:r>
    </w:p>
    <w:p w14:paraId="5409D417" w14:textId="77777777" w:rsidR="00D7734F" w:rsidRPr="006809FF" w:rsidRDefault="00D7734F" w:rsidP="00982333">
      <w:pPr>
        <w:pStyle w:val="NormalWeb"/>
        <w:shd w:val="clear" w:color="auto" w:fill="FFFFFF"/>
        <w:spacing w:before="60" w:beforeAutospacing="0" w:after="0" w:afterAutospacing="0" w:line="276" w:lineRule="auto"/>
        <w:ind w:firstLine="720"/>
        <w:jc w:val="both"/>
        <w:rPr>
          <w:color w:val="000000"/>
          <w:sz w:val="28"/>
          <w:szCs w:val="28"/>
          <w:lang w:val="nb-NO"/>
        </w:rPr>
      </w:pPr>
      <w:r w:rsidRPr="006809FF">
        <w:rPr>
          <w:color w:val="000000"/>
          <w:sz w:val="28"/>
          <w:szCs w:val="28"/>
          <w:lang w:val="nb-NO"/>
        </w:rPr>
        <w:t>a) Tác động tích cực:</w:t>
      </w:r>
    </w:p>
    <w:p w14:paraId="181A6720" w14:textId="77777777" w:rsidR="00D7734F" w:rsidRPr="006809FF" w:rsidRDefault="00D7734F" w:rsidP="00982333">
      <w:pPr>
        <w:pStyle w:val="NormalWeb"/>
        <w:shd w:val="clear" w:color="auto" w:fill="FFFFFF"/>
        <w:spacing w:before="60" w:beforeAutospacing="0" w:after="0" w:afterAutospacing="0" w:line="276" w:lineRule="auto"/>
        <w:ind w:firstLine="720"/>
        <w:jc w:val="both"/>
        <w:rPr>
          <w:color w:val="000000"/>
          <w:sz w:val="28"/>
          <w:szCs w:val="28"/>
          <w:lang w:val="nb-NO"/>
        </w:rPr>
      </w:pPr>
      <w:r w:rsidRPr="006809FF">
        <w:rPr>
          <w:color w:val="000000"/>
          <w:sz w:val="28"/>
          <w:szCs w:val="28"/>
          <w:lang w:val="nb-NO"/>
        </w:rPr>
        <w:t>Việc thực hiện chính sách sẽ không làm thay đổi cơ sở khám bệnh, chữa bệnh ban đầu hoặc thay đổi việc thực hiện chuyển tuyến.</w:t>
      </w:r>
    </w:p>
    <w:p w14:paraId="47F2F84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b) Tác động tiêu cực:</w:t>
      </w:r>
    </w:p>
    <w:p w14:paraId="4F2B00A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Không làm giảm việc cơ sở khám bệnh, chữa bệnh ở tuyến cao hơn cung cấp các dịch vụ cơ bản nên dẫn đến việc hạn chế sự phát triển của hệ thống cơ sở khám bệnh, đặc biệt là tuyến khám bệnh, chữa bệnh cơ bản và từ đó sẽ hạn chế sự tiếp cận của người dân đối với các hoạt động chăm sóc sức khỏe.</w:t>
      </w:r>
    </w:p>
    <w:p w14:paraId="3FC5BAA0"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Không phân định rõ ràng chức năng của từng tuyến và chức năng của từng cơ sở trong tuyến nên sẽ hạn chế người dân trong việc lựa chọn cơ sở khám bệnh, chữa bệnh để cung cấp dịch vụ chăm sóc sức khỏe cho mình.</w:t>
      </w:r>
    </w:p>
    <w:p w14:paraId="1F95546F"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b-NO"/>
        </w:rPr>
      </w:pPr>
      <w:r w:rsidRPr="006809FF">
        <w:rPr>
          <w:b/>
          <w:i/>
          <w:color w:val="000000"/>
          <w:sz w:val="28"/>
          <w:szCs w:val="28"/>
          <w:lang w:val="nb-NO"/>
        </w:rPr>
        <w:t>3.2. Tác động về xã hội</w:t>
      </w:r>
    </w:p>
    <w:p w14:paraId="3ED4E4AA"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bCs/>
          <w:i/>
          <w:sz w:val="28"/>
          <w:szCs w:val="28"/>
          <w:lang w:val="nb-NO"/>
        </w:rPr>
      </w:pPr>
      <w:r w:rsidRPr="006809FF">
        <w:rPr>
          <w:bCs/>
          <w:i/>
          <w:sz w:val="28"/>
          <w:szCs w:val="28"/>
          <w:lang w:val="nb-NO"/>
        </w:rPr>
        <w:t xml:space="preserve">3.2.1. Tác động đối với Nhà nước: </w:t>
      </w:r>
    </w:p>
    <w:p w14:paraId="08552C65"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a) Tác động tích cực:</w:t>
      </w:r>
    </w:p>
    <w:p w14:paraId="4694E1FA"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Việc ban hành chính sách không thay đổi toàn bộ hệ thống phân tuyến hiện nên Nhà nước không phải thực hiện các giải pháp để bảo đảm quyền lợi của người bệnh cũng như hoạt động của các cơ sở khám bệnh, chữa bệnh do việc thay đổi nơi khám bệnh, chữa bệnh ban đầu của người có thẻ bảo hiểm cũng như việc chuyển tuyến hầu như không bị thay đổi.</w:t>
      </w:r>
    </w:p>
    <w:p w14:paraId="58AE1201"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b) Tác động tiêu cực:</w:t>
      </w:r>
    </w:p>
    <w:p w14:paraId="28F59691" w14:textId="1E4CAAE8"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lastRenderedPageBreak/>
        <w:t>- Do việc ban hành chính sách không giúp Nhà nước giải quyết được các tồn tại, bất cập liên quan đến chuyển tuyến khám bệnh, chữa bệnh bảo hiểm y tế như đã nêu tại phần xác định vấn đề nên sẽ không nâng cao hiệu quả quản lý điều hành mạng lưới khám bệnh, chữa bệnh trong cả nước cũng như tính công bằng giữa công và tư</w:t>
      </w:r>
      <w:r w:rsidR="00982333">
        <w:rPr>
          <w:color w:val="000000"/>
          <w:sz w:val="28"/>
          <w:szCs w:val="28"/>
          <w:lang w:val="nb-NO"/>
        </w:rPr>
        <w:t xml:space="preserve"> </w:t>
      </w:r>
      <w:r w:rsidRPr="006809FF">
        <w:rPr>
          <w:color w:val="000000"/>
          <w:sz w:val="28"/>
          <w:szCs w:val="28"/>
          <w:lang w:val="nb-NO"/>
        </w:rPr>
        <w:t>và không phù hợp mô hình hiện nay ở các nước tiên tiến.</w:t>
      </w:r>
    </w:p>
    <w:p w14:paraId="709E093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xml:space="preserve">- Về sức khỏe: </w:t>
      </w:r>
    </w:p>
    <w:p w14:paraId="79D4B3A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Việc ban hành chính sách sẽ không làm giảm việc cơ sở khám bệnh, chữa bệnh ở tuyến cao hơn cung cấp các dịch vụ cơ bản nên dẫn đến việc hạn chế sự phát triển của hệ thống cơ sở khám bệnh, đặc biệt là tuyến khám bệnh, chữa bệnh cơ bản và từ đó sẽ hạn chế sự tiếp cận của người dân đối với các hoạt động chăm sóc sức khỏe.</w:t>
      </w:r>
    </w:p>
    <w:p w14:paraId="6FFD403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Việc ban hành chính sách không phân định rõ ràng chức năng của từng tuyến và chức năng của từng cơ sở trong tuyến nên sẽ hạn chế người dân trong việc lựa chọn cơ sở khám bệnh, chữa bệnh để cung cấp dịch vụ chăm sóc sức khỏe cho mình.</w:t>
      </w:r>
    </w:p>
    <w:p w14:paraId="61959EDA"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Về việc làm: Do việc ban hành chính sách không thúc đẩy phát triển hệ thống cơ sở khám bệnh, đặc biệt là tuyến khám bệnh, chữa bệnh cơ bản nên sẽ không tạo thêm cơ hội việc làm ở cấp xã và cấp huyện và thậm chí có thể tạo ra sự dịch chuyển nhân lực từ cấp xã và cấp tuyện lên cấp tỉnh và trung ương do các yếu tố tác động của cơ hội việc là, thu nhập. Từ đó có thể xảy ra tình trạng thiếu hụt nhân lực của tuyến dưới.</w:t>
      </w:r>
    </w:p>
    <w:p w14:paraId="43FBEA6F"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xml:space="preserve">- Về giảm nghèo: qua thống kê hiện nay, tần suất khám bệnh, chữa bệnh ở nhóm đối tượng là người cận nghèo và người nghèo là khá lớn do vậy việc ban hành chính sách gần như không có tác động đến giảm nghèo do việc chính sách không thúc đẩy phát triển hệ thống cơ sở khám bệnh, đặc biệt là tuyến khám bệnh, chữa bệnh cơ bản nên sẽ không giúp người dân giảm được các khoản chi phí cho việc phải di chuyển đến các cơ sở khám bệnh, chữa bệnh ở tuyến cao hơn khi có nhu cầu khám bệnh, chữa bệnh. </w:t>
      </w:r>
    </w:p>
    <w:p w14:paraId="325D8AFA"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bCs/>
          <w:i/>
          <w:sz w:val="28"/>
          <w:szCs w:val="28"/>
          <w:lang w:val="nb-NO"/>
        </w:rPr>
      </w:pPr>
      <w:r w:rsidRPr="006809FF">
        <w:rPr>
          <w:bCs/>
          <w:i/>
          <w:sz w:val="28"/>
          <w:szCs w:val="28"/>
          <w:lang w:val="nb-NO"/>
        </w:rPr>
        <w:t>3.2.2. Tác động đối với cơ sở khám bệnh, chữa bệnh:</w:t>
      </w:r>
    </w:p>
    <w:p w14:paraId="49A96CD1"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a) Tác động tích cực:</w:t>
      </w:r>
    </w:p>
    <w:p w14:paraId="03C0592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Việc thực hiện chính sách sẽ không làm thay đổi cơ sở khám bệnh, chữa bệnh ban đầu hoặc thay đổi việc thực hiện chuyển tuyến.</w:t>
      </w:r>
    </w:p>
    <w:p w14:paraId="0529151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b) Tác động tiêu cực:</w:t>
      </w:r>
    </w:p>
    <w:p w14:paraId="141B1117"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lastRenderedPageBreak/>
        <w:t>- Không giúp các cơ sở khám bệnh, chữa bệnh được đánh giá đúng năng lực cung cấp dịch vụ nên sẽ hạn chế khả năng thu hút người bệnh;</w:t>
      </w:r>
    </w:p>
    <w:p w14:paraId="6D6B4AE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Không khuyến khích các cơ sở khám bệnh, chữa bệnh tăng cường thu hút đầu tư để nâng cao chất lượng dịch vụ cũng như khả năng cung cấp dịch vụ cho người dân.</w:t>
      </w:r>
    </w:p>
    <w:p w14:paraId="4824D4C2"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bCs/>
          <w:i/>
          <w:sz w:val="28"/>
          <w:szCs w:val="28"/>
          <w:lang w:val="nb-NO"/>
        </w:rPr>
      </w:pPr>
      <w:r w:rsidRPr="006809FF">
        <w:rPr>
          <w:bCs/>
          <w:i/>
          <w:sz w:val="28"/>
          <w:szCs w:val="28"/>
          <w:lang w:val="nb-NO"/>
        </w:rPr>
        <w:t>3.2.3. Tác động đối với người bệnh:</w:t>
      </w:r>
    </w:p>
    <w:p w14:paraId="4802FEB4"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a) Tác động tích cực:</w:t>
      </w:r>
    </w:p>
    <w:p w14:paraId="35F20C45"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Việc thực hiện chính sách sẽ không làm thay đổi cơ sở khám bệnh, chữa bệnh ban đầu hoặc thay đổi việc thực hiện chuyển tuyến.</w:t>
      </w:r>
    </w:p>
    <w:p w14:paraId="21CD747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b) Tác động tiêu cực:</w:t>
      </w:r>
    </w:p>
    <w:p w14:paraId="61FA5C1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Không làm giảm việc cơ sở khám bệnh, chữa bệnh ở tuyến cao hơn cung cấp các dịch vụ cơ bản nên dẫn đến việc hạn chế sự phát triển của hệ thống cơ sở khám bệnh, đặc biệt là tuyến khám bệnh, chữa bệnh cơ bản và từ đó sẽ hạn chế sự tiếp cận của người dân đối với các hoạt động chăm sóc sức khỏe.</w:t>
      </w:r>
    </w:p>
    <w:p w14:paraId="5CAC9EAC"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nb-NO"/>
        </w:rPr>
      </w:pPr>
      <w:r w:rsidRPr="006809FF">
        <w:rPr>
          <w:color w:val="000000"/>
          <w:sz w:val="28"/>
          <w:szCs w:val="28"/>
          <w:lang w:val="nb-NO"/>
        </w:rPr>
        <w:t>- Không phân định rõ ràng chức năng của từng tuyến và chức năng của từng cơ sở trong tuyến nên sẽ hạn chế người dân trong việc lựa chọn cơ sở khám bệnh, chữa bệnh để cung cấp dịch vụ chăm sóc sức khỏe cho mình.</w:t>
      </w:r>
    </w:p>
    <w:p w14:paraId="65501A07"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b-NO"/>
        </w:rPr>
      </w:pPr>
      <w:r w:rsidRPr="006809FF">
        <w:rPr>
          <w:b/>
          <w:i/>
          <w:color w:val="000000"/>
          <w:sz w:val="28"/>
          <w:szCs w:val="28"/>
          <w:lang w:val="nb-NO"/>
        </w:rPr>
        <w:t>3.3. Tác động về giới:</w:t>
      </w:r>
    </w:p>
    <w:p w14:paraId="4D036DD0" w14:textId="77777777" w:rsidR="00D7734F" w:rsidRPr="006809FF" w:rsidRDefault="00D7734F" w:rsidP="00F86C0D">
      <w:pPr>
        <w:spacing w:before="120" w:line="288" w:lineRule="auto"/>
        <w:ind w:firstLine="720"/>
        <w:jc w:val="both"/>
        <w:rPr>
          <w:lang w:val="nb-NO"/>
        </w:rPr>
      </w:pPr>
      <w:r w:rsidRPr="006809FF">
        <w:rPr>
          <w:lang w:val="nb-NO"/>
        </w:rPr>
        <w:t xml:space="preserve">Do chính sách không có mục tiêu đặt ra các quy định riêng đối với từng giới nên không tác động đến giới. </w:t>
      </w:r>
    </w:p>
    <w:p w14:paraId="1798944A"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b-NO"/>
        </w:rPr>
      </w:pPr>
      <w:r w:rsidRPr="006809FF">
        <w:rPr>
          <w:b/>
          <w:i/>
          <w:color w:val="000000"/>
          <w:sz w:val="28"/>
          <w:szCs w:val="28"/>
          <w:lang w:val="nb-NO"/>
        </w:rPr>
        <w:t>3.4. Tác động về thủ tục hành chính:</w:t>
      </w:r>
    </w:p>
    <w:p w14:paraId="537D988C" w14:textId="77777777" w:rsidR="00D7734F" w:rsidRPr="006809FF" w:rsidRDefault="00D7734F" w:rsidP="00F86C0D">
      <w:pPr>
        <w:spacing w:before="120" w:line="288" w:lineRule="auto"/>
        <w:ind w:firstLine="720"/>
        <w:jc w:val="both"/>
        <w:rPr>
          <w:lang w:val="nb-NO"/>
        </w:rPr>
      </w:pPr>
      <w:r w:rsidRPr="006809FF">
        <w:rPr>
          <w:lang w:val="nb-NO"/>
        </w:rPr>
        <w:t>Việc ban hành chính sách sẽ không làm giảm các thủ tục hành chính liên quan đến chuyển cơ sở khám bệnh, chữa bệnh.</w:t>
      </w:r>
    </w:p>
    <w:p w14:paraId="2D8F803D"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nb-NO"/>
        </w:rPr>
      </w:pPr>
      <w:r w:rsidRPr="006809FF">
        <w:rPr>
          <w:b/>
          <w:i/>
          <w:color w:val="000000"/>
          <w:sz w:val="28"/>
          <w:szCs w:val="28"/>
          <w:lang w:val="nb-NO"/>
        </w:rPr>
        <w:t>3.5. Tác động đối với hệ thống pháp luật:</w:t>
      </w:r>
    </w:p>
    <w:p w14:paraId="75377EF8" w14:textId="77777777" w:rsidR="00D7734F" w:rsidRPr="006809FF" w:rsidRDefault="00D7734F" w:rsidP="00F86C0D">
      <w:pPr>
        <w:spacing w:before="120" w:line="288" w:lineRule="auto"/>
        <w:ind w:firstLine="720"/>
        <w:jc w:val="both"/>
        <w:rPr>
          <w:lang w:val="nb-NO"/>
        </w:rPr>
      </w:pPr>
      <w:r w:rsidRPr="006809FF">
        <w:rPr>
          <w:lang w:val="nb-NO"/>
        </w:rPr>
        <w:t>Việc ban hành chính sách bảo đảm tính phù hợp với Hiến pháp, pháp luật về đầu tư cũng như các điều ước quốc tế mà Việt Nam là thành viên và không phải sửa đổi, bổ sung các quy định liên quan đến chuyển tuyến bảo hiểm y tế và thanh toán chi phí khám bệnh, chữa bệnh.</w:t>
      </w:r>
    </w:p>
    <w:p w14:paraId="6D0EF5FD" w14:textId="77777777" w:rsidR="00D7734F" w:rsidRPr="006809FF" w:rsidRDefault="00D7734F" w:rsidP="00F86C0D">
      <w:pPr>
        <w:pStyle w:val="Heading1"/>
        <w:spacing w:before="120" w:line="288" w:lineRule="auto"/>
        <w:ind w:firstLine="720"/>
        <w:jc w:val="both"/>
        <w:rPr>
          <w:rFonts w:ascii="Times New Roman" w:hAnsi="Times New Roman" w:cs="Times New Roman"/>
          <w:b/>
          <w:bCs/>
          <w:sz w:val="28"/>
          <w:szCs w:val="28"/>
          <w:lang w:val="nb-NO"/>
        </w:rPr>
      </w:pPr>
      <w:r w:rsidRPr="006809FF">
        <w:rPr>
          <w:rFonts w:ascii="Times New Roman" w:hAnsi="Times New Roman" w:cs="Times New Roman"/>
          <w:b/>
          <w:bCs/>
          <w:color w:val="auto"/>
          <w:sz w:val="28"/>
          <w:szCs w:val="28"/>
          <w:lang w:val="nb-NO"/>
        </w:rPr>
        <w:t xml:space="preserve">V. KẾT LUẬN VÀ KIẾN NGHỊ PHƯƠNG ÁN LỰA CHỌN </w:t>
      </w:r>
    </w:p>
    <w:p w14:paraId="71FFDB86" w14:textId="77777777" w:rsidR="00D7734F" w:rsidRPr="006809FF" w:rsidRDefault="00D7734F" w:rsidP="00F86C0D">
      <w:pPr>
        <w:pStyle w:val="Heading2"/>
        <w:spacing w:before="120" w:line="288" w:lineRule="auto"/>
        <w:ind w:firstLine="720"/>
        <w:jc w:val="both"/>
        <w:rPr>
          <w:rFonts w:ascii="Times New Roman" w:hAnsi="Times New Roman" w:cs="Times New Roman"/>
          <w:b/>
          <w:sz w:val="28"/>
          <w:szCs w:val="28"/>
          <w:lang w:val="nb-NO"/>
        </w:rPr>
      </w:pPr>
      <w:r w:rsidRPr="006809FF">
        <w:rPr>
          <w:rFonts w:ascii="Times New Roman" w:hAnsi="Times New Roman" w:cs="Times New Roman"/>
          <w:b/>
          <w:color w:val="auto"/>
          <w:sz w:val="28"/>
          <w:szCs w:val="28"/>
          <w:lang w:val="nb-NO"/>
        </w:rPr>
        <w:t>1. Kết luận:</w:t>
      </w:r>
    </w:p>
    <w:p w14:paraId="7F95A42E" w14:textId="23631C0C" w:rsidR="00D7734F" w:rsidRPr="006809FF" w:rsidRDefault="00D7734F" w:rsidP="00F86C0D">
      <w:pPr>
        <w:spacing w:before="120" w:line="288" w:lineRule="auto"/>
        <w:ind w:firstLine="720"/>
        <w:jc w:val="both"/>
        <w:rPr>
          <w:lang w:val="nb-NO"/>
        </w:rPr>
      </w:pPr>
      <w:r w:rsidRPr="006809FF">
        <w:rPr>
          <w:lang w:val="nb-NO"/>
        </w:rPr>
        <w:t xml:space="preserve">Phương án 2  có ưu điểm chính là không làm xáo trộn hoạt động của các cơ sở khám bệnh, chữa bệnh. Tuy nhiên, việc áp dụng Phương án 2 sẽ không </w:t>
      </w:r>
      <w:r w:rsidRPr="006809FF">
        <w:rPr>
          <w:lang w:val="nb-NO"/>
        </w:rPr>
        <w:lastRenderedPageBreak/>
        <w:t>giải quyết được các tồn tại, bất cập như đã nêu tại phần xác định vấn đề bất cập của Báo cáo này</w:t>
      </w:r>
    </w:p>
    <w:p w14:paraId="2AC86655" w14:textId="2C37BBDF" w:rsidR="00D7734F" w:rsidRPr="00E42ED6" w:rsidRDefault="00D7734F" w:rsidP="00056E4D">
      <w:pPr>
        <w:spacing w:before="120" w:line="300" w:lineRule="auto"/>
        <w:ind w:firstLine="720"/>
        <w:jc w:val="both"/>
        <w:rPr>
          <w:spacing w:val="-2"/>
          <w:lang w:val="nb-NO"/>
        </w:rPr>
      </w:pPr>
      <w:r w:rsidRPr="00E42ED6">
        <w:rPr>
          <w:spacing w:val="-2"/>
          <w:lang w:val="nb-NO"/>
        </w:rPr>
        <w:t>Phương án 1 có lợi thế so Phương án 2 ở chỗ mặc dù Nhà nước sẽ phải đầu tư ban đầu khoảng 170 tỷ đồng nhưng chi phí này sẽ được thu lại thông qua việc tính khấu hao vào giá dịch vụ khám bệnh, chữa bệnh đồng thời khi hệ thống đi vào hoạt động Nhà nước không phải bỏ chi phí cho việc duy trì hoạt động của hệ thống mà chi phí này sẽ được kết cấu vào giá dịch vụ khám bệnh, chữa bệnh. Bên cạnh đó, việc ban hành chính sách về lâu dài sẽ không chỉ giúp Nhà nước giảm chi cho hoạt động y tế mà còn có tác dụng trong việc giảm nghèo, tạo cơ hội việc làm cũng như tăng khả năng tiếp cận của người dân với dịch vụ khám bệnh, chữa bệnh.</w:t>
      </w:r>
    </w:p>
    <w:p w14:paraId="650A9AD3" w14:textId="77777777" w:rsidR="00D7734F" w:rsidRPr="006809FF" w:rsidRDefault="00D7734F" w:rsidP="00056E4D">
      <w:pPr>
        <w:pStyle w:val="Heading2"/>
        <w:spacing w:before="120" w:line="300" w:lineRule="auto"/>
        <w:ind w:firstLine="720"/>
        <w:jc w:val="both"/>
        <w:rPr>
          <w:rFonts w:ascii="Times New Roman" w:hAnsi="Times New Roman" w:cs="Times New Roman"/>
          <w:b/>
          <w:color w:val="auto"/>
          <w:sz w:val="28"/>
          <w:szCs w:val="28"/>
          <w:lang w:val="nb-NO"/>
        </w:rPr>
      </w:pPr>
      <w:r w:rsidRPr="006809FF">
        <w:rPr>
          <w:rFonts w:ascii="Times New Roman" w:hAnsi="Times New Roman" w:cs="Times New Roman"/>
          <w:b/>
          <w:color w:val="auto"/>
          <w:sz w:val="28"/>
          <w:szCs w:val="28"/>
          <w:lang w:val="nb-NO"/>
        </w:rPr>
        <w:t>2. Kiến nghị:</w:t>
      </w:r>
    </w:p>
    <w:p w14:paraId="62E28996" w14:textId="77777777" w:rsidR="00D7734F" w:rsidRPr="006809FF" w:rsidRDefault="00D7734F" w:rsidP="00056E4D">
      <w:pPr>
        <w:spacing w:before="120" w:line="300" w:lineRule="auto"/>
        <w:ind w:firstLine="720"/>
        <w:jc w:val="both"/>
        <w:rPr>
          <w:lang w:val="nb-NO"/>
        </w:rPr>
      </w:pPr>
      <w:r w:rsidRPr="006809FF">
        <w:rPr>
          <w:lang w:val="nb-NO"/>
        </w:rPr>
        <w:t xml:space="preserve">Đề xuất lựa chọn phương án 1: </w:t>
      </w:r>
    </w:p>
    <w:p w14:paraId="38EDFA80" w14:textId="77777777" w:rsidR="00E42ED6" w:rsidRPr="00E42ED6" w:rsidRDefault="00E42ED6" w:rsidP="00056E4D">
      <w:pPr>
        <w:spacing w:before="120" w:line="300" w:lineRule="auto"/>
        <w:ind w:firstLine="720"/>
        <w:jc w:val="both"/>
        <w:rPr>
          <w:i/>
          <w:lang w:val="nb-NO"/>
        </w:rPr>
      </w:pPr>
      <w:r w:rsidRPr="00E42ED6">
        <w:rPr>
          <w:i/>
          <w:lang w:val="nb-NO"/>
        </w:rPr>
        <w:t>1. Hệ thống cơ sở khám bệnh, chữa bệnh bao gồm cơ sở khám bệnh, chữa bệnh của Nhà nước, tư nhân, được chia thành 03 cấp như sau:</w:t>
      </w:r>
    </w:p>
    <w:p w14:paraId="1CAFD240" w14:textId="77777777" w:rsidR="00E42ED6" w:rsidRPr="00E42ED6" w:rsidRDefault="00E42ED6" w:rsidP="00056E4D">
      <w:pPr>
        <w:spacing w:before="120" w:line="300" w:lineRule="auto"/>
        <w:ind w:firstLine="720"/>
        <w:jc w:val="both"/>
        <w:rPr>
          <w:i/>
          <w:spacing w:val="4"/>
          <w:lang w:val="nb-NO"/>
        </w:rPr>
      </w:pPr>
      <w:r w:rsidRPr="00E42ED6">
        <w:rPr>
          <w:i/>
          <w:lang w:val="nb-NO"/>
        </w:rPr>
        <w:t xml:space="preserve">a) </w:t>
      </w:r>
      <w:r w:rsidRPr="00E42ED6">
        <w:rPr>
          <w:i/>
          <w:spacing w:val="4"/>
          <w:lang w:val="nb-NO"/>
        </w:rPr>
        <w:t>Cấp khám bệnh, chữa bệnh ban đầu;</w:t>
      </w:r>
    </w:p>
    <w:p w14:paraId="20219B3F" w14:textId="77777777" w:rsidR="00E42ED6" w:rsidRPr="00E42ED6" w:rsidRDefault="00E42ED6" w:rsidP="00056E4D">
      <w:pPr>
        <w:spacing w:before="120" w:line="300" w:lineRule="auto"/>
        <w:ind w:firstLine="720"/>
        <w:jc w:val="both"/>
        <w:rPr>
          <w:i/>
          <w:spacing w:val="4"/>
          <w:lang w:val="nb-NO"/>
        </w:rPr>
      </w:pPr>
      <w:r w:rsidRPr="00E42ED6">
        <w:rPr>
          <w:i/>
          <w:lang w:val="nb-NO"/>
        </w:rPr>
        <w:t xml:space="preserve">b) </w:t>
      </w:r>
      <w:r w:rsidRPr="00E42ED6">
        <w:rPr>
          <w:i/>
          <w:spacing w:val="4"/>
          <w:lang w:val="nb-NO"/>
        </w:rPr>
        <w:t>Cấp khám bệnh, chữa bệnh cơ bản;</w:t>
      </w:r>
    </w:p>
    <w:p w14:paraId="444D89FE" w14:textId="77777777" w:rsidR="00E42ED6" w:rsidRPr="00E42ED6" w:rsidRDefault="00E42ED6" w:rsidP="00056E4D">
      <w:pPr>
        <w:spacing w:before="120" w:line="300" w:lineRule="auto"/>
        <w:ind w:firstLine="720"/>
        <w:jc w:val="both"/>
        <w:rPr>
          <w:i/>
          <w:spacing w:val="4"/>
          <w:lang w:val="nb-NO"/>
        </w:rPr>
      </w:pPr>
      <w:r w:rsidRPr="00E42ED6">
        <w:rPr>
          <w:i/>
          <w:lang w:val="nb-NO"/>
        </w:rPr>
        <w:t xml:space="preserve">c) </w:t>
      </w:r>
      <w:r w:rsidRPr="00E42ED6">
        <w:rPr>
          <w:i/>
          <w:spacing w:val="4"/>
          <w:lang w:val="nb-NO"/>
        </w:rPr>
        <w:t>Cấp khám bệnh, chữa bệnh chuyên sâu.</w:t>
      </w:r>
    </w:p>
    <w:p w14:paraId="6DB3A166" w14:textId="77777777" w:rsidR="00E42ED6" w:rsidRPr="00E42ED6" w:rsidRDefault="00E42ED6" w:rsidP="00056E4D">
      <w:pPr>
        <w:spacing w:before="120" w:line="300" w:lineRule="auto"/>
        <w:ind w:firstLine="720"/>
        <w:jc w:val="both"/>
        <w:rPr>
          <w:i/>
          <w:lang w:val="nb-NO"/>
        </w:rPr>
      </w:pPr>
      <w:r w:rsidRPr="00E42ED6">
        <w:rPr>
          <w:i/>
          <w:lang w:val="nb-NO"/>
        </w:rPr>
        <w:t xml:space="preserve">2. </w:t>
      </w:r>
      <w:r w:rsidRPr="00E42ED6">
        <w:rPr>
          <w:bCs/>
          <w:i/>
          <w:lang w:val="nb-NO"/>
        </w:rPr>
        <w:t xml:space="preserve">Các cấp khám bệnh, chữa bệnh được phân thành các hạng theo khả năng cung ứng dịch vụ của cơ sở khám bệnh, chữa bệnh bảo đảm nguyên tắc </w:t>
      </w:r>
      <w:r w:rsidRPr="00E42ED6">
        <w:rPr>
          <w:i/>
          <w:lang w:val="nb-NO"/>
        </w:rPr>
        <w:t>liên tục, toàn diện, lồng ghép trong việc cung ứng dịch vụ khám bệnh, chữa bệnh, chăm sóc và quản lý sức khỏe, trong đó:</w:t>
      </w:r>
    </w:p>
    <w:p w14:paraId="1F43B4E0" w14:textId="77777777" w:rsidR="00E42ED6" w:rsidRPr="00E42ED6" w:rsidRDefault="00E42ED6" w:rsidP="00056E4D">
      <w:pPr>
        <w:spacing w:before="120" w:line="300" w:lineRule="auto"/>
        <w:ind w:firstLine="720"/>
        <w:jc w:val="both"/>
        <w:rPr>
          <w:i/>
          <w:spacing w:val="4"/>
          <w:lang w:val="nb-NO"/>
        </w:rPr>
      </w:pPr>
      <w:r w:rsidRPr="00E42ED6">
        <w:rPr>
          <w:i/>
          <w:lang w:val="nb-NO"/>
        </w:rPr>
        <w:t>a) Cấp</w:t>
      </w:r>
      <w:r w:rsidRPr="00E42ED6">
        <w:rPr>
          <w:i/>
          <w:spacing w:val="4"/>
          <w:lang w:val="nb-NO"/>
        </w:rPr>
        <w:t xml:space="preserve"> khám bệnh, chữa bệnh ban đầu có chức năng chính sau đây: </w:t>
      </w:r>
      <w:r w:rsidRPr="00E42ED6">
        <w:rPr>
          <w:i/>
          <w:lang w:val="nb-NO"/>
        </w:rPr>
        <w:t>khám bệnh, chữa bệnh ngoại trú và nội trú ban đầu</w:t>
      </w:r>
      <w:r w:rsidRPr="00E42ED6">
        <w:rPr>
          <w:i/>
          <w:spacing w:val="-4"/>
          <w:lang w:val="nb-NO"/>
        </w:rPr>
        <w:t xml:space="preserve">; </w:t>
      </w:r>
    </w:p>
    <w:p w14:paraId="037EC1BB" w14:textId="77777777" w:rsidR="00E42ED6" w:rsidRPr="00E42ED6" w:rsidRDefault="00E42ED6" w:rsidP="00056E4D">
      <w:pPr>
        <w:spacing w:before="120" w:line="300" w:lineRule="auto"/>
        <w:ind w:firstLine="720"/>
        <w:jc w:val="both"/>
        <w:rPr>
          <w:i/>
          <w:lang w:val="nb-NO"/>
        </w:rPr>
      </w:pPr>
      <w:r w:rsidRPr="00E42ED6">
        <w:rPr>
          <w:i/>
          <w:spacing w:val="-4"/>
          <w:lang w:val="nb-NO"/>
        </w:rPr>
        <w:t>b) Cấp khám bệnh, chữa bệnh cơ bản có chức năng chính sau đây: cung cấp các dịch vụ khám bệnh, chữa bệnh ngoại trú, nội trú tổng quát về nội, ngoại, sản, nhi, y học cổ truyền, phục hồi chức năng và một số chuyên khoa khác</w:t>
      </w:r>
      <w:r w:rsidRPr="00E42ED6">
        <w:rPr>
          <w:i/>
          <w:lang w:val="nb-NO"/>
        </w:rPr>
        <w:t>;</w:t>
      </w:r>
    </w:p>
    <w:p w14:paraId="240CB7A4" w14:textId="30DAD9EF" w:rsidR="00631941" w:rsidRPr="00E42ED6" w:rsidRDefault="00E42ED6" w:rsidP="00056E4D">
      <w:pPr>
        <w:spacing w:before="120" w:line="300" w:lineRule="auto"/>
        <w:ind w:firstLine="720"/>
        <w:jc w:val="both"/>
        <w:rPr>
          <w:i/>
          <w:lang w:val="nb-NO"/>
        </w:rPr>
      </w:pPr>
      <w:r w:rsidRPr="00E42ED6">
        <w:rPr>
          <w:i/>
          <w:spacing w:val="-4"/>
          <w:lang w:val="nb-NO"/>
        </w:rPr>
        <w:t>c) Cấp khám bệnh, chữa bệnh chuyên sâu có chức năng chính sau đây: cung cấp các dịch vụ khám bệnh, chữa bệnh ngoại trú, nội trú chuyên sâu về nội, ngoại, sản, nhi, y học cổ truyền, phục hồi chức năng và một số chuyên khoa khác</w:t>
      </w:r>
      <w:r w:rsidRPr="00E42ED6">
        <w:rPr>
          <w:i/>
          <w:lang w:val="nb-NO"/>
        </w:rPr>
        <w:t>.</w:t>
      </w:r>
    </w:p>
    <w:p w14:paraId="6C9789D3" w14:textId="474C43E6" w:rsidR="00D7734F" w:rsidRDefault="00D7734F" w:rsidP="00F86C0D">
      <w:pPr>
        <w:spacing w:before="120" w:line="288" w:lineRule="auto"/>
        <w:ind w:firstLine="720"/>
        <w:jc w:val="both"/>
        <w:rPr>
          <w:lang w:val="nb-NO"/>
        </w:rPr>
      </w:pPr>
    </w:p>
    <w:p w14:paraId="53D59FB3" w14:textId="455C8B5D" w:rsidR="00056E4D" w:rsidRDefault="00056E4D" w:rsidP="00F86C0D">
      <w:pPr>
        <w:spacing w:before="120" w:line="288" w:lineRule="auto"/>
        <w:ind w:firstLine="720"/>
        <w:jc w:val="both"/>
        <w:rPr>
          <w:lang w:val="nb-NO"/>
        </w:rPr>
      </w:pPr>
    </w:p>
    <w:p w14:paraId="0A5B59DC" w14:textId="6D93160D" w:rsidR="00056E4D" w:rsidRDefault="00056E4D" w:rsidP="00F86C0D">
      <w:pPr>
        <w:spacing w:before="120" w:line="288" w:lineRule="auto"/>
        <w:ind w:firstLine="720"/>
        <w:jc w:val="both"/>
        <w:rPr>
          <w:lang w:val="nb-NO"/>
        </w:rPr>
      </w:pPr>
    </w:p>
    <w:p w14:paraId="3EC1D55A" w14:textId="77777777" w:rsidR="00056E4D" w:rsidRPr="00D7734F" w:rsidRDefault="00056E4D" w:rsidP="00F86C0D">
      <w:pPr>
        <w:spacing w:before="120" w:line="288" w:lineRule="auto"/>
        <w:ind w:firstLine="720"/>
        <w:jc w:val="both"/>
        <w:rPr>
          <w:lang w:val="nb-NO"/>
        </w:rPr>
      </w:pPr>
    </w:p>
    <w:p w14:paraId="7173C098" w14:textId="78CBBB7F" w:rsidR="008649FF" w:rsidRPr="00982333" w:rsidRDefault="00D7734F" w:rsidP="00982333">
      <w:pPr>
        <w:pStyle w:val="NormalWeb"/>
        <w:shd w:val="clear" w:color="auto" w:fill="FFFFFF"/>
        <w:spacing w:before="120" w:beforeAutospacing="0" w:after="0" w:afterAutospacing="0" w:line="288" w:lineRule="auto"/>
        <w:jc w:val="center"/>
        <w:outlineLvl w:val="0"/>
        <w:rPr>
          <w:b/>
          <w:iCs/>
          <w:sz w:val="28"/>
          <w:szCs w:val="28"/>
          <w:lang w:val="pt-BR"/>
        </w:rPr>
      </w:pPr>
      <w:r w:rsidRPr="00982333">
        <w:rPr>
          <w:b/>
          <w:iCs/>
          <w:sz w:val="28"/>
          <w:szCs w:val="28"/>
          <w:lang w:val="pt-BR"/>
        </w:rPr>
        <w:t>Mục 1</w:t>
      </w:r>
      <w:r w:rsidR="005E6C07" w:rsidRPr="00982333">
        <w:rPr>
          <w:b/>
          <w:iCs/>
          <w:sz w:val="28"/>
          <w:szCs w:val="28"/>
          <w:lang w:val="pt-BR"/>
        </w:rPr>
        <w:t>2</w:t>
      </w:r>
      <w:r w:rsidRPr="00982333">
        <w:rPr>
          <w:b/>
          <w:iCs/>
          <w:sz w:val="28"/>
          <w:szCs w:val="28"/>
          <w:lang w:val="pt-BR"/>
        </w:rPr>
        <w:t xml:space="preserve">. </w:t>
      </w:r>
      <w:r w:rsidRPr="00982333">
        <w:rPr>
          <w:b/>
          <w:iCs/>
          <w:sz w:val="28"/>
          <w:szCs w:val="28"/>
          <w:lang w:val="pt-BR"/>
        </w:rPr>
        <w:br/>
      </w:r>
      <w:r w:rsidR="008649FF" w:rsidRPr="00982333">
        <w:rPr>
          <w:b/>
          <w:iCs/>
          <w:sz w:val="28"/>
          <w:szCs w:val="28"/>
          <w:lang w:val="pt-BR"/>
        </w:rPr>
        <w:t xml:space="preserve">ĐÁNH GIÁ ĐỐI VỚI CHÍNH SÁCH 12: </w:t>
      </w:r>
      <w:bookmarkStart w:id="37" w:name="_Hlk92642771"/>
      <w:r w:rsidR="008649FF" w:rsidRPr="00982333">
        <w:rPr>
          <w:b/>
          <w:iCs/>
          <w:sz w:val="28"/>
          <w:szCs w:val="28"/>
          <w:lang w:val="pt-BR"/>
        </w:rPr>
        <w:t>QUY ĐỊNH KHÁM BỆNH, CHỮA BỆNH TRONG TRƯỜNG HỢP XẢY RA THIÊN TAI, THẢM HỌA VÀ TÌNH TRẠNG KHẨN CẤP</w:t>
      </w:r>
      <w:bookmarkEnd w:id="37"/>
    </w:p>
    <w:p w14:paraId="42D71C4B" w14:textId="77777777" w:rsidR="0036324A" w:rsidRDefault="0036324A" w:rsidP="0036324A">
      <w:pPr>
        <w:rPr>
          <w:b/>
          <w:color w:val="000000"/>
          <w:lang w:val="de-DE"/>
        </w:rPr>
      </w:pPr>
    </w:p>
    <w:p w14:paraId="0ED2315D" w14:textId="70749077" w:rsidR="008649FF" w:rsidRDefault="008649FF" w:rsidP="0036324A">
      <w:pPr>
        <w:pStyle w:val="Heading1"/>
        <w:spacing w:before="120" w:line="288" w:lineRule="auto"/>
        <w:ind w:firstLine="720"/>
        <w:jc w:val="both"/>
        <w:rPr>
          <w:rFonts w:ascii="Times New Roman" w:hAnsi="Times New Roman" w:cs="Times New Roman"/>
          <w:b/>
          <w:color w:val="000000"/>
          <w:sz w:val="28"/>
          <w:szCs w:val="28"/>
          <w:lang w:val="de-DE"/>
        </w:rPr>
      </w:pPr>
      <w:r w:rsidRPr="009B1723">
        <w:rPr>
          <w:rFonts w:ascii="Times New Roman" w:hAnsi="Times New Roman" w:cs="Times New Roman"/>
          <w:b/>
          <w:color w:val="000000"/>
          <w:sz w:val="28"/>
          <w:szCs w:val="28"/>
          <w:lang w:val="de-DE"/>
        </w:rPr>
        <w:t>I. XÁC ĐỊNH VẤN ĐỀ BẤT CẬP</w:t>
      </w:r>
    </w:p>
    <w:p w14:paraId="30BC66E6" w14:textId="77777777" w:rsidR="008649FF" w:rsidRPr="00E17C3D" w:rsidRDefault="008649FF" w:rsidP="0036324A">
      <w:pPr>
        <w:spacing w:before="120" w:line="288" w:lineRule="auto"/>
        <w:ind w:firstLine="720"/>
        <w:jc w:val="both"/>
        <w:rPr>
          <w:lang w:eastAsia="x-none"/>
        </w:rPr>
      </w:pPr>
      <w:r w:rsidRPr="00E17C3D">
        <w:rPr>
          <w:lang w:eastAsia="x-none"/>
        </w:rPr>
        <w:t>Dịch COVID-19 vẫn đang tiếp tục gia tăng. Trên thế giới, đến nay ghi nhận tổng số hơn 263 triệu ca, trong đó hơn 5,2 triệu ca tử vong do COVID-19. Biến thể Delta</w:t>
      </w:r>
      <w:r>
        <w:rPr>
          <w:lang w:eastAsia="x-none"/>
        </w:rPr>
        <w:t>, Omicron</w:t>
      </w:r>
      <w:r w:rsidRPr="00E17C3D">
        <w:rPr>
          <w:lang w:eastAsia="x-none"/>
        </w:rPr>
        <w:t xml:space="preserve"> đang khiến số ca nhiễm mới hằng ngày trên thế giới tăng mạnh, đặc biệt là tại các quốc gia thuộc Châu Á, Châu Âu. </w:t>
      </w:r>
    </w:p>
    <w:p w14:paraId="46C447AE" w14:textId="77777777" w:rsidR="008649FF" w:rsidRDefault="008649FF" w:rsidP="0036324A">
      <w:pPr>
        <w:spacing w:before="120" w:line="288" w:lineRule="auto"/>
        <w:ind w:firstLine="720"/>
        <w:jc w:val="both"/>
        <w:rPr>
          <w:lang w:val="it-IT"/>
        </w:rPr>
      </w:pPr>
      <w:r w:rsidRPr="00E17C3D">
        <w:rPr>
          <w:lang w:val="it-IT"/>
        </w:rPr>
        <w:t>Trên toàn quốc hiện nay có 373.000 người hành nghề, trong đó có 80.100 hành nghề bác sỹ và 27.400 người có phạm vi hành nghề là hồi sức cấp cứu, truyền nhiễm và nội khoa. Người hành nghề với phạm vi chuyên môn là hồi sức cấp cứu, truyền nhiễm và nội khoa là phù hợp để điều trị người bệnh COVID-19. Người hành nghề thuộc các chuyên khoa khác, đặc biệt là các chuyên khoa lẻ như chuyên khoa tai mũi họng, răng hàm mặt, da liễu, mắt,... không thực sự có phạm vi phù hợp để điều trị người bệnh COVID-19.</w:t>
      </w:r>
    </w:p>
    <w:p w14:paraId="72FEB04B" w14:textId="77777777" w:rsidR="008649FF" w:rsidRPr="00E17C3D" w:rsidRDefault="008649FF" w:rsidP="0036324A">
      <w:pPr>
        <w:spacing w:before="120" w:line="288" w:lineRule="auto"/>
        <w:ind w:firstLine="720"/>
        <w:jc w:val="both"/>
        <w:rPr>
          <w:lang w:val="it-IT"/>
        </w:rPr>
      </w:pPr>
      <w:r w:rsidRPr="00E17C3D">
        <w:rPr>
          <w:spacing w:val="-2"/>
          <w:lang w:val="it-IT"/>
        </w:rPr>
        <w:t>Để đáp ứng công tác phòng, chống dịch COVId-19 và thực hiện các hoạt động như: xét nghiệm trên diện rộng, thành lập các cơ sở thu dung, điều trị COVID-19, Trạm y tế lưu động,... trong khoảng thời gian từ 11/7/2021 đến nay, Bộ Y tế và các tỉnh, thành phố đã huy động khoảng 25.000 cán bộ, thầy thuốc, nhân viên y tế từ các địa phương, đơn vị sự nghiệp trực thuộc Bộ Y tế và học sinh, sinh viên của các trường thuộc khối ngành sức khoẻ tham gia hỗ trợ công tác phòng, chống dịch COVID-19 tại Thành phố Hồ Chí Minh và một số tỉnh phía Nam. Trong đó, các bác sỹ được huy động tham gia các hoạt động này không chỉ ở chuyên khoa hồi sức, chuyên khoa nội mà ở tất cả các chuyên khoa khác đều phải tham gia hoạt động cấp cứu, điều trị người bệnh COVID-19. Vì vậy, nhiều trường hợp người hành nghề được phân công thực hiện các nhiệm vụ chuyên môn không phù hợp, thậm chí trái với phạm vi hành nghề đã được cấp trong chứng chỉ hành nghề.</w:t>
      </w:r>
      <w:r>
        <w:rPr>
          <w:spacing w:val="-2"/>
          <w:lang w:val="it-IT"/>
        </w:rPr>
        <w:t xml:space="preserve"> </w:t>
      </w:r>
      <w:r w:rsidRPr="00E17C3D">
        <w:rPr>
          <w:lang w:val="it-IT"/>
        </w:rPr>
        <w:t>Qua rà soát cho thấy, các hoạt động nêu trên không phù hợp với quy định của Luật Khám bệnh, chữa bệnh, cụ thể như sau:</w:t>
      </w:r>
    </w:p>
    <w:p w14:paraId="2FBE19BE" w14:textId="77777777" w:rsidR="008649FF" w:rsidRPr="00E17C3D" w:rsidRDefault="008649FF" w:rsidP="0036324A">
      <w:pPr>
        <w:tabs>
          <w:tab w:val="right" w:pos="7920"/>
        </w:tabs>
        <w:spacing w:before="120" w:line="288" w:lineRule="auto"/>
        <w:ind w:firstLine="720"/>
        <w:jc w:val="both"/>
        <w:rPr>
          <w:lang w:val="it-IT"/>
        </w:rPr>
      </w:pPr>
      <w:r w:rsidRPr="00E17C3D">
        <w:rPr>
          <w:lang w:val="it-IT"/>
        </w:rPr>
        <w:t>- Khoản 2 Điều 6 Luật Khám bệnh, chữa bệnh quy định nghiêm cấm: "Khám bệnh, chữa bệnh không có chứng chỉ hành nghề";</w:t>
      </w:r>
    </w:p>
    <w:p w14:paraId="2AEE6877" w14:textId="77777777" w:rsidR="008649FF" w:rsidRDefault="008649FF" w:rsidP="0036324A">
      <w:pPr>
        <w:tabs>
          <w:tab w:val="right" w:pos="7920"/>
        </w:tabs>
        <w:spacing w:before="120" w:line="288" w:lineRule="auto"/>
        <w:ind w:firstLine="720"/>
        <w:jc w:val="both"/>
        <w:rPr>
          <w:lang w:val="it-IT"/>
        </w:rPr>
      </w:pPr>
      <w:r w:rsidRPr="00E17C3D">
        <w:rPr>
          <w:lang w:val="it-IT"/>
        </w:rPr>
        <w:lastRenderedPageBreak/>
        <w:t>- Khoản 3 Điều 6 Luật Khám bệnh, chữa bệnh quy định nghiêm cấm: "Hành nghề khám bệnh, chữa bệnh vượt quá phạm vi hoạt động chuyên môn được ghi trong chứng chỉ hành nghề, trừ trường hợp cấp cứu".</w:t>
      </w:r>
    </w:p>
    <w:p w14:paraId="172A59ED" w14:textId="77777777" w:rsidR="008649FF" w:rsidRDefault="008649FF" w:rsidP="0036324A">
      <w:pPr>
        <w:spacing w:before="120" w:line="288" w:lineRule="auto"/>
        <w:ind w:firstLine="720"/>
        <w:jc w:val="both"/>
        <w:rPr>
          <w:lang w:val="it-IT"/>
        </w:rPr>
      </w:pPr>
      <w:r>
        <w:rPr>
          <w:lang w:val="it-IT"/>
        </w:rPr>
        <w:t>Trên cơ sở quy định của Nghị quyết số 268/NQ-UBTVQH15, Nghị quyết số 86/NQ-CP quy định</w:t>
      </w:r>
      <w:r w:rsidRPr="00E17C3D">
        <w:rPr>
          <w:lang w:val="it-IT"/>
        </w:rPr>
        <w:t xml:space="preserve"> việc thanh toán chi phí khám bệnh, chữa bệnh cho người bệnh COVID-19 tại các cơ sở thu dung, điều trị COVID-19 do ngân sách nhà nước bảo đảm theo chi phí thực tế; chi phí điều trị các bệnh khác trong quá trình điều trị COVID-19 thực hiện theo quy định của pháp luật về bảo hiểm y tế, khám bệnh, chữa bệnh. </w:t>
      </w:r>
    </w:p>
    <w:p w14:paraId="4EC89185" w14:textId="77777777" w:rsidR="008649FF" w:rsidRDefault="008649FF" w:rsidP="0036324A">
      <w:pPr>
        <w:spacing w:before="120" w:line="288" w:lineRule="auto"/>
        <w:ind w:firstLine="720"/>
        <w:jc w:val="both"/>
        <w:rPr>
          <w:lang w:val="it-IT"/>
        </w:rPr>
      </w:pPr>
      <w:r w:rsidRPr="00C70587">
        <w:rPr>
          <w:lang w:val="it-IT" w:eastAsia="x-none"/>
        </w:rPr>
        <w:t>Tại Việt Nam, dịch COVID-19 đã lan ra 63/63 tỉnh, thành phố; đến ngày 02/12/2021, đã ghi nhận 1.266.288 ca mắc; trong đó riêng đợt dịch thứ 4 ghi nhận 1.261.035 ca mắc và 25.658 ca tử vong. Đợt dịch thứ tư gia tăng tại thành phố Hồ Chí Minh và các tỉnh, thành phố phía Nam với quy mô lớn, mức độ lây lan nhanh, diễn biến rất phức tạp, khó lường, kéo dài, gây nhiều khó khăn cho công tác phòng, chống dịch, ảnh hưởng nghiêm trọng đến phát triển kinh tế - xã hội và đời sống nhân dân. Do vậy, việc huy động, thành lập các Bệnh viện dã chiến để thu dung và điều trị bệnh nhân COVID-19 làm giảm số lượng ca mắc chuyển nặng và tử vong, kiểm soát dịch bệnh, ngành y tế đã thành lập hàng trăm bệnh viện dã chiến trên toàn quốc, tuy nhiên, các bệnh viện này được thành lập trong tình trạng khẩn cấp, vì vậy chưa bảo đảm các điều kiện về cơ sở vật chất, trang thiết bị, nhân sự theo quy định của pháp luật về khám bệnh, chữa bệnh. Do đó, đ</w:t>
      </w:r>
      <w:r w:rsidRPr="00E17C3D">
        <w:rPr>
          <w:spacing w:val="-2"/>
          <w:lang w:val="it-IT"/>
        </w:rPr>
        <w:t xml:space="preserve">ể đáp ứng công tác phòng, chống dịch </w:t>
      </w:r>
      <w:r>
        <w:rPr>
          <w:spacing w:val="-2"/>
          <w:lang w:val="it-IT"/>
        </w:rPr>
        <w:t xml:space="preserve">cần bổ sung quy định </w:t>
      </w:r>
      <w:r w:rsidRPr="00512FC8">
        <w:rPr>
          <w:bCs/>
          <w:iCs/>
          <w:color w:val="000000"/>
          <w:lang w:val="pt-BR"/>
        </w:rPr>
        <w:t>huy động, điều động cơ sở khám bệnh, chữa bệnh tham gia hoạt động khám bệnh, chữa bệnh trong trường hợp xảy ra thiên tai, thảm họa và tình trạng khẩn cấp</w:t>
      </w:r>
      <w:r>
        <w:rPr>
          <w:bCs/>
          <w:iCs/>
          <w:color w:val="000000"/>
          <w:lang w:val="pt-BR"/>
        </w:rPr>
        <w:t>.</w:t>
      </w:r>
    </w:p>
    <w:p w14:paraId="7F836C89" w14:textId="77777777" w:rsidR="008649FF" w:rsidRPr="00E17C3D" w:rsidRDefault="008649FF" w:rsidP="0036324A">
      <w:pPr>
        <w:spacing w:before="120" w:line="288" w:lineRule="auto"/>
        <w:ind w:firstLine="720"/>
        <w:jc w:val="both"/>
        <w:rPr>
          <w:lang w:val="it-IT"/>
        </w:rPr>
      </w:pPr>
      <w:r w:rsidRPr="00E17C3D">
        <w:rPr>
          <w:lang w:val="it-IT"/>
        </w:rPr>
        <w:t xml:space="preserve">Trong thời gian vừa qua có những thời điểm dịch COVID-19 bùng phát mạnh dẫn đến số lượng người bệnh COVID-19 phải điều trị tại các cơ sở thu dung, điều trị COVID-19 tăng mạnh. Điều này dẫn đến tình trạng nhân viên y tế không thể có thời gian để thực hiện việc lập các biểu mẫu, hồ sơ thống kê chi phí khám bệnh, chữa bệnh bảo hiểm y tế nên không thể thực hiện việc bóc tách chi phí điều trị bệnh COVID-19 do ngân sách nhà nước chi trả và chi phí khám bệnh, chữa bệnh nào điều trị bệnh nền hoặc bệnh khác do Quỹ bảo hiểm y tế chi trả. Bên cạnh đó, nhiều người bệnh khi nhập viện không mang giấy tờ tùy thân, không mang theo tiền hoặc nhiều người bệnh vào nằm điều trị rồi đến lúc tử vong cũng không thể liên hệ với người nhà nên không thể thực hiện việc thu viện phí. Mặt khác, việc ký kết hợp đồng khám bệnh, chữa bệnh bảo hiểm y tế </w:t>
      </w:r>
      <w:r w:rsidRPr="00E17C3D">
        <w:rPr>
          <w:lang w:val="it-IT"/>
        </w:rPr>
        <w:lastRenderedPageBreak/>
        <w:t>với các cơ sở thu dung, điều trị cũng gặp nhiều khó khăn liên quan đến điều kiện ký hợp đồng, phân tuyến chuyên môn kỹ thuật...</w:t>
      </w:r>
    </w:p>
    <w:p w14:paraId="6FE7C013" w14:textId="77777777" w:rsidR="008649FF" w:rsidRPr="00E17C3D" w:rsidRDefault="008649FF" w:rsidP="0036324A">
      <w:pPr>
        <w:spacing w:before="120" w:line="288" w:lineRule="auto"/>
        <w:ind w:firstLine="720"/>
        <w:jc w:val="both"/>
        <w:rPr>
          <w:lang w:val="it-IT"/>
        </w:rPr>
      </w:pPr>
      <w:r w:rsidRPr="00E17C3D">
        <w:rPr>
          <w:lang w:val="it-IT"/>
        </w:rPr>
        <w:t>Hiện nay, các cơ sở y tế tư nhân đang được huy động tham gia thực hiện hoạt động tiêm chủng, thu dung, điều trị người bệnh COVID-19 nhưng chưa có quy định về mức giá áp dụng để thanh toán chi phí trong các trường hợp này.</w:t>
      </w:r>
    </w:p>
    <w:p w14:paraId="28C07FEE" w14:textId="77777777" w:rsidR="008649FF" w:rsidRPr="00E17C3D" w:rsidRDefault="008649FF" w:rsidP="0036324A">
      <w:pPr>
        <w:spacing w:before="120" w:line="288" w:lineRule="auto"/>
        <w:ind w:firstLine="720"/>
        <w:jc w:val="both"/>
        <w:rPr>
          <w:lang w:val="pt-BR"/>
        </w:rPr>
      </w:pPr>
      <w:r w:rsidRPr="00E17C3D">
        <w:rPr>
          <w:bCs/>
          <w:lang w:val="pt-BR"/>
        </w:rPr>
        <w:t>Do vậy, để tạo hàng lang pháp lý và giải quyết các</w:t>
      </w:r>
      <w:r w:rsidRPr="00E17C3D">
        <w:rPr>
          <w:lang w:val="pt-BR"/>
        </w:rPr>
        <w:t xml:space="preserve"> vấn đề thực tiễn phát sinh chưa có cơ sở pháp lý </w:t>
      </w:r>
      <w:r w:rsidRPr="00E17C3D">
        <w:rPr>
          <w:bCs/>
          <w:lang w:val="pt-BR"/>
        </w:rPr>
        <w:t xml:space="preserve">trong hoạt động phòng, chống dịch COVID-19 </w:t>
      </w:r>
      <w:r w:rsidRPr="00E17C3D">
        <w:rPr>
          <w:lang w:val="pt-BR"/>
        </w:rPr>
        <w:t xml:space="preserve">thì việc </w:t>
      </w:r>
      <w:r>
        <w:rPr>
          <w:lang w:val="pt-BR"/>
        </w:rPr>
        <w:t>bổ sung các nội dung nêu trên vào dự thảo Luật khám bệnh, chữa bệnh là hết sức cần thiết</w:t>
      </w:r>
    </w:p>
    <w:p w14:paraId="7BF89E01" w14:textId="77777777" w:rsidR="008649FF" w:rsidRDefault="008649FF" w:rsidP="0036324A">
      <w:pPr>
        <w:pStyle w:val="Heading1"/>
        <w:spacing w:before="120" w:line="288" w:lineRule="auto"/>
        <w:ind w:firstLine="720"/>
        <w:jc w:val="both"/>
        <w:rPr>
          <w:rFonts w:ascii="Times New Roman" w:hAnsi="Times New Roman" w:cs="Times New Roman"/>
          <w:b/>
          <w:color w:val="000000"/>
          <w:sz w:val="28"/>
          <w:szCs w:val="28"/>
          <w:lang w:val="de-DE"/>
        </w:rPr>
      </w:pPr>
      <w:r w:rsidRPr="009B1723">
        <w:rPr>
          <w:rFonts w:ascii="Times New Roman" w:hAnsi="Times New Roman" w:cs="Times New Roman"/>
          <w:b/>
          <w:color w:val="000000"/>
          <w:sz w:val="28"/>
          <w:szCs w:val="28"/>
          <w:lang w:val="de-DE"/>
        </w:rPr>
        <w:t>II. MỤC TIÊU GIẢI QUYẾT VẤN ĐỀ</w:t>
      </w:r>
    </w:p>
    <w:p w14:paraId="0BD296AF" w14:textId="77777777" w:rsidR="008649FF" w:rsidRPr="0039336B" w:rsidRDefault="008649FF" w:rsidP="0036324A">
      <w:pPr>
        <w:spacing w:before="120" w:line="288" w:lineRule="auto"/>
        <w:ind w:firstLine="720"/>
        <w:jc w:val="both"/>
        <w:rPr>
          <w:color w:val="000000"/>
          <w:lang w:val="pt-BR"/>
        </w:rPr>
      </w:pPr>
      <w:bookmarkStart w:id="38" w:name="_Hlk92642791"/>
      <w:r w:rsidRPr="0039336B">
        <w:rPr>
          <w:color w:val="231F20"/>
          <w:spacing w:val="-4"/>
          <w:lang w:val="pt-BR"/>
        </w:rPr>
        <w:t xml:space="preserve">Bảo đảm cơ chế cho việc điều động, huy động nhân lực </w:t>
      </w:r>
      <w:r w:rsidRPr="0039336B">
        <w:rPr>
          <w:color w:val="000000"/>
          <w:lang w:val="pt-BR"/>
        </w:rPr>
        <w:t xml:space="preserve">y tế tham gia tiêm chủng, xét nghiệm, chăm sóc, điều trị người bệnh </w:t>
      </w:r>
      <w:r w:rsidRPr="0039336B">
        <w:rPr>
          <w:bCs/>
          <w:lang w:val="de-DE"/>
        </w:rPr>
        <w:t>trong trường hợp xảy ra thiên tai, thảm họa</w:t>
      </w:r>
      <w:r w:rsidRPr="0039336B">
        <w:rPr>
          <w:color w:val="000000"/>
          <w:lang w:val="pt-BR"/>
        </w:rPr>
        <w:t xml:space="preserve">; </w:t>
      </w:r>
      <w:r w:rsidRPr="0039336B">
        <w:rPr>
          <w:bCs/>
          <w:iCs/>
          <w:color w:val="000000"/>
          <w:lang w:val="pt-BR"/>
        </w:rPr>
        <w:t xml:space="preserve">huy động, điều động cơ sở khám bệnh, chữa bệnh tham gia hoạt động khám bệnh, chữa bệnh và bảo đảm </w:t>
      </w:r>
      <w:r w:rsidRPr="0039336B">
        <w:rPr>
          <w:color w:val="000000"/>
          <w:lang w:val="pt-BR"/>
        </w:rPr>
        <w:t xml:space="preserve">chi phí khám bệnh, chữa bệnh đối với trường hợp </w:t>
      </w:r>
      <w:r w:rsidRPr="0039336B">
        <w:rPr>
          <w:bCs/>
          <w:lang w:val="de-DE"/>
        </w:rPr>
        <w:t>xảy ra thiên tai, thảm họa và tình trạng khẩn cấp.</w:t>
      </w:r>
      <w:bookmarkEnd w:id="38"/>
    </w:p>
    <w:p w14:paraId="28EB770A" w14:textId="77777777" w:rsidR="008649FF" w:rsidRPr="009B1723" w:rsidRDefault="008649FF" w:rsidP="0036324A">
      <w:pPr>
        <w:pStyle w:val="Heading1"/>
        <w:spacing w:before="120" w:line="288" w:lineRule="auto"/>
        <w:ind w:firstLine="720"/>
        <w:jc w:val="both"/>
        <w:rPr>
          <w:rFonts w:ascii="Times New Roman" w:hAnsi="Times New Roman" w:cs="Times New Roman"/>
          <w:b/>
          <w:color w:val="000000"/>
          <w:sz w:val="28"/>
          <w:szCs w:val="28"/>
          <w:lang w:val="de-DE"/>
        </w:rPr>
      </w:pPr>
      <w:r w:rsidRPr="009B1723">
        <w:rPr>
          <w:rFonts w:ascii="Times New Roman" w:hAnsi="Times New Roman" w:cs="Times New Roman"/>
          <w:b/>
          <w:color w:val="000000"/>
          <w:sz w:val="28"/>
          <w:szCs w:val="28"/>
          <w:lang w:val="de-DE"/>
        </w:rPr>
        <w:t>III. CÁC PHƯƠNG ÁN ĐỀ XUẤT ĐỂ GIẢI QUYẾT VẤN ĐỀ</w:t>
      </w:r>
    </w:p>
    <w:p w14:paraId="6C428EB3" w14:textId="77777777" w:rsidR="008649FF" w:rsidRPr="00BB3580" w:rsidRDefault="008649FF" w:rsidP="0036324A">
      <w:pPr>
        <w:widowControl w:val="0"/>
        <w:tabs>
          <w:tab w:val="left" w:pos="1024"/>
        </w:tabs>
        <w:autoSpaceDE w:val="0"/>
        <w:autoSpaceDN w:val="0"/>
        <w:spacing w:before="120" w:line="288" w:lineRule="auto"/>
        <w:ind w:firstLine="720"/>
        <w:jc w:val="both"/>
        <w:outlineLvl w:val="2"/>
        <w:rPr>
          <w:b/>
          <w:color w:val="000000"/>
          <w:lang w:val="pt-BR"/>
        </w:rPr>
      </w:pPr>
      <w:r w:rsidRPr="00BB3580">
        <w:rPr>
          <w:b/>
          <w:color w:val="000000"/>
          <w:lang w:val="pt-BR"/>
        </w:rPr>
        <w:t xml:space="preserve">1. Biện pháp 1: </w:t>
      </w:r>
      <w:bookmarkStart w:id="39" w:name="_Hlk92642810"/>
      <w:r w:rsidRPr="00BB3580">
        <w:rPr>
          <w:b/>
          <w:color w:val="000000"/>
          <w:lang w:val="pt-BR"/>
        </w:rPr>
        <w:t xml:space="preserve">Cho phép điều động, sử dụng nhân lực y tế tham gia tiêm chủng, xét nghiệm, chăm sóc, điều trị người bệnh </w:t>
      </w:r>
      <w:r w:rsidRPr="00BB3580">
        <w:rPr>
          <w:b/>
          <w:bCs/>
          <w:lang w:val="de-DE"/>
        </w:rPr>
        <w:t>trong trường hợp xảy ra thiên tai, thảm họa và tình trạng khẩn cấp</w:t>
      </w:r>
      <w:r w:rsidRPr="00BB3580">
        <w:rPr>
          <w:b/>
          <w:color w:val="000000"/>
          <w:lang w:val="pt-BR"/>
        </w:rPr>
        <w:t xml:space="preserve"> trái với phạm vi hành nghề hoặc không có chứng chỉ hành nghề khi </w:t>
      </w:r>
      <w:r>
        <w:rPr>
          <w:b/>
          <w:color w:val="000000"/>
          <w:lang w:val="pt-BR"/>
        </w:rPr>
        <w:t xml:space="preserve">có </w:t>
      </w:r>
      <w:r w:rsidRPr="00BB3580">
        <w:rPr>
          <w:b/>
          <w:color w:val="000000"/>
          <w:lang w:val="pt-BR"/>
        </w:rPr>
        <w:t>dịch.</w:t>
      </w:r>
      <w:bookmarkEnd w:id="39"/>
    </w:p>
    <w:p w14:paraId="50696196" w14:textId="77777777" w:rsidR="008649FF" w:rsidRPr="009434CD" w:rsidRDefault="008649FF" w:rsidP="0036324A">
      <w:pPr>
        <w:widowControl w:val="0"/>
        <w:tabs>
          <w:tab w:val="left" w:pos="1024"/>
        </w:tabs>
        <w:autoSpaceDE w:val="0"/>
        <w:autoSpaceDN w:val="0"/>
        <w:spacing w:before="120" w:line="288" w:lineRule="auto"/>
        <w:ind w:firstLine="720"/>
        <w:jc w:val="both"/>
        <w:outlineLvl w:val="3"/>
        <w:rPr>
          <w:bCs/>
          <w:i/>
          <w:iCs/>
          <w:color w:val="000000"/>
          <w:lang w:val="pt-BR"/>
        </w:rPr>
      </w:pPr>
      <w:r w:rsidRPr="009434CD">
        <w:rPr>
          <w:bCs/>
          <w:i/>
          <w:color w:val="000000"/>
          <w:lang w:val="pt-BR"/>
        </w:rPr>
        <w:t>a) Phương án 1:</w:t>
      </w:r>
      <w:r w:rsidRPr="009434CD">
        <w:rPr>
          <w:bCs/>
          <w:i/>
          <w:iCs/>
          <w:color w:val="000000"/>
          <w:lang w:val="pt-BR"/>
        </w:rPr>
        <w:t xml:space="preserve"> </w:t>
      </w:r>
    </w:p>
    <w:p w14:paraId="75D19B5E" w14:textId="77777777" w:rsidR="008649FF" w:rsidRPr="001C3558" w:rsidRDefault="008649FF" w:rsidP="0036324A">
      <w:pPr>
        <w:widowControl w:val="0"/>
        <w:tabs>
          <w:tab w:val="left" w:pos="1024"/>
        </w:tabs>
        <w:autoSpaceDE w:val="0"/>
        <w:autoSpaceDN w:val="0"/>
        <w:spacing w:before="120" w:line="288" w:lineRule="auto"/>
        <w:ind w:firstLine="720"/>
        <w:jc w:val="both"/>
        <w:rPr>
          <w:bCs/>
          <w:iCs/>
          <w:color w:val="000000"/>
          <w:lang w:val="pt-BR"/>
        </w:rPr>
      </w:pPr>
      <w:r w:rsidRPr="001C3558">
        <w:rPr>
          <w:bCs/>
          <w:iCs/>
          <w:color w:val="000000"/>
          <w:lang w:val="pt-BR"/>
        </w:rPr>
        <w:t>Giữ nguyên như hiện hành.</w:t>
      </w:r>
    </w:p>
    <w:p w14:paraId="05426A3A" w14:textId="77777777" w:rsidR="008649FF" w:rsidRPr="009434CD" w:rsidRDefault="008649FF" w:rsidP="0036324A">
      <w:pPr>
        <w:widowControl w:val="0"/>
        <w:tabs>
          <w:tab w:val="left" w:pos="1024"/>
        </w:tabs>
        <w:autoSpaceDE w:val="0"/>
        <w:autoSpaceDN w:val="0"/>
        <w:spacing w:before="120" w:line="288" w:lineRule="auto"/>
        <w:ind w:firstLine="720"/>
        <w:jc w:val="both"/>
        <w:outlineLvl w:val="3"/>
        <w:rPr>
          <w:bCs/>
          <w:i/>
          <w:color w:val="000000"/>
          <w:lang w:val="pt-BR"/>
        </w:rPr>
      </w:pPr>
      <w:r w:rsidRPr="009434CD">
        <w:rPr>
          <w:bCs/>
          <w:i/>
          <w:color w:val="000000"/>
          <w:lang w:val="pt-BR"/>
        </w:rPr>
        <w:t>b) Phương án 2:</w:t>
      </w:r>
    </w:p>
    <w:p w14:paraId="5FF1D6F6" w14:textId="77777777" w:rsidR="008649FF" w:rsidRPr="008B2016" w:rsidRDefault="008649FF" w:rsidP="0036324A">
      <w:pPr>
        <w:widowControl w:val="0"/>
        <w:tabs>
          <w:tab w:val="left" w:pos="1024"/>
        </w:tabs>
        <w:autoSpaceDE w:val="0"/>
        <w:autoSpaceDN w:val="0"/>
        <w:spacing w:before="120" w:line="288" w:lineRule="auto"/>
        <w:ind w:firstLine="720"/>
        <w:jc w:val="both"/>
        <w:rPr>
          <w:bCs/>
          <w:color w:val="000000"/>
          <w:lang w:val="vi-VN"/>
        </w:rPr>
      </w:pPr>
      <w:r w:rsidRPr="001C3558">
        <w:rPr>
          <w:bCs/>
          <w:color w:val="000000"/>
          <w:lang w:val="vi-VN"/>
        </w:rPr>
        <w:t xml:space="preserve">Cho phép Cơ quan, người có thẩm quyền được huy động, điều động những người sau đây tham gia xét nghiệm, tiêm chủng, chăm sóc, điều trị người mắc </w:t>
      </w:r>
      <w:r w:rsidRPr="00C70587">
        <w:rPr>
          <w:bCs/>
          <w:color w:val="000000"/>
          <w:lang w:val="pt-BR"/>
        </w:rPr>
        <w:t xml:space="preserve">bệnh </w:t>
      </w:r>
      <w:r w:rsidRPr="008B2016">
        <w:rPr>
          <w:bCs/>
          <w:lang w:val="de-DE"/>
        </w:rPr>
        <w:t>trong trường hợp xảy ra thiên tai, thảm họa và tình trạng khẩn cấp</w:t>
      </w:r>
      <w:r w:rsidRPr="008B2016">
        <w:rPr>
          <w:bCs/>
          <w:color w:val="000000"/>
          <w:lang w:val="vi-VN"/>
        </w:rPr>
        <w:t>:</w:t>
      </w:r>
    </w:p>
    <w:p w14:paraId="5BD0756E" w14:textId="77777777" w:rsidR="008649FF" w:rsidRPr="001C3558" w:rsidRDefault="008649FF" w:rsidP="0036324A">
      <w:pPr>
        <w:widowControl w:val="0"/>
        <w:tabs>
          <w:tab w:val="left" w:pos="1024"/>
        </w:tabs>
        <w:autoSpaceDE w:val="0"/>
        <w:autoSpaceDN w:val="0"/>
        <w:spacing w:before="120" w:line="288" w:lineRule="auto"/>
        <w:ind w:firstLine="720"/>
        <w:jc w:val="both"/>
        <w:rPr>
          <w:bCs/>
          <w:color w:val="000000"/>
          <w:lang w:val="vi-VN"/>
        </w:rPr>
      </w:pPr>
      <w:r w:rsidRPr="00C70587">
        <w:rPr>
          <w:bCs/>
          <w:color w:val="000000"/>
          <w:lang w:val="vi-VN"/>
        </w:rPr>
        <w:t>-</w:t>
      </w:r>
      <w:r w:rsidRPr="001C3558">
        <w:rPr>
          <w:bCs/>
          <w:color w:val="000000"/>
          <w:lang w:val="vi-VN"/>
        </w:rPr>
        <w:t xml:space="preserve"> Người hành nghề khám bệnh, chữa bệnh (bao gồm cả người nước ngoài đang hành nghề tại Việt Nam) được thực hiện việc khám bệnh, chữa bệnh cho người mắc </w:t>
      </w:r>
      <w:r w:rsidRPr="00C70587">
        <w:rPr>
          <w:bCs/>
          <w:color w:val="000000"/>
          <w:lang w:val="vi-VN"/>
        </w:rPr>
        <w:t xml:space="preserve">bệnh </w:t>
      </w:r>
      <w:r w:rsidRPr="008B2016">
        <w:rPr>
          <w:bCs/>
          <w:lang w:val="de-DE"/>
        </w:rPr>
        <w:t>trong trường hợp xảy ra thiên tai, thảm họa và tình trạng khẩn cấp</w:t>
      </w:r>
      <w:r w:rsidRPr="001C3558">
        <w:rPr>
          <w:bCs/>
          <w:color w:val="000000"/>
          <w:lang w:val="vi-VN"/>
        </w:rPr>
        <w:t>, kể cả trường hợp việc khám bệnh, chữa bệnh khác với phạm vi hành nghề đã được cấp có thẩm quyền phê duyệt mà không phải bổ sung phạm vi hành nghề.</w:t>
      </w:r>
    </w:p>
    <w:p w14:paraId="6735E389" w14:textId="77777777" w:rsidR="008649FF" w:rsidRPr="00C70587" w:rsidRDefault="008649FF" w:rsidP="0036324A">
      <w:pPr>
        <w:widowControl w:val="0"/>
        <w:tabs>
          <w:tab w:val="left" w:pos="1024"/>
        </w:tabs>
        <w:autoSpaceDE w:val="0"/>
        <w:autoSpaceDN w:val="0"/>
        <w:spacing w:before="120" w:line="288" w:lineRule="auto"/>
        <w:ind w:firstLine="720"/>
        <w:jc w:val="both"/>
        <w:rPr>
          <w:bCs/>
          <w:color w:val="000000"/>
          <w:lang w:val="vi-VN"/>
        </w:rPr>
      </w:pPr>
      <w:r w:rsidRPr="00C70587">
        <w:rPr>
          <w:bCs/>
          <w:color w:val="000000"/>
          <w:lang w:val="vi-VN"/>
        </w:rPr>
        <w:t>-</w:t>
      </w:r>
      <w:r w:rsidRPr="001C3558">
        <w:rPr>
          <w:bCs/>
          <w:color w:val="000000"/>
          <w:lang w:val="vi-VN"/>
        </w:rPr>
        <w:t xml:space="preserve"> Người nước ngoài, người Việt Nam định cư tại nước ngoài đã được cơ quan có thẩm quyền của nước ngoài cấp chứng chỉ hành nghề tham gia hoạt </w:t>
      </w:r>
      <w:r w:rsidRPr="001C3558">
        <w:rPr>
          <w:bCs/>
          <w:color w:val="000000"/>
          <w:lang w:val="vi-VN"/>
        </w:rPr>
        <w:lastRenderedPageBreak/>
        <w:t xml:space="preserve">động khám bệnh, chữa bệnh tại các cơ sở y tế được thành lập hoặc giao nhiệm vụ thu dung, điều trị người nhiễm </w:t>
      </w:r>
      <w:r w:rsidRPr="00C70587">
        <w:rPr>
          <w:bCs/>
          <w:color w:val="000000"/>
          <w:lang w:val="vi-VN"/>
        </w:rPr>
        <w:t xml:space="preserve">bệnh </w:t>
      </w:r>
      <w:r w:rsidRPr="008B2016">
        <w:rPr>
          <w:bCs/>
          <w:lang w:val="de-DE"/>
        </w:rPr>
        <w:t>trong trường hợp xảy ra thiên tai, thảm họa và tình trạng khẩn cấp</w:t>
      </w:r>
      <w:r w:rsidRPr="001C3558">
        <w:rPr>
          <w:bCs/>
          <w:color w:val="000000"/>
          <w:lang w:val="vi-VN"/>
        </w:rPr>
        <w:t xml:space="preserve"> mà không cần phải có chứng chỉ hành nghề tại Việt Nam.</w:t>
      </w:r>
    </w:p>
    <w:p w14:paraId="1966F229" w14:textId="77777777" w:rsidR="008649FF" w:rsidRPr="00C70587" w:rsidRDefault="008649FF" w:rsidP="0036324A">
      <w:pPr>
        <w:widowControl w:val="0"/>
        <w:tabs>
          <w:tab w:val="left" w:pos="1024"/>
        </w:tabs>
        <w:autoSpaceDE w:val="0"/>
        <w:autoSpaceDN w:val="0"/>
        <w:spacing w:before="120" w:line="288" w:lineRule="auto"/>
        <w:ind w:firstLine="720"/>
        <w:jc w:val="both"/>
        <w:rPr>
          <w:bCs/>
          <w:color w:val="000000"/>
          <w:spacing w:val="-2"/>
          <w:lang w:val="vi-VN"/>
        </w:rPr>
      </w:pPr>
      <w:r w:rsidRPr="00C70587">
        <w:rPr>
          <w:bCs/>
          <w:color w:val="000000"/>
          <w:spacing w:val="-2"/>
          <w:lang w:val="vi-VN"/>
        </w:rPr>
        <w:t>-</w:t>
      </w:r>
      <w:r w:rsidRPr="001C3558">
        <w:rPr>
          <w:bCs/>
          <w:color w:val="000000"/>
          <w:spacing w:val="-2"/>
          <w:lang w:val="vi-VN"/>
        </w:rPr>
        <w:t xml:space="preserve"> Sinh viên, học sinh, đối tượng đào tạo sau đại học của các trường thuộc khối ngành sức khỏe, người đã đề nghị cấp chứng chỉ hành nghề khám bệnh, chữa bệnh nhưng chưa được cấp tham gia hoạt động tiêm chủng phòng </w:t>
      </w:r>
      <w:r w:rsidRPr="00C70587">
        <w:rPr>
          <w:bCs/>
          <w:color w:val="000000"/>
          <w:lang w:val="vi-VN"/>
        </w:rPr>
        <w:t xml:space="preserve">bệnh </w:t>
      </w:r>
      <w:r w:rsidRPr="008B2016">
        <w:rPr>
          <w:bCs/>
          <w:lang w:val="de-DE"/>
        </w:rPr>
        <w:t>trong trường hợp xảy ra thiên tai, thảm họa và tình trạng khẩn cấp</w:t>
      </w:r>
      <w:r w:rsidRPr="001C3558">
        <w:rPr>
          <w:bCs/>
          <w:color w:val="000000"/>
          <w:spacing w:val="-2"/>
          <w:lang w:val="vi-VN"/>
        </w:rPr>
        <w:t xml:space="preserve"> và hỗ trợ thực hiện một số hoạt động khám bệnh, chữa bệnh cho người nhiễm </w:t>
      </w:r>
      <w:r w:rsidRPr="00C70587">
        <w:rPr>
          <w:bCs/>
          <w:color w:val="000000"/>
          <w:spacing w:val="-2"/>
          <w:lang w:val="vi-VN"/>
        </w:rPr>
        <w:t>bệnh</w:t>
      </w:r>
      <w:r w:rsidRPr="001C3558">
        <w:rPr>
          <w:bCs/>
          <w:color w:val="000000"/>
          <w:spacing w:val="-2"/>
          <w:lang w:val="vi-VN"/>
        </w:rPr>
        <w:t>.</w:t>
      </w:r>
    </w:p>
    <w:p w14:paraId="1D64DE3F" w14:textId="77777777" w:rsidR="008649FF" w:rsidRPr="00BB3580" w:rsidRDefault="008649FF" w:rsidP="0036324A">
      <w:pPr>
        <w:widowControl w:val="0"/>
        <w:tabs>
          <w:tab w:val="left" w:pos="1024"/>
        </w:tabs>
        <w:autoSpaceDE w:val="0"/>
        <w:autoSpaceDN w:val="0"/>
        <w:spacing w:before="120" w:line="288" w:lineRule="auto"/>
        <w:ind w:firstLine="720"/>
        <w:jc w:val="both"/>
        <w:outlineLvl w:val="2"/>
        <w:rPr>
          <w:b/>
          <w:color w:val="000000"/>
          <w:lang w:val="pt-BR"/>
        </w:rPr>
      </w:pPr>
      <w:r w:rsidRPr="00BB3580">
        <w:rPr>
          <w:b/>
          <w:bCs/>
          <w:iCs/>
          <w:color w:val="000000"/>
          <w:lang w:val="pt-BR"/>
        </w:rPr>
        <w:t xml:space="preserve">2. Biện pháp </w:t>
      </w:r>
      <w:r>
        <w:rPr>
          <w:b/>
          <w:bCs/>
          <w:iCs/>
          <w:color w:val="000000"/>
          <w:lang w:val="pt-BR"/>
        </w:rPr>
        <w:t>2</w:t>
      </w:r>
      <w:r w:rsidRPr="00BB3580">
        <w:rPr>
          <w:b/>
          <w:bCs/>
          <w:iCs/>
          <w:color w:val="000000"/>
          <w:lang w:val="pt-BR"/>
        </w:rPr>
        <w:t xml:space="preserve">: </w:t>
      </w:r>
      <w:bookmarkStart w:id="40" w:name="_Hlk92642819"/>
      <w:r w:rsidRPr="009434CD">
        <w:rPr>
          <w:b/>
          <w:bCs/>
          <w:iCs/>
          <w:color w:val="000000"/>
          <w:lang w:val="pt-BR"/>
        </w:rPr>
        <w:t>Cho phép huy động, điều động cơ sở khám bệnh, chữa bệnh tham gia hoạt động khám bệnh, chữa bệnh trong trường hợp xảy ra thiên tai, thảm họa và tình trạng khẩn cấ</w:t>
      </w:r>
      <w:r>
        <w:rPr>
          <w:b/>
          <w:bCs/>
          <w:iCs/>
          <w:color w:val="000000"/>
          <w:lang w:val="pt-BR"/>
        </w:rPr>
        <w:t>p</w:t>
      </w:r>
      <w:bookmarkEnd w:id="40"/>
    </w:p>
    <w:p w14:paraId="41AED813" w14:textId="77777777" w:rsidR="008649FF" w:rsidRPr="009434CD" w:rsidRDefault="008649FF" w:rsidP="0036324A">
      <w:pPr>
        <w:widowControl w:val="0"/>
        <w:tabs>
          <w:tab w:val="left" w:pos="1024"/>
        </w:tabs>
        <w:autoSpaceDE w:val="0"/>
        <w:autoSpaceDN w:val="0"/>
        <w:spacing w:before="120" w:line="288" w:lineRule="auto"/>
        <w:ind w:firstLine="720"/>
        <w:jc w:val="both"/>
        <w:rPr>
          <w:bCs/>
          <w:i/>
          <w:iCs/>
          <w:color w:val="000000"/>
          <w:lang w:val="pt-BR"/>
        </w:rPr>
      </w:pPr>
      <w:r w:rsidRPr="009434CD">
        <w:rPr>
          <w:bCs/>
          <w:i/>
          <w:color w:val="000000"/>
          <w:lang w:val="pt-BR"/>
        </w:rPr>
        <w:t>a) Phương án 1:</w:t>
      </w:r>
      <w:r w:rsidRPr="009434CD">
        <w:rPr>
          <w:bCs/>
          <w:i/>
          <w:iCs/>
          <w:color w:val="000000"/>
          <w:lang w:val="pt-BR"/>
        </w:rPr>
        <w:t xml:space="preserve"> </w:t>
      </w:r>
    </w:p>
    <w:p w14:paraId="6BA42BCA" w14:textId="77777777" w:rsidR="008649FF" w:rsidRDefault="008649FF" w:rsidP="0036324A">
      <w:pPr>
        <w:widowControl w:val="0"/>
        <w:tabs>
          <w:tab w:val="left" w:pos="1024"/>
        </w:tabs>
        <w:autoSpaceDE w:val="0"/>
        <w:autoSpaceDN w:val="0"/>
        <w:spacing w:before="120" w:line="288" w:lineRule="auto"/>
        <w:ind w:firstLine="720"/>
        <w:jc w:val="both"/>
        <w:rPr>
          <w:bCs/>
          <w:iCs/>
          <w:color w:val="000000"/>
          <w:lang w:val="pt-BR"/>
        </w:rPr>
      </w:pPr>
      <w:r w:rsidRPr="001C3558">
        <w:rPr>
          <w:bCs/>
          <w:iCs/>
          <w:color w:val="000000"/>
          <w:lang w:val="pt-BR"/>
        </w:rPr>
        <w:t>Giữ nguyên như hiện hành.</w:t>
      </w:r>
    </w:p>
    <w:p w14:paraId="1430CAE3" w14:textId="77777777" w:rsidR="008649FF" w:rsidRPr="009434CD" w:rsidRDefault="008649FF" w:rsidP="0036324A">
      <w:pPr>
        <w:widowControl w:val="0"/>
        <w:tabs>
          <w:tab w:val="left" w:pos="1024"/>
        </w:tabs>
        <w:autoSpaceDE w:val="0"/>
        <w:autoSpaceDN w:val="0"/>
        <w:spacing w:before="120" w:line="288" w:lineRule="auto"/>
        <w:ind w:firstLine="720"/>
        <w:jc w:val="both"/>
        <w:rPr>
          <w:bCs/>
          <w:i/>
          <w:iCs/>
          <w:color w:val="000000"/>
          <w:lang w:val="pt-BR"/>
        </w:rPr>
      </w:pPr>
      <w:r w:rsidRPr="009434CD">
        <w:rPr>
          <w:bCs/>
          <w:i/>
          <w:color w:val="000000"/>
          <w:lang w:val="pt-BR"/>
        </w:rPr>
        <w:t>a) Phương án 2:</w:t>
      </w:r>
      <w:r w:rsidRPr="009434CD">
        <w:rPr>
          <w:bCs/>
          <w:i/>
          <w:iCs/>
          <w:color w:val="000000"/>
          <w:lang w:val="pt-BR"/>
        </w:rPr>
        <w:t xml:space="preserve"> </w:t>
      </w:r>
    </w:p>
    <w:p w14:paraId="2EE42C86" w14:textId="77777777" w:rsidR="008649FF" w:rsidRDefault="008649FF" w:rsidP="0036324A">
      <w:pPr>
        <w:widowControl w:val="0"/>
        <w:tabs>
          <w:tab w:val="left" w:pos="1024"/>
        </w:tabs>
        <w:autoSpaceDE w:val="0"/>
        <w:autoSpaceDN w:val="0"/>
        <w:spacing w:before="120" w:line="288" w:lineRule="auto"/>
        <w:ind w:firstLine="720"/>
        <w:jc w:val="both"/>
        <w:rPr>
          <w:lang w:val="de-DE"/>
        </w:rPr>
      </w:pPr>
      <w:r>
        <w:rPr>
          <w:bCs/>
          <w:iCs/>
          <w:color w:val="000000"/>
          <w:lang w:val="pt-BR"/>
        </w:rPr>
        <w:t>Cho phép t</w:t>
      </w:r>
      <w:r>
        <w:rPr>
          <w:lang w:val="it-IT"/>
        </w:rPr>
        <w:t xml:space="preserve">hành lập mới cơ sở khám bệnh, chữa bệnh để thực hiện hoạt động khám bệnh, chữa bệnh </w:t>
      </w:r>
      <w:r w:rsidRPr="00285E12">
        <w:rPr>
          <w:lang w:val="de-DE"/>
        </w:rPr>
        <w:t>trong trường hợp xảy ra thiên tai, thảm họa và tình trạng khẩn cấp</w:t>
      </w:r>
      <w:r>
        <w:rPr>
          <w:lang w:val="de-DE"/>
        </w:rPr>
        <w:t xml:space="preserve"> mà không cần đáp ứng đầy đủ các điều kiện theo quy định của Luật này và không phải cấp mới giấy phép hoạt động.</w:t>
      </w:r>
    </w:p>
    <w:p w14:paraId="028CE427" w14:textId="77777777" w:rsidR="008649FF" w:rsidRPr="00BB3580" w:rsidRDefault="008649FF" w:rsidP="0036324A">
      <w:pPr>
        <w:widowControl w:val="0"/>
        <w:tabs>
          <w:tab w:val="left" w:pos="1024"/>
        </w:tabs>
        <w:autoSpaceDE w:val="0"/>
        <w:autoSpaceDN w:val="0"/>
        <w:spacing w:before="120" w:line="288" w:lineRule="auto"/>
        <w:ind w:firstLine="720"/>
        <w:jc w:val="both"/>
        <w:outlineLvl w:val="2"/>
        <w:rPr>
          <w:b/>
          <w:color w:val="000000"/>
          <w:lang w:val="pt-BR"/>
        </w:rPr>
      </w:pPr>
      <w:r w:rsidRPr="00BB3580">
        <w:rPr>
          <w:b/>
          <w:bCs/>
          <w:iCs/>
          <w:color w:val="000000"/>
          <w:lang w:val="pt-BR"/>
        </w:rPr>
        <w:t xml:space="preserve">3. Biện pháp 3: </w:t>
      </w:r>
      <w:bookmarkStart w:id="41" w:name="_Hlk92642830"/>
      <w:r w:rsidRPr="00BB3580">
        <w:rPr>
          <w:b/>
          <w:color w:val="000000"/>
          <w:lang w:val="pt-BR"/>
        </w:rPr>
        <w:t xml:space="preserve">Thanh toán chi phí khám bệnh, chữa bệnh đối với trường hợp </w:t>
      </w:r>
      <w:r w:rsidRPr="00BB3580">
        <w:rPr>
          <w:b/>
          <w:bCs/>
          <w:lang w:val="de-DE"/>
        </w:rPr>
        <w:t>xảy ra thiên tai, thảm họa và tình trạng khẩn cấp</w:t>
      </w:r>
      <w:bookmarkEnd w:id="41"/>
      <w:r w:rsidRPr="00BB3580">
        <w:rPr>
          <w:b/>
          <w:color w:val="000000"/>
          <w:lang w:val="pt-BR"/>
        </w:rPr>
        <w:t>.</w:t>
      </w:r>
    </w:p>
    <w:p w14:paraId="72196CFA" w14:textId="77777777" w:rsidR="008649FF" w:rsidRPr="00BB3580" w:rsidRDefault="008649FF" w:rsidP="0036324A">
      <w:pPr>
        <w:widowControl w:val="0"/>
        <w:tabs>
          <w:tab w:val="left" w:pos="1024"/>
        </w:tabs>
        <w:autoSpaceDE w:val="0"/>
        <w:autoSpaceDN w:val="0"/>
        <w:spacing w:before="120" w:line="288" w:lineRule="auto"/>
        <w:ind w:firstLine="720"/>
        <w:jc w:val="both"/>
        <w:rPr>
          <w:bCs/>
          <w:i/>
          <w:iCs/>
          <w:color w:val="000000"/>
          <w:lang w:val="pt-BR"/>
        </w:rPr>
      </w:pPr>
      <w:r w:rsidRPr="00BB3580">
        <w:rPr>
          <w:bCs/>
          <w:i/>
          <w:color w:val="000000"/>
          <w:lang w:val="pt-BR"/>
        </w:rPr>
        <w:t>a) Phương án 1:</w:t>
      </w:r>
      <w:r w:rsidRPr="00BB3580">
        <w:rPr>
          <w:bCs/>
          <w:i/>
          <w:iCs/>
          <w:color w:val="000000"/>
          <w:lang w:val="pt-BR"/>
        </w:rPr>
        <w:t xml:space="preserve"> </w:t>
      </w:r>
    </w:p>
    <w:p w14:paraId="5476B798" w14:textId="77777777" w:rsidR="008649FF" w:rsidRDefault="008649FF" w:rsidP="0036324A">
      <w:pPr>
        <w:widowControl w:val="0"/>
        <w:tabs>
          <w:tab w:val="left" w:pos="1024"/>
        </w:tabs>
        <w:autoSpaceDE w:val="0"/>
        <w:autoSpaceDN w:val="0"/>
        <w:spacing w:before="120" w:line="288" w:lineRule="auto"/>
        <w:ind w:firstLine="720"/>
        <w:jc w:val="both"/>
        <w:rPr>
          <w:bCs/>
          <w:iCs/>
          <w:color w:val="000000"/>
          <w:lang w:val="pt-BR"/>
        </w:rPr>
      </w:pPr>
      <w:r w:rsidRPr="001C3558">
        <w:rPr>
          <w:bCs/>
          <w:iCs/>
          <w:color w:val="000000"/>
          <w:lang w:val="pt-BR"/>
        </w:rPr>
        <w:t>Giữ nguyên như hiện hành.</w:t>
      </w:r>
    </w:p>
    <w:p w14:paraId="696E2E0A" w14:textId="77777777" w:rsidR="008649FF" w:rsidRPr="00BB3580" w:rsidRDefault="008649FF" w:rsidP="0036324A">
      <w:pPr>
        <w:widowControl w:val="0"/>
        <w:tabs>
          <w:tab w:val="left" w:pos="1024"/>
        </w:tabs>
        <w:autoSpaceDE w:val="0"/>
        <w:autoSpaceDN w:val="0"/>
        <w:spacing w:before="120" w:line="288" w:lineRule="auto"/>
        <w:ind w:firstLine="720"/>
        <w:jc w:val="both"/>
        <w:rPr>
          <w:bCs/>
          <w:i/>
          <w:iCs/>
          <w:color w:val="000000"/>
          <w:lang w:val="pt-BR"/>
        </w:rPr>
      </w:pPr>
      <w:r w:rsidRPr="00BB3580">
        <w:rPr>
          <w:bCs/>
          <w:i/>
          <w:iCs/>
          <w:color w:val="000000"/>
          <w:lang w:val="pt-BR"/>
        </w:rPr>
        <w:t>b) Phương án 2:</w:t>
      </w:r>
    </w:p>
    <w:p w14:paraId="42E91E15" w14:textId="77777777" w:rsidR="008649FF" w:rsidRPr="007912A8" w:rsidRDefault="008649FF" w:rsidP="0036324A">
      <w:pPr>
        <w:widowControl w:val="0"/>
        <w:tabs>
          <w:tab w:val="left" w:pos="1024"/>
        </w:tabs>
        <w:autoSpaceDE w:val="0"/>
        <w:autoSpaceDN w:val="0"/>
        <w:spacing w:before="120" w:line="288" w:lineRule="auto"/>
        <w:ind w:firstLine="720"/>
        <w:jc w:val="both"/>
        <w:rPr>
          <w:bCs/>
          <w:iCs/>
          <w:color w:val="000000"/>
          <w:lang w:val="pt-BR"/>
        </w:rPr>
      </w:pPr>
      <w:r w:rsidRPr="007912A8">
        <w:rPr>
          <w:bCs/>
          <w:iCs/>
          <w:color w:val="000000"/>
          <w:lang w:val="pt-BR"/>
        </w:rPr>
        <w:t xml:space="preserve">- Việc thanh toán </w:t>
      </w:r>
      <w:r w:rsidRPr="007912A8">
        <w:rPr>
          <w:color w:val="000000"/>
          <w:lang w:val="pt-BR"/>
        </w:rPr>
        <w:t xml:space="preserve">chi phí khám bệnh, chữa bệnh đối với trường hợp </w:t>
      </w:r>
      <w:r w:rsidRPr="007912A8">
        <w:rPr>
          <w:bCs/>
          <w:lang w:val="de-DE"/>
        </w:rPr>
        <w:t>xảy ra thiên tai, thảm họa và tình trạng khẩn cấp</w:t>
      </w:r>
      <w:r w:rsidRPr="007912A8">
        <w:rPr>
          <w:bCs/>
          <w:iCs/>
          <w:color w:val="000000"/>
          <w:lang w:val="pt-BR"/>
        </w:rPr>
        <w:t xml:space="preserve"> thực hiện như sau: </w:t>
      </w:r>
    </w:p>
    <w:p w14:paraId="0433ED6A" w14:textId="77777777" w:rsidR="008649FF" w:rsidRPr="007912A8" w:rsidRDefault="008649FF" w:rsidP="0036324A">
      <w:pPr>
        <w:widowControl w:val="0"/>
        <w:tabs>
          <w:tab w:val="left" w:pos="1024"/>
        </w:tabs>
        <w:autoSpaceDE w:val="0"/>
        <w:autoSpaceDN w:val="0"/>
        <w:spacing w:before="120" w:line="288" w:lineRule="auto"/>
        <w:ind w:firstLine="720"/>
        <w:jc w:val="both"/>
        <w:rPr>
          <w:bCs/>
          <w:iCs/>
          <w:color w:val="000000"/>
          <w:lang w:val="pt-BR"/>
        </w:rPr>
      </w:pPr>
      <w:r w:rsidRPr="007912A8">
        <w:rPr>
          <w:bCs/>
          <w:iCs/>
          <w:color w:val="000000"/>
          <w:lang w:val="pt-BR"/>
        </w:rPr>
        <w:t>+ Ngân sách Nhà nước chi trả chi phí điều trị</w:t>
      </w:r>
      <w:r>
        <w:rPr>
          <w:bCs/>
          <w:iCs/>
          <w:color w:val="000000"/>
          <w:lang w:val="pt-BR"/>
        </w:rPr>
        <w:t xml:space="preserve"> </w:t>
      </w:r>
      <w:r w:rsidRPr="007912A8">
        <w:rPr>
          <w:color w:val="000000"/>
          <w:lang w:val="pt-BR"/>
        </w:rPr>
        <w:t>đối với</w:t>
      </w:r>
      <w:r>
        <w:rPr>
          <w:color w:val="000000"/>
          <w:lang w:val="pt-BR"/>
        </w:rPr>
        <w:t xml:space="preserve"> các bệnh phát sinh trong</w:t>
      </w:r>
      <w:r w:rsidRPr="007912A8">
        <w:rPr>
          <w:color w:val="000000"/>
          <w:lang w:val="pt-BR"/>
        </w:rPr>
        <w:t xml:space="preserve"> trường hợp </w:t>
      </w:r>
      <w:r w:rsidRPr="007912A8">
        <w:rPr>
          <w:bCs/>
          <w:lang w:val="de-DE"/>
        </w:rPr>
        <w:t>xảy ra thiên tai, thảm họa và tình trạng khẩn cấp</w:t>
      </w:r>
      <w:r w:rsidRPr="007912A8">
        <w:rPr>
          <w:bCs/>
          <w:iCs/>
          <w:color w:val="000000"/>
          <w:lang w:val="pt-BR"/>
        </w:rPr>
        <w:t>;</w:t>
      </w:r>
    </w:p>
    <w:p w14:paraId="5727B08E" w14:textId="77777777" w:rsidR="008649FF" w:rsidRPr="007912A8" w:rsidRDefault="008649FF" w:rsidP="0036324A">
      <w:pPr>
        <w:widowControl w:val="0"/>
        <w:tabs>
          <w:tab w:val="left" w:pos="1024"/>
        </w:tabs>
        <w:autoSpaceDE w:val="0"/>
        <w:autoSpaceDN w:val="0"/>
        <w:spacing w:before="120" w:line="288" w:lineRule="auto"/>
        <w:ind w:firstLine="720"/>
        <w:jc w:val="both"/>
        <w:rPr>
          <w:bCs/>
          <w:iCs/>
          <w:color w:val="000000"/>
          <w:lang w:val="pt-BR"/>
        </w:rPr>
      </w:pPr>
      <w:r w:rsidRPr="007912A8">
        <w:rPr>
          <w:bCs/>
          <w:iCs/>
          <w:color w:val="000000"/>
          <w:lang w:val="pt-BR"/>
        </w:rPr>
        <w:t xml:space="preserve">+ Quỹ bảo hiểm y tế chi trả điều trị các bệnh khác trong quá trình điều trị </w:t>
      </w:r>
      <w:r>
        <w:rPr>
          <w:color w:val="000000"/>
          <w:lang w:val="pt-BR"/>
        </w:rPr>
        <w:t>bệnh phát sinh trong</w:t>
      </w:r>
      <w:r w:rsidRPr="007912A8">
        <w:rPr>
          <w:color w:val="000000"/>
          <w:lang w:val="pt-BR"/>
        </w:rPr>
        <w:t xml:space="preserve"> trường hợp </w:t>
      </w:r>
      <w:r w:rsidRPr="007912A8">
        <w:rPr>
          <w:bCs/>
          <w:lang w:val="de-DE"/>
        </w:rPr>
        <w:t>xảy ra thiên tai, thảm họa và tình trạng khẩn cấp</w:t>
      </w:r>
      <w:r w:rsidRPr="007912A8">
        <w:rPr>
          <w:bCs/>
          <w:iCs/>
          <w:color w:val="000000"/>
          <w:lang w:val="pt-BR"/>
        </w:rPr>
        <w:t xml:space="preserve"> theo phạm vi, quyền lợi và mức hưởng của người bệnh </w:t>
      </w:r>
      <w:r>
        <w:rPr>
          <w:bCs/>
          <w:iCs/>
          <w:color w:val="000000"/>
          <w:lang w:val="pt-BR"/>
        </w:rPr>
        <w:t xml:space="preserve">phát sinh </w:t>
      </w:r>
      <w:r w:rsidRPr="007912A8">
        <w:rPr>
          <w:bCs/>
          <w:iCs/>
          <w:color w:val="000000"/>
          <w:lang w:val="pt-BR"/>
        </w:rPr>
        <w:t>có thẻ bảo hiểm y tế;</w:t>
      </w:r>
    </w:p>
    <w:p w14:paraId="28AD2881" w14:textId="77777777" w:rsidR="008649FF" w:rsidRPr="007912A8" w:rsidRDefault="008649FF" w:rsidP="0036324A">
      <w:pPr>
        <w:widowControl w:val="0"/>
        <w:tabs>
          <w:tab w:val="left" w:pos="1024"/>
        </w:tabs>
        <w:autoSpaceDE w:val="0"/>
        <w:autoSpaceDN w:val="0"/>
        <w:spacing w:before="120" w:line="288" w:lineRule="auto"/>
        <w:ind w:firstLine="720"/>
        <w:jc w:val="both"/>
        <w:rPr>
          <w:bCs/>
          <w:iCs/>
          <w:color w:val="000000"/>
          <w:lang w:val="pt-BR"/>
        </w:rPr>
      </w:pPr>
      <w:r w:rsidRPr="007912A8">
        <w:rPr>
          <w:bCs/>
          <w:iCs/>
          <w:color w:val="000000"/>
          <w:lang w:val="pt-BR"/>
        </w:rPr>
        <w:t xml:space="preserve">+ Trường hợp không xác định được chi phí hoặc người bệnh không có thẻ </w:t>
      </w:r>
      <w:r w:rsidRPr="007912A8">
        <w:rPr>
          <w:bCs/>
          <w:iCs/>
          <w:color w:val="000000"/>
          <w:lang w:val="pt-BR"/>
        </w:rPr>
        <w:lastRenderedPageBreak/>
        <w:t>bảo hiểm y tế: Ngân sách Nhà nước chi trả toàn bộ chi phí.</w:t>
      </w:r>
    </w:p>
    <w:p w14:paraId="15F7AC71" w14:textId="77777777" w:rsidR="008649FF" w:rsidRPr="007912A8" w:rsidRDefault="008649FF" w:rsidP="0036324A">
      <w:pPr>
        <w:widowControl w:val="0"/>
        <w:tabs>
          <w:tab w:val="left" w:pos="1024"/>
        </w:tabs>
        <w:autoSpaceDE w:val="0"/>
        <w:autoSpaceDN w:val="0"/>
        <w:spacing w:before="120" w:line="288" w:lineRule="auto"/>
        <w:ind w:firstLine="720"/>
        <w:jc w:val="both"/>
        <w:rPr>
          <w:bCs/>
          <w:iCs/>
          <w:color w:val="000000"/>
          <w:lang w:val="pt-BR"/>
        </w:rPr>
      </w:pPr>
      <w:r w:rsidRPr="0036324A">
        <w:rPr>
          <w:bCs/>
          <w:iCs/>
          <w:color w:val="000000"/>
          <w:spacing w:val="-4"/>
          <w:lang w:val="pt-BR"/>
        </w:rPr>
        <w:t xml:space="preserve">- Đối với cơ sở khám bệnh, chữa bệnh tư nhân được huy động tham gia trong quá trình điều trị </w:t>
      </w:r>
      <w:r w:rsidRPr="0036324A">
        <w:rPr>
          <w:color w:val="000000"/>
          <w:spacing w:val="-4"/>
          <w:lang w:val="pt-BR"/>
        </w:rPr>
        <w:t xml:space="preserve">bệnh phát sinh trong trường hợp </w:t>
      </w:r>
      <w:r w:rsidRPr="0036324A">
        <w:rPr>
          <w:bCs/>
          <w:spacing w:val="-4"/>
          <w:lang w:val="de-DE"/>
        </w:rPr>
        <w:t>xảy ra thiên tai, thảm họa và tình trạng khẩn cấp</w:t>
      </w:r>
      <w:r w:rsidRPr="0036324A">
        <w:rPr>
          <w:bCs/>
          <w:iCs/>
          <w:color w:val="000000"/>
          <w:spacing w:val="-4"/>
          <w:lang w:val="pt-BR"/>
        </w:rPr>
        <w:t>: Áp dụng đặt hàng theo mức giá dịch vụ khám bệnh, chữa bệnh do Hội đồng nhân dân cấp tỉnh nơi huy động cơ sở y tế tư nhân tham gia quyết định, bảo đảm không vượt quá mức giá dịch vụ khám bệnh, chữa bệnh bảo hiểm y tế của bệnh viện đa khoa tỉnh hoặc bệnh viện trung ương đóng trên địa bàn</w:t>
      </w:r>
      <w:r w:rsidRPr="007912A8">
        <w:rPr>
          <w:bCs/>
          <w:iCs/>
          <w:color w:val="000000"/>
          <w:lang w:val="pt-BR"/>
        </w:rPr>
        <w:t>.</w:t>
      </w:r>
    </w:p>
    <w:p w14:paraId="599F1AC7" w14:textId="77777777" w:rsidR="008649FF" w:rsidRPr="007912A8" w:rsidRDefault="008649FF" w:rsidP="0036324A">
      <w:pPr>
        <w:widowControl w:val="0"/>
        <w:tabs>
          <w:tab w:val="left" w:pos="1024"/>
        </w:tabs>
        <w:autoSpaceDE w:val="0"/>
        <w:autoSpaceDN w:val="0"/>
        <w:spacing w:before="120" w:line="288" w:lineRule="auto"/>
        <w:ind w:firstLine="720"/>
        <w:jc w:val="both"/>
        <w:rPr>
          <w:bCs/>
          <w:iCs/>
          <w:color w:val="000000"/>
          <w:lang w:val="pt-BR"/>
        </w:rPr>
      </w:pPr>
      <w:r w:rsidRPr="007912A8">
        <w:rPr>
          <w:bCs/>
          <w:iCs/>
          <w:color w:val="000000"/>
          <w:lang w:val="pt-BR"/>
        </w:rPr>
        <w:t xml:space="preserve"> Trường hợp người bệnh tự nguyện đăng ký điều trị </w:t>
      </w:r>
      <w:r>
        <w:rPr>
          <w:color w:val="000000"/>
          <w:lang w:val="pt-BR"/>
        </w:rPr>
        <w:t>bệnh phát sinh trong</w:t>
      </w:r>
      <w:r w:rsidRPr="007912A8">
        <w:rPr>
          <w:color w:val="000000"/>
          <w:lang w:val="pt-BR"/>
        </w:rPr>
        <w:t xml:space="preserve"> trường hợp </w:t>
      </w:r>
      <w:r w:rsidRPr="007912A8">
        <w:rPr>
          <w:bCs/>
          <w:lang w:val="de-DE"/>
        </w:rPr>
        <w:t>xảy ra thiên tai, thảm họa và tình trạng khẩn cấp</w:t>
      </w:r>
      <w:r w:rsidRPr="007912A8">
        <w:rPr>
          <w:bCs/>
          <w:iCs/>
          <w:color w:val="000000"/>
          <w:lang w:val="pt-BR"/>
        </w:rPr>
        <w:t xml:space="preserve"> tại các cơ sở y tế tư nhân thì phải tự chi trả chi phí theo giá dịch vụ khám bệnh, chữa bệnh của cơ sở khám bệnh, chữa bệnh nơi người đó đăng ký điều trị.</w:t>
      </w:r>
    </w:p>
    <w:p w14:paraId="47D3392E" w14:textId="77777777" w:rsidR="008649FF" w:rsidRDefault="008649FF" w:rsidP="0036324A">
      <w:pPr>
        <w:widowControl w:val="0"/>
        <w:tabs>
          <w:tab w:val="left" w:pos="1024"/>
        </w:tabs>
        <w:autoSpaceDE w:val="0"/>
        <w:autoSpaceDN w:val="0"/>
        <w:spacing w:before="120" w:line="288" w:lineRule="auto"/>
        <w:ind w:firstLine="720"/>
        <w:jc w:val="both"/>
        <w:rPr>
          <w:bCs/>
          <w:iCs/>
          <w:color w:val="000000"/>
          <w:lang w:val="pt-BR"/>
        </w:rPr>
      </w:pPr>
      <w:r w:rsidRPr="007912A8">
        <w:rPr>
          <w:bCs/>
          <w:iCs/>
          <w:color w:val="000000"/>
          <w:lang w:val="pt-BR"/>
        </w:rPr>
        <w:t xml:space="preserve">- Quỹ bảo hiểm y tế được thanh toán chi phí </w:t>
      </w:r>
      <w:r>
        <w:rPr>
          <w:bCs/>
          <w:iCs/>
          <w:color w:val="000000"/>
          <w:lang w:val="pt-BR"/>
        </w:rPr>
        <w:t xml:space="preserve">điều trị </w:t>
      </w:r>
      <w:r>
        <w:rPr>
          <w:color w:val="000000"/>
          <w:lang w:val="pt-BR"/>
        </w:rPr>
        <w:t>bệnh phát sinh trong</w:t>
      </w:r>
      <w:r w:rsidRPr="007912A8">
        <w:rPr>
          <w:color w:val="000000"/>
          <w:lang w:val="pt-BR"/>
        </w:rPr>
        <w:t xml:space="preserve"> trường hợp </w:t>
      </w:r>
      <w:r w:rsidRPr="007912A8">
        <w:rPr>
          <w:bCs/>
          <w:lang w:val="de-DE"/>
        </w:rPr>
        <w:t>xảy ra thiên tai, thảm họa và tình trạng khẩn cấp</w:t>
      </w:r>
      <w:r w:rsidRPr="007912A8">
        <w:rPr>
          <w:bCs/>
          <w:iCs/>
          <w:color w:val="000000"/>
          <w:lang w:val="pt-BR"/>
        </w:rPr>
        <w:t xml:space="preserve"> đối với người bệnh có thẻ bảo hiểm y tế mà không phải ký bổ sung hợp đồng khám bệnh, chữa bệnh bảo hiểm y tế đối với cơ sở được cấp có thẩm quyền thành lập mới, giao bổ sung nhiệm vụ, đặt hàng thực hiện nhiệm vụ thu dung, điều trị.</w:t>
      </w:r>
    </w:p>
    <w:p w14:paraId="0D458157" w14:textId="77777777" w:rsidR="008649FF" w:rsidRPr="009B1723" w:rsidRDefault="008649FF" w:rsidP="0036324A">
      <w:pPr>
        <w:pStyle w:val="NormalWeb"/>
        <w:shd w:val="clear" w:color="auto" w:fill="FFFFFF"/>
        <w:spacing w:before="120" w:beforeAutospacing="0" w:after="0" w:afterAutospacing="0" w:line="288" w:lineRule="auto"/>
        <w:ind w:firstLine="720"/>
        <w:jc w:val="both"/>
        <w:outlineLvl w:val="0"/>
        <w:rPr>
          <w:b/>
          <w:color w:val="000000"/>
          <w:sz w:val="28"/>
          <w:szCs w:val="28"/>
          <w:lang w:val="de-DE"/>
        </w:rPr>
      </w:pPr>
      <w:r w:rsidRPr="009B1723">
        <w:rPr>
          <w:b/>
          <w:color w:val="000000"/>
          <w:sz w:val="28"/>
          <w:szCs w:val="28"/>
          <w:lang w:val="de-DE"/>
        </w:rPr>
        <w:t>IV. ĐÁNH GIÁ TÁC ĐỘNG CỦA CÁC GIẢI PHÁP ĐỐI VỚI ĐỐI TƯỢNG CHỊU SỰ TÁC ĐỘNG TRỰC TIẾP CỦA CHÍNH SÁCH VÀ CÁC ĐỐI TƯỢNG KHÁC CÓ LIÊN QUAN</w:t>
      </w:r>
    </w:p>
    <w:p w14:paraId="3E7FA219" w14:textId="77777777" w:rsidR="008649FF" w:rsidRPr="00F72C45" w:rsidRDefault="008649FF" w:rsidP="0036324A">
      <w:pPr>
        <w:pStyle w:val="NormalWeb"/>
        <w:shd w:val="clear" w:color="auto" w:fill="FFFFFF"/>
        <w:spacing w:before="120" w:beforeAutospacing="0" w:after="0" w:afterAutospacing="0" w:line="288" w:lineRule="auto"/>
        <w:ind w:firstLine="720"/>
        <w:jc w:val="both"/>
        <w:outlineLvl w:val="1"/>
        <w:rPr>
          <w:b/>
          <w:color w:val="000000"/>
          <w:sz w:val="28"/>
          <w:szCs w:val="28"/>
          <w:lang w:val="de-DE"/>
        </w:rPr>
      </w:pPr>
      <w:r>
        <w:rPr>
          <w:b/>
          <w:color w:val="000000"/>
          <w:sz w:val="28"/>
          <w:szCs w:val="28"/>
          <w:lang w:val="de-DE"/>
        </w:rPr>
        <w:t xml:space="preserve">A. </w:t>
      </w:r>
      <w:r w:rsidRPr="009B1723">
        <w:rPr>
          <w:b/>
          <w:color w:val="000000"/>
          <w:sz w:val="28"/>
          <w:szCs w:val="28"/>
          <w:lang w:val="de-DE"/>
        </w:rPr>
        <w:t xml:space="preserve">Đánh giá đối với </w:t>
      </w:r>
      <w:r>
        <w:rPr>
          <w:b/>
          <w:color w:val="000000"/>
          <w:sz w:val="28"/>
          <w:szCs w:val="28"/>
          <w:lang w:val="de-DE"/>
        </w:rPr>
        <w:t>Biện pháp</w:t>
      </w:r>
      <w:r w:rsidRPr="009B1723">
        <w:rPr>
          <w:b/>
          <w:color w:val="000000"/>
          <w:sz w:val="28"/>
          <w:szCs w:val="28"/>
          <w:lang w:val="de-DE"/>
        </w:rPr>
        <w:t xml:space="preserve"> 1</w:t>
      </w:r>
    </w:p>
    <w:p w14:paraId="417A7B77" w14:textId="77777777" w:rsidR="008649FF" w:rsidRPr="00E17C3D" w:rsidRDefault="008649FF" w:rsidP="0036324A">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E17C3D">
        <w:rPr>
          <w:b/>
          <w:color w:val="000000"/>
          <w:sz w:val="28"/>
          <w:szCs w:val="28"/>
          <w:lang w:val="pt-BR"/>
        </w:rPr>
        <w:t>1. Đánh giá đối với phương án 1</w:t>
      </w:r>
    </w:p>
    <w:p w14:paraId="12DF4AAB" w14:textId="77777777" w:rsidR="008649FF" w:rsidRPr="00E17C3D" w:rsidRDefault="008649FF" w:rsidP="0036324A">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Pr>
          <w:i/>
          <w:iCs/>
          <w:color w:val="000000"/>
          <w:sz w:val="28"/>
          <w:szCs w:val="28"/>
          <w:lang w:val="pt-BR"/>
        </w:rPr>
        <w:t>1.2</w:t>
      </w:r>
      <w:r w:rsidRPr="00E17C3D">
        <w:rPr>
          <w:i/>
          <w:iCs/>
          <w:color w:val="000000"/>
          <w:sz w:val="28"/>
          <w:szCs w:val="28"/>
          <w:lang w:val="pt-BR"/>
        </w:rPr>
        <w:t xml:space="preserve">.1. Tác động đối với Nhà nước: </w:t>
      </w:r>
    </w:p>
    <w:p w14:paraId="1B402BB5" w14:textId="77777777" w:rsidR="008649FF" w:rsidRPr="00E17C3D" w:rsidRDefault="008649FF" w:rsidP="0036324A">
      <w:pPr>
        <w:pStyle w:val="NormalWeb"/>
        <w:shd w:val="clear" w:color="auto" w:fill="FFFFFF"/>
        <w:spacing w:before="120" w:beforeAutospacing="0" w:after="0" w:afterAutospacing="0" w:line="288" w:lineRule="auto"/>
        <w:ind w:firstLine="720"/>
        <w:jc w:val="both"/>
        <w:rPr>
          <w:color w:val="000000"/>
          <w:sz w:val="28"/>
          <w:szCs w:val="28"/>
          <w:lang w:val="pt-BR"/>
        </w:rPr>
      </w:pPr>
      <w:r w:rsidRPr="00E17C3D">
        <w:rPr>
          <w:color w:val="000000"/>
          <w:sz w:val="28"/>
          <w:szCs w:val="28"/>
          <w:lang w:val="pt-BR"/>
        </w:rPr>
        <w:t>a) Tác động tích cực:</w:t>
      </w:r>
    </w:p>
    <w:p w14:paraId="07D99154" w14:textId="77777777" w:rsidR="008649FF" w:rsidRDefault="008649FF" w:rsidP="0036324A">
      <w:pPr>
        <w:spacing w:before="120" w:line="288" w:lineRule="auto"/>
        <w:ind w:firstLine="720"/>
        <w:jc w:val="both"/>
        <w:rPr>
          <w:color w:val="000000"/>
          <w:lang w:val="pt-BR"/>
        </w:rPr>
      </w:pPr>
      <w:r w:rsidRPr="00E17C3D">
        <w:rPr>
          <w:color w:val="000000"/>
          <w:lang w:val="pt-BR"/>
        </w:rPr>
        <w:t>Nhà nước không phải chi trả các chi phí như: ăn, ở, đi lại, xét nghiệm, điều trị khi bị nhiễm COVID-19, phụ cấp chống dịch cho đối tượng được điều động tham gia chống dịch,… khi huy động lực lượng nhân lực y tế để hỗ trợ cho các địa phương bùng phát dịch, như trong dịch COVID-19</w:t>
      </w:r>
      <w:r>
        <w:rPr>
          <w:color w:val="000000"/>
          <w:lang w:val="pt-BR"/>
        </w:rPr>
        <w:t xml:space="preserve"> với ước tính t</w:t>
      </w:r>
      <w:r>
        <w:rPr>
          <w:color w:val="000000"/>
          <w:lang w:val="it-IT"/>
        </w:rPr>
        <w:t>ổng số tiền ngân sách Nhà nước chi trả dự kiến năm 2021 là 1.468,5 tỷ đồng (số liệu của các Bệnh viện trực thuộc Bộ Y tế và 60 tỉnh, thành phố thiếu Quảng Ninh, Đắk Lắk,  Thừa Thiên Huế).</w:t>
      </w:r>
    </w:p>
    <w:p w14:paraId="40A8FD6F" w14:textId="77777777" w:rsidR="008649FF" w:rsidRPr="00E17C3D" w:rsidRDefault="008649FF" w:rsidP="0036324A">
      <w:pPr>
        <w:pStyle w:val="NormalWeb"/>
        <w:shd w:val="clear" w:color="auto" w:fill="FFFFFF"/>
        <w:spacing w:before="120" w:beforeAutospacing="0" w:after="0" w:afterAutospacing="0" w:line="288" w:lineRule="auto"/>
        <w:ind w:firstLine="720"/>
        <w:jc w:val="both"/>
        <w:rPr>
          <w:color w:val="000000"/>
          <w:sz w:val="28"/>
          <w:szCs w:val="28"/>
          <w:lang w:val="pt-BR"/>
        </w:rPr>
      </w:pPr>
      <w:r w:rsidRPr="00E17C3D">
        <w:rPr>
          <w:color w:val="000000"/>
          <w:sz w:val="28"/>
          <w:szCs w:val="28"/>
          <w:lang w:val="pt-BR"/>
        </w:rPr>
        <w:t>b) Tác động tiêu cực:</w:t>
      </w:r>
    </w:p>
    <w:p w14:paraId="2E0F74D3" w14:textId="77777777" w:rsidR="008649FF" w:rsidRPr="00E17C3D" w:rsidRDefault="008649FF" w:rsidP="0036324A">
      <w:pPr>
        <w:pStyle w:val="NormalWeb"/>
        <w:shd w:val="clear" w:color="auto" w:fill="FFFFFF"/>
        <w:spacing w:before="120" w:beforeAutospacing="0" w:after="0" w:afterAutospacing="0" w:line="288" w:lineRule="auto"/>
        <w:ind w:firstLine="720"/>
        <w:jc w:val="both"/>
        <w:rPr>
          <w:rStyle w:val="BodyText2"/>
          <w:sz w:val="28"/>
          <w:szCs w:val="28"/>
          <w:lang w:val="pt-BR" w:eastAsia="vi-VN"/>
        </w:rPr>
      </w:pPr>
      <w:r w:rsidRPr="00E17C3D">
        <w:rPr>
          <w:color w:val="000000"/>
          <w:sz w:val="28"/>
          <w:szCs w:val="28"/>
          <w:lang w:val="pt-BR"/>
        </w:rPr>
        <w:t xml:space="preserve">Tại các khu vực bùng phát dịch, các cơ sở khám bệnh, chữa bệnh, các cơ sở thu dung điều trị người bệnh COVID-19 đang quá tải, vì vậy khi không điều động được nhân lực từ nơi khác đến sẽ không tiếp nhận, cấp cứu kịp thời cho </w:t>
      </w:r>
      <w:r w:rsidRPr="00E17C3D">
        <w:rPr>
          <w:color w:val="000000"/>
          <w:sz w:val="28"/>
          <w:szCs w:val="28"/>
          <w:lang w:val="pt-BR"/>
        </w:rPr>
        <w:lastRenderedPageBreak/>
        <w:t>người bệnh COVID-19 và các căn bệnh khác. Tăng tỷ lệ mắc, tử vong đối với người mắc COVID-19, dịch lây lan nhanh làm cản trở và gián đoạn các hoạt động kinh tế, ảnh hưởng đến tăng trưởng kinh tế của quốc gia. Đồng thời tăng chi phí để giải quyết các vấn đề xã hội do hậu quả của bệnh dịch gây ra</w:t>
      </w:r>
      <w:r w:rsidRPr="00E17C3D">
        <w:rPr>
          <w:rStyle w:val="BodyText2"/>
          <w:sz w:val="28"/>
          <w:szCs w:val="28"/>
          <w:lang w:val="pt-BR" w:eastAsia="vi-VN"/>
        </w:rPr>
        <w:t>.</w:t>
      </w:r>
    </w:p>
    <w:p w14:paraId="220192E7" w14:textId="77777777" w:rsidR="008649FF" w:rsidRPr="00E17C3D" w:rsidRDefault="008649FF" w:rsidP="0036324A">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1.</w:t>
      </w:r>
      <w:r>
        <w:rPr>
          <w:i/>
          <w:iCs/>
          <w:color w:val="000000"/>
          <w:sz w:val="28"/>
          <w:szCs w:val="28"/>
          <w:lang w:val="pt-BR"/>
        </w:rPr>
        <w:t>2</w:t>
      </w:r>
      <w:r w:rsidRPr="00E17C3D">
        <w:rPr>
          <w:i/>
          <w:iCs/>
          <w:color w:val="000000"/>
          <w:sz w:val="28"/>
          <w:szCs w:val="28"/>
          <w:lang w:val="pt-BR"/>
        </w:rPr>
        <w:t>.2. Tác động đối với cơ sở y tế:</w:t>
      </w:r>
    </w:p>
    <w:p w14:paraId="316D7000" w14:textId="77777777" w:rsidR="008649FF" w:rsidRPr="00E17C3D" w:rsidRDefault="008649FF" w:rsidP="0036324A">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4E6E7FCC" w14:textId="77777777" w:rsidR="008649FF" w:rsidRPr="00E17C3D" w:rsidRDefault="008649FF" w:rsidP="0036324A">
      <w:pPr>
        <w:pStyle w:val="NormalWeb"/>
        <w:shd w:val="clear" w:color="auto" w:fill="FFFFFF"/>
        <w:spacing w:before="120" w:beforeAutospacing="0" w:after="0" w:afterAutospacing="0" w:line="288" w:lineRule="auto"/>
        <w:ind w:firstLine="720"/>
        <w:jc w:val="both"/>
        <w:rPr>
          <w:color w:val="000000"/>
          <w:spacing w:val="4"/>
          <w:sz w:val="28"/>
          <w:szCs w:val="28"/>
          <w:lang w:val="vi-VN"/>
        </w:rPr>
      </w:pPr>
      <w:r w:rsidRPr="00E17C3D">
        <w:rPr>
          <w:color w:val="000000"/>
          <w:spacing w:val="4"/>
          <w:sz w:val="28"/>
          <w:szCs w:val="28"/>
          <w:lang w:val="vi-VN"/>
        </w:rPr>
        <w:t>Qua đánh giá cho thấy không phát hiện được tác động tích cực đối với cơ sở y tế.</w:t>
      </w:r>
    </w:p>
    <w:p w14:paraId="0029A01C" w14:textId="77777777" w:rsidR="008649FF" w:rsidRPr="00E17C3D" w:rsidRDefault="008649FF" w:rsidP="0036324A">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57F01455" w14:textId="77777777" w:rsidR="008649FF" w:rsidRPr="00E17C3D" w:rsidRDefault="008649FF" w:rsidP="0036324A">
      <w:pPr>
        <w:pStyle w:val="NormalWeb"/>
        <w:shd w:val="clear" w:color="auto" w:fill="FFFFFF"/>
        <w:spacing w:before="120" w:beforeAutospacing="0" w:after="0" w:afterAutospacing="0" w:line="288" w:lineRule="auto"/>
        <w:ind w:firstLine="720"/>
        <w:jc w:val="both"/>
        <w:rPr>
          <w:color w:val="000000"/>
          <w:spacing w:val="-2"/>
          <w:sz w:val="28"/>
          <w:szCs w:val="28"/>
          <w:lang w:val="vi-VN"/>
        </w:rPr>
      </w:pPr>
      <w:r w:rsidRPr="00E17C3D">
        <w:rPr>
          <w:color w:val="000000"/>
          <w:spacing w:val="-2"/>
          <w:sz w:val="28"/>
          <w:szCs w:val="28"/>
          <w:lang w:val="vi-VN"/>
        </w:rPr>
        <w:t>Phát sinh chi phí cho việc thuê mướn nhân lực để thực hiện nhiệm vụ được giao; tăng các chi phí phát sinh do nhân viên phải làm việc quá tải (Nếu làm việc liên tục ở cường độ cao sẽ dẫn đến suy giảm sức lao động, tăng khả năng lây nhiễm COVID-19 từ đó sẽ phát sinh chi phí chăm sóc, điều trị).</w:t>
      </w:r>
    </w:p>
    <w:p w14:paraId="3048E9A2" w14:textId="77777777" w:rsidR="008649FF" w:rsidRPr="00E17C3D" w:rsidRDefault="008649FF" w:rsidP="0036324A">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Pr>
          <w:i/>
          <w:iCs/>
          <w:color w:val="000000"/>
          <w:sz w:val="28"/>
          <w:szCs w:val="28"/>
          <w:lang w:val="pt-BR"/>
        </w:rPr>
        <w:t>1.2</w:t>
      </w:r>
      <w:r w:rsidRPr="00E17C3D">
        <w:rPr>
          <w:i/>
          <w:iCs/>
          <w:color w:val="000000"/>
          <w:sz w:val="28"/>
          <w:szCs w:val="28"/>
          <w:lang w:val="pt-BR"/>
        </w:rPr>
        <w:t>.3. Tác động đối với người dân:</w:t>
      </w:r>
    </w:p>
    <w:p w14:paraId="7837AB2A" w14:textId="77777777" w:rsidR="008649FF" w:rsidRPr="00E17C3D" w:rsidRDefault="008649FF" w:rsidP="0036324A">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0AAE56C2" w14:textId="77777777" w:rsidR="008649FF" w:rsidRPr="00E17C3D" w:rsidRDefault="008649FF" w:rsidP="0036324A">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Qua đánh giá cho thấy không phát hiện được tác động tích cực đối với người dân khi thực hiện phương án.</w:t>
      </w:r>
    </w:p>
    <w:p w14:paraId="5D43048D" w14:textId="77777777" w:rsidR="008649FF" w:rsidRPr="00E17C3D" w:rsidRDefault="008649FF" w:rsidP="0036324A">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6F127846" w14:textId="77777777" w:rsidR="008649FF" w:rsidRPr="00C70587" w:rsidRDefault="008649FF" w:rsidP="0036324A">
      <w:pPr>
        <w:spacing w:before="120" w:line="288" w:lineRule="auto"/>
        <w:ind w:firstLine="720"/>
        <w:jc w:val="both"/>
        <w:rPr>
          <w:color w:val="000000"/>
          <w:lang w:val="vi-VN"/>
        </w:rPr>
      </w:pPr>
      <w:r w:rsidRPr="00E17C3D">
        <w:rPr>
          <w:color w:val="000000"/>
          <w:lang w:val="vi-VN"/>
        </w:rPr>
        <w:t>Người dân chậm được tiêm chủng, xét nghiệm, chăm sóc, điều trị sẽ làm tăng chi phí do dịch bệnh gây ra như việc không được tiêm chủng sớm sẽ làm tăng khả năng mắc bệnh và chuyển sang tình trạng bệnh nặng và từ đó làm giảm khả năng lao động và không thể tiếp tục lao động, kinh doanh.</w:t>
      </w:r>
    </w:p>
    <w:p w14:paraId="329D1A94" w14:textId="77777777" w:rsidR="008649FF" w:rsidRPr="00E17C3D" w:rsidRDefault="008649FF" w:rsidP="0036324A">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Pr>
          <w:i/>
          <w:iCs/>
          <w:color w:val="000000"/>
          <w:sz w:val="28"/>
          <w:szCs w:val="28"/>
          <w:lang w:val="pt-BR"/>
        </w:rPr>
        <w:t>1.2</w:t>
      </w:r>
      <w:r w:rsidRPr="00E17C3D">
        <w:rPr>
          <w:i/>
          <w:iCs/>
          <w:color w:val="000000"/>
          <w:sz w:val="28"/>
          <w:szCs w:val="28"/>
          <w:lang w:val="pt-BR"/>
        </w:rPr>
        <w:t>.4. Tác động đối với doanh nghiệp:</w:t>
      </w:r>
    </w:p>
    <w:p w14:paraId="50117110" w14:textId="77777777" w:rsidR="008649FF" w:rsidRPr="00E17C3D" w:rsidRDefault="008649FF" w:rsidP="0036324A">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482B4FB9" w14:textId="77777777" w:rsidR="008649FF" w:rsidRDefault="008649FF" w:rsidP="0036324A">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tích cực về kinh tế. </w:t>
      </w:r>
    </w:p>
    <w:p w14:paraId="409E4F0A" w14:textId="77777777" w:rsidR="008649FF" w:rsidRPr="00E17C3D" w:rsidRDefault="008649FF" w:rsidP="0036324A">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144AFC84" w14:textId="77777777" w:rsidR="008649FF" w:rsidRPr="00C70587" w:rsidRDefault="008649FF" w:rsidP="0036324A">
      <w:pPr>
        <w:spacing w:before="120" w:line="288" w:lineRule="auto"/>
        <w:ind w:firstLine="720"/>
        <w:jc w:val="both"/>
        <w:rPr>
          <w:color w:val="000000"/>
          <w:lang w:val="vi-VN"/>
        </w:rPr>
      </w:pPr>
      <w:r w:rsidRPr="00E17C3D">
        <w:rPr>
          <w:color w:val="000000"/>
          <w:lang w:val="vi-VN"/>
        </w:rPr>
        <w:t>Người dân chậm được tiêm chủng, xét nghiệm, chăm sóc, điều trị sẽ bị tăng chi phí do dịch bệnh gây ra, làm giảm khả năng lao động, gián đoạn sản xuất… các địa phương tiếp tục phải phong tỏa cũng sẽ ảnh hưởng lớn đến hoạt động sản xuất, lưu thông hàng hóa của doanh nghiệp.</w:t>
      </w:r>
    </w:p>
    <w:p w14:paraId="1BC60B2E"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1.</w:t>
      </w:r>
      <w:r>
        <w:rPr>
          <w:b/>
          <w:i/>
          <w:color w:val="000000"/>
          <w:sz w:val="28"/>
          <w:szCs w:val="28"/>
          <w:lang w:val="pt-BR"/>
        </w:rPr>
        <w:t>3</w:t>
      </w:r>
      <w:r w:rsidRPr="00E17C3D">
        <w:rPr>
          <w:b/>
          <w:i/>
          <w:color w:val="000000"/>
          <w:sz w:val="28"/>
          <w:szCs w:val="28"/>
          <w:lang w:val="pt-BR"/>
        </w:rPr>
        <w:t>. Tác động về xã hội</w:t>
      </w:r>
    </w:p>
    <w:p w14:paraId="17A7922B" w14:textId="77777777" w:rsidR="008649FF" w:rsidRPr="00E17C3D" w:rsidRDefault="008649FF" w:rsidP="00A82722">
      <w:pPr>
        <w:pStyle w:val="NormalWeb"/>
        <w:shd w:val="clear" w:color="auto" w:fill="FFFFFF"/>
        <w:spacing w:beforeAutospacing="0" w:after="0" w:afterAutospacing="0" w:line="276" w:lineRule="auto"/>
        <w:ind w:firstLine="720"/>
        <w:jc w:val="both"/>
        <w:outlineLvl w:val="3"/>
        <w:rPr>
          <w:i/>
          <w:iCs/>
          <w:color w:val="000000"/>
          <w:sz w:val="28"/>
          <w:szCs w:val="28"/>
          <w:lang w:val="pt-BR"/>
        </w:rPr>
      </w:pPr>
      <w:r w:rsidRPr="00E17C3D">
        <w:rPr>
          <w:i/>
          <w:iCs/>
          <w:color w:val="000000"/>
          <w:sz w:val="28"/>
          <w:szCs w:val="28"/>
          <w:lang w:val="pt-BR"/>
        </w:rPr>
        <w:t>1.</w:t>
      </w:r>
      <w:r>
        <w:rPr>
          <w:i/>
          <w:iCs/>
          <w:color w:val="000000"/>
          <w:sz w:val="28"/>
          <w:szCs w:val="28"/>
          <w:lang w:val="pt-BR"/>
        </w:rPr>
        <w:t>3</w:t>
      </w:r>
      <w:r w:rsidRPr="00E17C3D">
        <w:rPr>
          <w:i/>
          <w:iCs/>
          <w:color w:val="000000"/>
          <w:sz w:val="28"/>
          <w:szCs w:val="28"/>
          <w:lang w:val="pt-BR"/>
        </w:rPr>
        <w:t xml:space="preserve">.1. Tác động đối với Nhà nước: </w:t>
      </w:r>
    </w:p>
    <w:p w14:paraId="129F46C7"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vi-VN"/>
        </w:rPr>
      </w:pPr>
      <w:r w:rsidRPr="00E17C3D">
        <w:rPr>
          <w:color w:val="000000"/>
          <w:sz w:val="28"/>
          <w:szCs w:val="28"/>
          <w:lang w:val="vi-VN"/>
        </w:rPr>
        <w:lastRenderedPageBreak/>
        <w:t>a) Tác động tích cực:</w:t>
      </w:r>
    </w:p>
    <w:p w14:paraId="036AFAE4"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tích cực về xã hội khi thực hiện phương án. </w:t>
      </w:r>
    </w:p>
    <w:p w14:paraId="3A27B1F4"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vi-VN"/>
        </w:rPr>
      </w:pPr>
      <w:r w:rsidRPr="00E17C3D">
        <w:rPr>
          <w:color w:val="000000"/>
          <w:sz w:val="28"/>
          <w:szCs w:val="28"/>
          <w:lang w:val="vi-VN"/>
        </w:rPr>
        <w:t>b) Tác động tiêu cực:</w:t>
      </w:r>
    </w:p>
    <w:p w14:paraId="1FE2AF2A"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vi-VN"/>
        </w:rPr>
      </w:pPr>
      <w:r w:rsidRPr="00E17C3D">
        <w:rPr>
          <w:color w:val="000000"/>
          <w:sz w:val="28"/>
          <w:szCs w:val="28"/>
          <w:lang w:val="vi-VN"/>
        </w:rPr>
        <w:t>Không nâng cao được hiệu quả của hoạt động phòng, chống dịch COVID-19 nên sẽ ảnh hưởng đến tiến độ mở lại nền kinh tế. Bên cạnh đó, do tỷ lệ tử vong tăng sẽ gây hoang mang và bất ổn xã hội.</w:t>
      </w:r>
    </w:p>
    <w:p w14:paraId="5666A9B6" w14:textId="77777777" w:rsidR="008649FF" w:rsidRPr="00E17C3D" w:rsidRDefault="008649FF" w:rsidP="00A82722">
      <w:pPr>
        <w:pStyle w:val="NormalWeb"/>
        <w:shd w:val="clear" w:color="auto" w:fill="FFFFFF"/>
        <w:spacing w:beforeAutospacing="0" w:after="0" w:afterAutospacing="0" w:line="276" w:lineRule="auto"/>
        <w:ind w:firstLine="720"/>
        <w:jc w:val="both"/>
        <w:outlineLvl w:val="3"/>
        <w:rPr>
          <w:i/>
          <w:iCs/>
          <w:color w:val="000000"/>
          <w:sz w:val="28"/>
          <w:szCs w:val="28"/>
          <w:lang w:val="pt-BR"/>
        </w:rPr>
      </w:pPr>
      <w:r w:rsidRPr="00E17C3D">
        <w:rPr>
          <w:i/>
          <w:iCs/>
          <w:color w:val="000000"/>
          <w:sz w:val="28"/>
          <w:szCs w:val="28"/>
          <w:lang w:val="pt-BR"/>
        </w:rPr>
        <w:t>1.</w:t>
      </w:r>
      <w:r>
        <w:rPr>
          <w:i/>
          <w:iCs/>
          <w:color w:val="000000"/>
          <w:sz w:val="28"/>
          <w:szCs w:val="28"/>
          <w:lang w:val="pt-BR"/>
        </w:rPr>
        <w:t>3</w:t>
      </w:r>
      <w:r w:rsidRPr="00E17C3D">
        <w:rPr>
          <w:i/>
          <w:iCs/>
          <w:color w:val="000000"/>
          <w:sz w:val="28"/>
          <w:szCs w:val="28"/>
          <w:lang w:val="pt-BR"/>
        </w:rPr>
        <w:t>.2. Tác động đối với cơ sở y tế:</w:t>
      </w:r>
    </w:p>
    <w:p w14:paraId="3B898196"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pt-BR"/>
        </w:rPr>
      </w:pPr>
      <w:r w:rsidRPr="00E17C3D">
        <w:rPr>
          <w:color w:val="000000"/>
          <w:sz w:val="28"/>
          <w:szCs w:val="28"/>
          <w:lang w:val="pt-BR"/>
        </w:rPr>
        <w:t>a) Tác động tích cực:</w:t>
      </w:r>
    </w:p>
    <w:p w14:paraId="253D227F"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pt-BR"/>
        </w:rPr>
      </w:pPr>
      <w:r w:rsidRPr="00E17C3D">
        <w:rPr>
          <w:color w:val="000000"/>
          <w:sz w:val="28"/>
          <w:szCs w:val="28"/>
          <w:lang w:val="vi-VN"/>
        </w:rPr>
        <w:t>Qua đánh giá cho thấy không phát hiện được tác động t</w:t>
      </w:r>
      <w:r w:rsidRPr="00E17C3D">
        <w:rPr>
          <w:color w:val="000000"/>
          <w:sz w:val="28"/>
          <w:szCs w:val="28"/>
          <w:lang w:val="pt-BR"/>
        </w:rPr>
        <w:t>ích</w:t>
      </w:r>
      <w:r w:rsidRPr="00E17C3D">
        <w:rPr>
          <w:color w:val="000000"/>
          <w:sz w:val="28"/>
          <w:szCs w:val="28"/>
          <w:lang w:val="vi-VN"/>
        </w:rPr>
        <w:t xml:space="preserve"> cực </w:t>
      </w:r>
      <w:r w:rsidRPr="00E17C3D">
        <w:rPr>
          <w:color w:val="000000"/>
          <w:sz w:val="28"/>
          <w:szCs w:val="28"/>
          <w:lang w:val="pt-BR"/>
        </w:rPr>
        <w:t xml:space="preserve">đối với cơ sở y tế </w:t>
      </w:r>
      <w:r w:rsidRPr="00E17C3D">
        <w:rPr>
          <w:color w:val="000000"/>
          <w:sz w:val="28"/>
          <w:szCs w:val="28"/>
          <w:lang w:val="vi-VN"/>
        </w:rPr>
        <w:t>khi thực hiện phương án</w:t>
      </w:r>
      <w:r w:rsidRPr="00E17C3D">
        <w:rPr>
          <w:color w:val="000000"/>
          <w:sz w:val="28"/>
          <w:szCs w:val="28"/>
          <w:lang w:val="pt-BR"/>
        </w:rPr>
        <w:t>.</w:t>
      </w:r>
    </w:p>
    <w:p w14:paraId="35613529"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pt-BR"/>
        </w:rPr>
      </w:pPr>
      <w:r w:rsidRPr="00E17C3D">
        <w:rPr>
          <w:color w:val="000000"/>
          <w:sz w:val="28"/>
          <w:szCs w:val="28"/>
          <w:lang w:val="pt-BR"/>
        </w:rPr>
        <w:t>b) Tác động tiêu cực:</w:t>
      </w:r>
    </w:p>
    <w:p w14:paraId="6D412342" w14:textId="77777777" w:rsidR="008649FF" w:rsidRDefault="008649FF" w:rsidP="00A82722">
      <w:pPr>
        <w:spacing w:before="100" w:line="276" w:lineRule="auto"/>
        <w:ind w:firstLine="720"/>
        <w:jc w:val="both"/>
        <w:rPr>
          <w:color w:val="000000"/>
          <w:lang w:val="pt-BR"/>
        </w:rPr>
      </w:pPr>
      <w:r w:rsidRPr="00E17C3D">
        <w:rPr>
          <w:color w:val="000000"/>
          <w:lang w:val="pt-BR"/>
        </w:rPr>
        <w:t>Không c</w:t>
      </w:r>
      <w:r w:rsidRPr="00E17C3D">
        <w:rPr>
          <w:color w:val="000000"/>
          <w:lang w:val="vi-VN"/>
        </w:rPr>
        <w:t>ó đủ nguồn nhân lực để thực hiện các nhiệm vụ được giao</w:t>
      </w:r>
      <w:r w:rsidRPr="00E17C3D">
        <w:rPr>
          <w:color w:val="000000"/>
          <w:lang w:val="pt-BR"/>
        </w:rPr>
        <w:t>.</w:t>
      </w:r>
    </w:p>
    <w:p w14:paraId="76F2921C" w14:textId="77777777" w:rsidR="008649FF" w:rsidRPr="00E17C3D" w:rsidRDefault="008649FF" w:rsidP="00A82722">
      <w:pPr>
        <w:pStyle w:val="NormalWeb"/>
        <w:shd w:val="clear" w:color="auto" w:fill="FFFFFF"/>
        <w:spacing w:beforeAutospacing="0" w:after="0" w:afterAutospacing="0" w:line="276" w:lineRule="auto"/>
        <w:ind w:firstLine="720"/>
        <w:jc w:val="both"/>
        <w:outlineLvl w:val="3"/>
        <w:rPr>
          <w:i/>
          <w:iCs/>
          <w:color w:val="000000"/>
          <w:sz w:val="28"/>
          <w:szCs w:val="28"/>
          <w:lang w:val="pt-BR"/>
        </w:rPr>
      </w:pPr>
      <w:r w:rsidRPr="00E17C3D">
        <w:rPr>
          <w:i/>
          <w:iCs/>
          <w:color w:val="000000"/>
          <w:sz w:val="28"/>
          <w:szCs w:val="28"/>
          <w:lang w:val="pt-BR"/>
        </w:rPr>
        <w:t>1.</w:t>
      </w:r>
      <w:r>
        <w:rPr>
          <w:i/>
          <w:iCs/>
          <w:color w:val="000000"/>
          <w:sz w:val="28"/>
          <w:szCs w:val="28"/>
          <w:lang w:val="pt-BR"/>
        </w:rPr>
        <w:t>3</w:t>
      </w:r>
      <w:r w:rsidRPr="00E17C3D">
        <w:rPr>
          <w:i/>
          <w:iCs/>
          <w:color w:val="000000"/>
          <w:sz w:val="28"/>
          <w:szCs w:val="28"/>
          <w:lang w:val="pt-BR"/>
        </w:rPr>
        <w:t>.3. Tác động đối với người dân:</w:t>
      </w:r>
    </w:p>
    <w:p w14:paraId="52DC352E"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pt-BR"/>
        </w:rPr>
      </w:pPr>
      <w:r w:rsidRPr="00E17C3D">
        <w:rPr>
          <w:color w:val="000000"/>
          <w:sz w:val="28"/>
          <w:szCs w:val="28"/>
          <w:lang w:val="pt-BR"/>
        </w:rPr>
        <w:t>a) Tác động tích cực:</w:t>
      </w:r>
    </w:p>
    <w:p w14:paraId="64F10D09"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pt-BR"/>
        </w:rPr>
      </w:pPr>
      <w:r w:rsidRPr="00E17C3D">
        <w:rPr>
          <w:color w:val="000000"/>
          <w:sz w:val="28"/>
          <w:szCs w:val="28"/>
          <w:lang w:val="vi-VN"/>
        </w:rPr>
        <w:t>Qua đánh giá cho thấy không phát hiện được tác động t</w:t>
      </w:r>
      <w:r w:rsidRPr="00E17C3D">
        <w:rPr>
          <w:color w:val="000000"/>
          <w:sz w:val="28"/>
          <w:szCs w:val="28"/>
          <w:lang w:val="pt-BR"/>
        </w:rPr>
        <w:t>ích</w:t>
      </w:r>
      <w:r w:rsidRPr="00E17C3D">
        <w:rPr>
          <w:color w:val="000000"/>
          <w:sz w:val="28"/>
          <w:szCs w:val="28"/>
          <w:lang w:val="vi-VN"/>
        </w:rPr>
        <w:t xml:space="preserve"> cực </w:t>
      </w:r>
      <w:r w:rsidRPr="00E17C3D">
        <w:rPr>
          <w:color w:val="000000"/>
          <w:sz w:val="28"/>
          <w:szCs w:val="28"/>
          <w:lang w:val="pt-BR"/>
        </w:rPr>
        <w:t xml:space="preserve">đối với người dân </w:t>
      </w:r>
      <w:r w:rsidRPr="00E17C3D">
        <w:rPr>
          <w:color w:val="000000"/>
          <w:sz w:val="28"/>
          <w:szCs w:val="28"/>
          <w:lang w:val="vi-VN"/>
        </w:rPr>
        <w:t>khi thực hiện phương án</w:t>
      </w:r>
      <w:r w:rsidRPr="00E17C3D">
        <w:rPr>
          <w:color w:val="000000"/>
          <w:sz w:val="28"/>
          <w:szCs w:val="28"/>
          <w:lang w:val="pt-BR"/>
        </w:rPr>
        <w:t>.</w:t>
      </w:r>
    </w:p>
    <w:p w14:paraId="0E8DFE9F"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pt-BR"/>
        </w:rPr>
      </w:pPr>
      <w:r w:rsidRPr="00E17C3D">
        <w:rPr>
          <w:color w:val="000000"/>
          <w:sz w:val="28"/>
          <w:szCs w:val="28"/>
          <w:lang w:val="pt-BR"/>
        </w:rPr>
        <w:t>b) Tác động tiêu cực:</w:t>
      </w:r>
    </w:p>
    <w:p w14:paraId="786DBFE6"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vi-VN"/>
        </w:rPr>
      </w:pPr>
      <w:r w:rsidRPr="00E17C3D">
        <w:rPr>
          <w:color w:val="000000"/>
          <w:sz w:val="28"/>
          <w:szCs w:val="28"/>
          <w:lang w:val="vi-VN"/>
        </w:rPr>
        <w:t xml:space="preserve">Người dân </w:t>
      </w:r>
      <w:r w:rsidRPr="00E17C3D">
        <w:rPr>
          <w:color w:val="000000"/>
          <w:sz w:val="28"/>
          <w:szCs w:val="28"/>
          <w:lang w:val="pt-BR"/>
        </w:rPr>
        <w:t xml:space="preserve">chậm </w:t>
      </w:r>
      <w:r w:rsidRPr="00E17C3D">
        <w:rPr>
          <w:color w:val="000000"/>
          <w:sz w:val="28"/>
          <w:szCs w:val="28"/>
          <w:lang w:val="vi-VN"/>
        </w:rPr>
        <w:t xml:space="preserve">được tiêm chủng, xét nghiệm, chăm sóc, điều trị </w:t>
      </w:r>
      <w:r w:rsidRPr="00E17C3D">
        <w:rPr>
          <w:color w:val="000000"/>
          <w:sz w:val="28"/>
          <w:szCs w:val="28"/>
          <w:lang w:val="pt-BR"/>
        </w:rPr>
        <w:t>sẽ</w:t>
      </w:r>
      <w:r w:rsidRPr="00E17C3D">
        <w:rPr>
          <w:color w:val="000000"/>
          <w:sz w:val="28"/>
          <w:szCs w:val="28"/>
          <w:lang w:val="vi-VN"/>
        </w:rPr>
        <w:t xml:space="preserve"> làm </w:t>
      </w:r>
      <w:r w:rsidRPr="00E17C3D">
        <w:rPr>
          <w:color w:val="000000"/>
          <w:sz w:val="28"/>
          <w:szCs w:val="28"/>
          <w:lang w:val="pt-BR"/>
        </w:rPr>
        <w:t>tăng t</w:t>
      </w:r>
      <w:r w:rsidRPr="00E17C3D">
        <w:rPr>
          <w:color w:val="000000"/>
          <w:sz w:val="28"/>
          <w:szCs w:val="28"/>
          <w:lang w:val="vi-VN"/>
        </w:rPr>
        <w:t>ỷ lệ mắc bệnh và tử vong.</w:t>
      </w:r>
    </w:p>
    <w:p w14:paraId="2567C5DB" w14:textId="77777777" w:rsidR="008649FF" w:rsidRPr="00E17C3D" w:rsidRDefault="008649FF" w:rsidP="00A82722">
      <w:pPr>
        <w:pStyle w:val="NormalWeb"/>
        <w:shd w:val="clear" w:color="auto" w:fill="FFFFFF"/>
        <w:spacing w:beforeAutospacing="0" w:after="0" w:afterAutospacing="0" w:line="276" w:lineRule="auto"/>
        <w:ind w:firstLine="720"/>
        <w:jc w:val="both"/>
        <w:outlineLvl w:val="3"/>
        <w:rPr>
          <w:i/>
          <w:iCs/>
          <w:color w:val="000000"/>
          <w:sz w:val="28"/>
          <w:szCs w:val="28"/>
          <w:lang w:val="pt-BR"/>
        </w:rPr>
      </w:pPr>
      <w:r w:rsidRPr="00E17C3D">
        <w:rPr>
          <w:i/>
          <w:iCs/>
          <w:color w:val="000000"/>
          <w:sz w:val="28"/>
          <w:szCs w:val="28"/>
          <w:lang w:val="pt-BR"/>
        </w:rPr>
        <w:t>1.</w:t>
      </w:r>
      <w:r>
        <w:rPr>
          <w:i/>
          <w:iCs/>
          <w:color w:val="000000"/>
          <w:sz w:val="28"/>
          <w:szCs w:val="28"/>
          <w:lang w:val="pt-BR"/>
        </w:rPr>
        <w:t>3</w:t>
      </w:r>
      <w:r w:rsidRPr="00E17C3D">
        <w:rPr>
          <w:i/>
          <w:iCs/>
          <w:color w:val="000000"/>
          <w:sz w:val="28"/>
          <w:szCs w:val="28"/>
          <w:lang w:val="pt-BR"/>
        </w:rPr>
        <w:t>.4. Tác động đối với doanh nghiệp:</w:t>
      </w:r>
    </w:p>
    <w:p w14:paraId="191E1A3C"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pt-BR"/>
        </w:rPr>
      </w:pPr>
      <w:r w:rsidRPr="00E17C3D">
        <w:rPr>
          <w:color w:val="000000"/>
          <w:sz w:val="28"/>
          <w:szCs w:val="28"/>
          <w:lang w:val="pt-BR"/>
        </w:rPr>
        <w:t>a) Tác động tích cực:</w:t>
      </w:r>
    </w:p>
    <w:p w14:paraId="32E121B3" w14:textId="77777777" w:rsidR="008649FF" w:rsidRDefault="008649FF" w:rsidP="00A82722">
      <w:pPr>
        <w:pStyle w:val="NormalWeb"/>
        <w:shd w:val="clear" w:color="auto" w:fill="FFFFFF"/>
        <w:spacing w:beforeAutospacing="0" w:after="0" w:afterAutospacing="0" w:line="276" w:lineRule="auto"/>
        <w:ind w:firstLine="720"/>
        <w:jc w:val="both"/>
        <w:rPr>
          <w:color w:val="000000"/>
          <w:sz w:val="28"/>
          <w:szCs w:val="28"/>
          <w:lang w:val="pt-BR"/>
        </w:rPr>
      </w:pPr>
      <w:r w:rsidRPr="00E17C3D">
        <w:rPr>
          <w:color w:val="000000"/>
          <w:sz w:val="28"/>
          <w:szCs w:val="28"/>
          <w:lang w:val="vi-VN"/>
        </w:rPr>
        <w:t>Qua đánh giá cho thấy không phát hiện được tác động t</w:t>
      </w:r>
      <w:r w:rsidRPr="00E17C3D">
        <w:rPr>
          <w:color w:val="000000"/>
          <w:sz w:val="28"/>
          <w:szCs w:val="28"/>
          <w:lang w:val="pt-BR"/>
        </w:rPr>
        <w:t>ích</w:t>
      </w:r>
      <w:r w:rsidRPr="00E17C3D">
        <w:rPr>
          <w:color w:val="000000"/>
          <w:sz w:val="28"/>
          <w:szCs w:val="28"/>
          <w:lang w:val="vi-VN"/>
        </w:rPr>
        <w:t xml:space="preserve"> cực </w:t>
      </w:r>
      <w:r w:rsidRPr="00E17C3D">
        <w:rPr>
          <w:color w:val="000000"/>
          <w:sz w:val="28"/>
          <w:szCs w:val="28"/>
          <w:lang w:val="pt-BR"/>
        </w:rPr>
        <w:t xml:space="preserve">đối với doanh nghiệp </w:t>
      </w:r>
      <w:r w:rsidRPr="00E17C3D">
        <w:rPr>
          <w:color w:val="000000"/>
          <w:sz w:val="28"/>
          <w:szCs w:val="28"/>
          <w:lang w:val="vi-VN"/>
        </w:rPr>
        <w:t>khi thực hiện phương án</w:t>
      </w:r>
      <w:r w:rsidRPr="00E17C3D">
        <w:rPr>
          <w:color w:val="000000"/>
          <w:sz w:val="28"/>
          <w:szCs w:val="28"/>
          <w:lang w:val="pt-BR"/>
        </w:rPr>
        <w:t>.</w:t>
      </w:r>
    </w:p>
    <w:p w14:paraId="01D6A8D2"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pt-BR"/>
        </w:rPr>
      </w:pPr>
      <w:r w:rsidRPr="00E17C3D">
        <w:rPr>
          <w:color w:val="000000"/>
          <w:sz w:val="28"/>
          <w:szCs w:val="28"/>
          <w:lang w:val="pt-BR"/>
        </w:rPr>
        <w:t>b) Tác động tiêu cực:</w:t>
      </w:r>
    </w:p>
    <w:p w14:paraId="23173D22" w14:textId="77777777" w:rsidR="008649FF" w:rsidRPr="00E17C3D" w:rsidRDefault="008649FF" w:rsidP="00A82722">
      <w:pPr>
        <w:pStyle w:val="NormalWeb"/>
        <w:shd w:val="clear" w:color="auto" w:fill="FFFFFF"/>
        <w:spacing w:beforeAutospacing="0" w:after="0" w:afterAutospacing="0" w:line="276" w:lineRule="auto"/>
        <w:ind w:firstLine="720"/>
        <w:jc w:val="both"/>
        <w:rPr>
          <w:color w:val="000000"/>
          <w:sz w:val="28"/>
          <w:szCs w:val="28"/>
          <w:lang w:val="pt-BR"/>
        </w:rPr>
      </w:pPr>
      <w:r w:rsidRPr="00E17C3D">
        <w:rPr>
          <w:color w:val="000000"/>
          <w:sz w:val="28"/>
          <w:szCs w:val="28"/>
          <w:lang w:val="vi-VN"/>
        </w:rPr>
        <w:t xml:space="preserve">Người dân </w:t>
      </w:r>
      <w:r w:rsidRPr="00E17C3D">
        <w:rPr>
          <w:color w:val="000000"/>
          <w:sz w:val="28"/>
          <w:szCs w:val="28"/>
          <w:lang w:val="pt-BR"/>
        </w:rPr>
        <w:t xml:space="preserve">chậm </w:t>
      </w:r>
      <w:r w:rsidRPr="00E17C3D">
        <w:rPr>
          <w:color w:val="000000"/>
          <w:sz w:val="28"/>
          <w:szCs w:val="28"/>
          <w:lang w:val="vi-VN"/>
        </w:rPr>
        <w:t xml:space="preserve">được tiêm chủng, xét nghiệm, chăm sóc, điều trị </w:t>
      </w:r>
      <w:r w:rsidRPr="00E17C3D">
        <w:rPr>
          <w:color w:val="000000"/>
          <w:sz w:val="28"/>
          <w:szCs w:val="28"/>
          <w:lang w:val="pt-BR"/>
        </w:rPr>
        <w:t>sẽ</w:t>
      </w:r>
      <w:r w:rsidRPr="00E17C3D">
        <w:rPr>
          <w:color w:val="000000"/>
          <w:sz w:val="28"/>
          <w:szCs w:val="28"/>
          <w:lang w:val="vi-VN"/>
        </w:rPr>
        <w:t xml:space="preserve"> làm </w:t>
      </w:r>
      <w:r w:rsidRPr="00E17C3D">
        <w:rPr>
          <w:color w:val="000000"/>
          <w:sz w:val="28"/>
          <w:szCs w:val="28"/>
          <w:lang w:val="pt-BR"/>
        </w:rPr>
        <w:t>tăng t</w:t>
      </w:r>
      <w:r w:rsidRPr="00E17C3D">
        <w:rPr>
          <w:color w:val="000000"/>
          <w:sz w:val="28"/>
          <w:szCs w:val="28"/>
          <w:lang w:val="vi-VN"/>
        </w:rPr>
        <w:t>ỷ lệ mắc bệnh và tử vong</w:t>
      </w:r>
      <w:r w:rsidRPr="00E17C3D">
        <w:rPr>
          <w:color w:val="000000"/>
          <w:sz w:val="28"/>
          <w:szCs w:val="28"/>
          <w:lang w:val="pt-BR"/>
        </w:rPr>
        <w:t xml:space="preserve"> từ đó ảnh hưởng đến nguồn cung lao động cho các doanh nghiệp.</w:t>
      </w:r>
    </w:p>
    <w:p w14:paraId="4D9107B6" w14:textId="77777777" w:rsidR="008649FF" w:rsidRPr="00E17C3D" w:rsidRDefault="008649FF" w:rsidP="00A82722">
      <w:pPr>
        <w:pStyle w:val="NormalWeb"/>
        <w:shd w:val="clear" w:color="auto" w:fill="FFFFFF"/>
        <w:spacing w:beforeAutospacing="0" w:after="0" w:afterAutospacing="0" w:line="276" w:lineRule="auto"/>
        <w:ind w:firstLine="720"/>
        <w:jc w:val="both"/>
        <w:outlineLvl w:val="2"/>
        <w:rPr>
          <w:b/>
          <w:i/>
          <w:color w:val="000000"/>
          <w:sz w:val="28"/>
          <w:szCs w:val="28"/>
          <w:lang w:val="pt-BR"/>
        </w:rPr>
      </w:pPr>
      <w:r w:rsidRPr="00E17C3D">
        <w:rPr>
          <w:b/>
          <w:i/>
          <w:color w:val="000000"/>
          <w:sz w:val="28"/>
          <w:szCs w:val="28"/>
          <w:lang w:val="pt-BR"/>
        </w:rPr>
        <w:t>1.</w:t>
      </w:r>
      <w:r>
        <w:rPr>
          <w:b/>
          <w:i/>
          <w:color w:val="000000"/>
          <w:sz w:val="28"/>
          <w:szCs w:val="28"/>
          <w:lang w:val="pt-BR"/>
        </w:rPr>
        <w:t>4</w:t>
      </w:r>
      <w:r w:rsidRPr="00E17C3D">
        <w:rPr>
          <w:b/>
          <w:i/>
          <w:color w:val="000000"/>
          <w:sz w:val="28"/>
          <w:szCs w:val="28"/>
          <w:lang w:val="pt-BR"/>
        </w:rPr>
        <w:t>. Tác động về giới:</w:t>
      </w:r>
    </w:p>
    <w:p w14:paraId="4FE1B11A" w14:textId="77777777" w:rsidR="008649FF" w:rsidRPr="00E17C3D" w:rsidRDefault="008649FF" w:rsidP="00A82722">
      <w:pPr>
        <w:spacing w:before="100" w:line="276" w:lineRule="auto"/>
        <w:ind w:firstLine="720"/>
        <w:jc w:val="both"/>
        <w:rPr>
          <w:lang w:val="pt-BR"/>
        </w:rPr>
      </w:pPr>
      <w:r w:rsidRPr="00E17C3D">
        <w:rPr>
          <w:lang w:val="pt-BR"/>
        </w:rPr>
        <w:t>Chính sách không có thay đổi gì so với quy định hiện hành nên không có tác động về giới.</w:t>
      </w:r>
    </w:p>
    <w:p w14:paraId="20540013" w14:textId="77777777" w:rsidR="008649FF" w:rsidRPr="00E17C3D" w:rsidRDefault="008649FF" w:rsidP="00A82722">
      <w:pPr>
        <w:pStyle w:val="NormalWeb"/>
        <w:shd w:val="clear" w:color="auto" w:fill="FFFFFF"/>
        <w:spacing w:beforeAutospacing="0" w:after="0" w:afterAutospacing="0" w:line="276" w:lineRule="auto"/>
        <w:ind w:firstLine="720"/>
        <w:jc w:val="both"/>
        <w:outlineLvl w:val="2"/>
        <w:rPr>
          <w:b/>
          <w:i/>
          <w:color w:val="000000"/>
          <w:sz w:val="28"/>
          <w:szCs w:val="28"/>
          <w:lang w:val="pt-BR"/>
        </w:rPr>
      </w:pPr>
      <w:r w:rsidRPr="00E17C3D">
        <w:rPr>
          <w:b/>
          <w:i/>
          <w:color w:val="000000"/>
          <w:sz w:val="28"/>
          <w:szCs w:val="28"/>
          <w:lang w:val="pt-BR"/>
        </w:rPr>
        <w:t>1</w:t>
      </w:r>
      <w:r>
        <w:rPr>
          <w:b/>
          <w:i/>
          <w:color w:val="000000"/>
          <w:sz w:val="28"/>
          <w:szCs w:val="28"/>
          <w:lang w:val="pt-BR"/>
        </w:rPr>
        <w:t>.5</w:t>
      </w:r>
      <w:r w:rsidRPr="00E17C3D">
        <w:rPr>
          <w:b/>
          <w:i/>
          <w:color w:val="000000"/>
          <w:sz w:val="28"/>
          <w:szCs w:val="28"/>
          <w:lang w:val="pt-BR"/>
        </w:rPr>
        <w:t>. Tác động về thủ tục hành chính:</w:t>
      </w:r>
    </w:p>
    <w:p w14:paraId="51939345" w14:textId="77777777" w:rsidR="008649FF" w:rsidRDefault="008649FF" w:rsidP="00A82722">
      <w:pPr>
        <w:spacing w:before="100" w:line="276" w:lineRule="auto"/>
        <w:ind w:firstLine="720"/>
        <w:jc w:val="both"/>
        <w:rPr>
          <w:lang w:val="pt-BR"/>
        </w:rPr>
      </w:pPr>
      <w:r w:rsidRPr="00E17C3D">
        <w:rPr>
          <w:lang w:val="pt-BR"/>
        </w:rPr>
        <w:lastRenderedPageBreak/>
        <w:t>Chính sách không có thay đổi gì so với quy định hiện hành nên không có tác động về thủ tục hành chính.</w:t>
      </w:r>
    </w:p>
    <w:p w14:paraId="2585AB04" w14:textId="77777777" w:rsidR="008649FF" w:rsidRPr="00E17C3D" w:rsidRDefault="008649FF" w:rsidP="00A82722">
      <w:pPr>
        <w:pStyle w:val="NormalWeb"/>
        <w:shd w:val="clear" w:color="auto" w:fill="FFFFFF"/>
        <w:spacing w:beforeAutospacing="0" w:after="0" w:afterAutospacing="0" w:line="276" w:lineRule="auto"/>
        <w:ind w:firstLine="720"/>
        <w:jc w:val="both"/>
        <w:outlineLvl w:val="2"/>
        <w:rPr>
          <w:b/>
          <w:i/>
          <w:color w:val="000000"/>
          <w:sz w:val="28"/>
          <w:szCs w:val="28"/>
          <w:lang w:val="pt-BR"/>
        </w:rPr>
      </w:pPr>
      <w:r w:rsidRPr="00E17C3D">
        <w:rPr>
          <w:b/>
          <w:i/>
          <w:color w:val="000000"/>
          <w:sz w:val="28"/>
          <w:szCs w:val="28"/>
          <w:lang w:val="pt-BR"/>
        </w:rPr>
        <w:t>1.</w:t>
      </w:r>
      <w:r>
        <w:rPr>
          <w:b/>
          <w:i/>
          <w:color w:val="000000"/>
          <w:sz w:val="28"/>
          <w:szCs w:val="28"/>
          <w:lang w:val="pt-BR"/>
        </w:rPr>
        <w:t>6</w:t>
      </w:r>
      <w:r w:rsidRPr="00E17C3D">
        <w:rPr>
          <w:b/>
          <w:i/>
          <w:color w:val="000000"/>
          <w:sz w:val="28"/>
          <w:szCs w:val="28"/>
          <w:lang w:val="pt-BR"/>
        </w:rPr>
        <w:t>. Tác động đối với hệ thống pháp luật:</w:t>
      </w:r>
    </w:p>
    <w:p w14:paraId="13FE6FFA" w14:textId="77777777" w:rsidR="008649FF" w:rsidRPr="00E17C3D" w:rsidRDefault="008649FF" w:rsidP="00A82722">
      <w:pPr>
        <w:spacing w:before="100" w:line="276" w:lineRule="auto"/>
        <w:ind w:firstLine="720"/>
        <w:jc w:val="both"/>
        <w:rPr>
          <w:lang w:val="vi-VN"/>
        </w:rPr>
      </w:pPr>
      <w:r w:rsidRPr="00E17C3D">
        <w:rPr>
          <w:lang w:val="pt-BR"/>
        </w:rPr>
        <w:t>Do không ban hành chính sách nên không có tác động đến hệ thống pháp luật hiện hành</w:t>
      </w:r>
      <w:r w:rsidRPr="00E17C3D">
        <w:rPr>
          <w:lang w:val="vi-VN"/>
        </w:rPr>
        <w:t xml:space="preserve">. </w:t>
      </w:r>
    </w:p>
    <w:p w14:paraId="231A9427"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E17C3D">
        <w:rPr>
          <w:b/>
          <w:color w:val="000000"/>
          <w:sz w:val="28"/>
          <w:szCs w:val="28"/>
          <w:lang w:val="pt-BR"/>
        </w:rPr>
        <w:t>2. Đánh giá đối với phương án 2</w:t>
      </w:r>
    </w:p>
    <w:p w14:paraId="4DB256D6"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2.1. Tác động về kinh tế</w:t>
      </w:r>
    </w:p>
    <w:p w14:paraId="4DBA3233"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2</w:t>
      </w:r>
      <w:r>
        <w:rPr>
          <w:i/>
          <w:iCs/>
          <w:color w:val="000000"/>
          <w:sz w:val="28"/>
          <w:szCs w:val="28"/>
          <w:lang w:val="pt-BR"/>
        </w:rPr>
        <w:t>.1.2</w:t>
      </w:r>
      <w:r w:rsidRPr="00E17C3D">
        <w:rPr>
          <w:i/>
          <w:iCs/>
          <w:color w:val="000000"/>
          <w:sz w:val="28"/>
          <w:szCs w:val="28"/>
          <w:lang w:val="pt-BR"/>
        </w:rPr>
        <w:t xml:space="preserve">. Tác động đối với Nhà nước: </w:t>
      </w:r>
    </w:p>
    <w:p w14:paraId="7B249BED" w14:textId="77777777" w:rsidR="008649FF" w:rsidRPr="00E17C3D" w:rsidRDefault="008649FF" w:rsidP="00A82722">
      <w:pPr>
        <w:pStyle w:val="NormalWeb"/>
        <w:shd w:val="clear" w:color="auto" w:fill="FFFFFF"/>
        <w:spacing w:before="60" w:beforeAutospacing="0" w:after="0" w:afterAutospacing="0" w:line="276" w:lineRule="auto"/>
        <w:ind w:firstLine="720"/>
        <w:jc w:val="both"/>
        <w:rPr>
          <w:color w:val="000000"/>
          <w:sz w:val="28"/>
          <w:szCs w:val="28"/>
          <w:lang w:val="pt-BR"/>
        </w:rPr>
      </w:pPr>
      <w:r w:rsidRPr="00E17C3D">
        <w:rPr>
          <w:color w:val="000000"/>
          <w:sz w:val="28"/>
          <w:szCs w:val="28"/>
          <w:lang w:val="pt-BR"/>
        </w:rPr>
        <w:t>a) Tác động tích cực:</w:t>
      </w:r>
    </w:p>
    <w:p w14:paraId="467EC54A" w14:textId="77777777" w:rsidR="008649FF" w:rsidRPr="00E17C3D" w:rsidRDefault="008649FF" w:rsidP="00A82722">
      <w:pPr>
        <w:spacing w:before="60" w:line="276" w:lineRule="auto"/>
        <w:ind w:firstLine="720"/>
        <w:jc w:val="both"/>
        <w:rPr>
          <w:lang w:val="pt-BR"/>
        </w:rPr>
      </w:pPr>
      <w:r w:rsidRPr="00E17C3D">
        <w:rPr>
          <w:lang w:val="pt-BR"/>
        </w:rPr>
        <w:t xml:space="preserve">Nhà nước bảo đảm được việc thực hiện chức năng quản lý nhà nước về phòng, chống dịch, giảm được chi phí để giải quyết các vấn đề xã hội do hậu quả của bệnh dịch gây ra. </w:t>
      </w:r>
    </w:p>
    <w:p w14:paraId="08637AD5" w14:textId="77777777" w:rsidR="008649FF" w:rsidRPr="00E17C3D" w:rsidRDefault="008649FF" w:rsidP="00A82722">
      <w:pPr>
        <w:pStyle w:val="NormalWeb"/>
        <w:shd w:val="clear" w:color="auto" w:fill="FFFFFF"/>
        <w:spacing w:before="60" w:beforeAutospacing="0" w:after="0" w:afterAutospacing="0" w:line="276" w:lineRule="auto"/>
        <w:ind w:firstLine="720"/>
        <w:jc w:val="both"/>
        <w:rPr>
          <w:color w:val="000000"/>
          <w:sz w:val="28"/>
          <w:szCs w:val="28"/>
          <w:lang w:val="pt-BR"/>
        </w:rPr>
      </w:pPr>
      <w:r w:rsidRPr="00E17C3D">
        <w:rPr>
          <w:color w:val="000000"/>
          <w:sz w:val="28"/>
          <w:szCs w:val="28"/>
          <w:lang w:val="pt-BR"/>
        </w:rPr>
        <w:t xml:space="preserve">b) Tác động tiêu cực: </w:t>
      </w:r>
    </w:p>
    <w:p w14:paraId="6B6BF3C6" w14:textId="77777777" w:rsidR="008649FF" w:rsidRDefault="008649FF" w:rsidP="00A82722">
      <w:pPr>
        <w:spacing w:before="60" w:line="276" w:lineRule="auto"/>
        <w:ind w:firstLine="720"/>
        <w:jc w:val="both"/>
        <w:rPr>
          <w:color w:val="000000" w:themeColor="text1"/>
          <w:lang w:val="it-IT"/>
        </w:rPr>
      </w:pPr>
      <w:r w:rsidRPr="00E17C3D">
        <w:rPr>
          <w:color w:val="000000"/>
          <w:lang w:val="pt-BR"/>
        </w:rPr>
        <w:t xml:space="preserve">Phát sinh chi phí lớn cho Nhà nước do phải chi trả các chi phí như: ăn, ở, đi lại, xét nghiệm, điều trị khi bị nhiễm COVID-19, phụ cấp chống dịch cho đối tượng được điều động tham gia chống dịch,… khi huy động lực lượng nhân lực y tế để hỗ trợ cho các địa phương bùng phát dịch, như trong dịch COVID-19 giai đoạn 4 tại TP. Hồ Chí Minh. </w:t>
      </w:r>
      <w:r w:rsidRPr="005F2994">
        <w:rPr>
          <w:color w:val="000000" w:themeColor="text1"/>
          <w:lang w:val="it-IT"/>
        </w:rPr>
        <w:t>Trong khoảng thời gian từ 11/7/2021 đến nay, Bộ Y tế và các tỉnh, thành phố đã huy động khoảng 25.000 cán bộ, thầy thuốc, nhân viên y tế từ các địa phương, đơn vị sự nghiệp trực thuộc Bộ Y tế và học sinh, sinh viên của các trường thuộc khối ngành sức khoẻ tham gia phòng, chống dịch COVID-19 tại Thành phố Hồ Chí Minh và một số tỉnh phía Nam</w:t>
      </w:r>
      <w:r>
        <w:rPr>
          <w:color w:val="000000" w:themeColor="text1"/>
          <w:lang w:val="it-IT"/>
        </w:rPr>
        <w:t xml:space="preserve">. </w:t>
      </w:r>
    </w:p>
    <w:p w14:paraId="2773EE30" w14:textId="77777777" w:rsidR="008649FF" w:rsidRDefault="008649FF" w:rsidP="00A82722">
      <w:pPr>
        <w:spacing w:before="60" w:line="276" w:lineRule="auto"/>
        <w:ind w:firstLine="720"/>
        <w:jc w:val="both"/>
        <w:rPr>
          <w:color w:val="000000"/>
          <w:lang w:val="it-IT"/>
        </w:rPr>
      </w:pPr>
      <w:r>
        <w:rPr>
          <w:color w:val="000000" w:themeColor="text1"/>
          <w:lang w:val="it-IT"/>
        </w:rPr>
        <w:t xml:space="preserve">Ước tính </w:t>
      </w:r>
      <w:r>
        <w:rPr>
          <w:color w:val="000000"/>
          <w:lang w:val="it-IT"/>
        </w:rPr>
        <w:t>tổng số tiền ngân sách Nhà nước chi trả dự kiến năm 2021 là 1.468,5 tỷ đồng (số liệu của các Bệnh viện trực thuộc Bộ Y tế và 60 tỉnh, thành phố thiếu Quảng Ninh, Đắk Lắk,  Thừa Thiên Huế).</w:t>
      </w:r>
    </w:p>
    <w:p w14:paraId="258579A3" w14:textId="77777777" w:rsidR="008649FF" w:rsidRPr="00E17C3D" w:rsidRDefault="008649FF" w:rsidP="00A82722">
      <w:pPr>
        <w:pStyle w:val="NormalWeb"/>
        <w:shd w:val="clear" w:color="auto" w:fill="FFFFFF"/>
        <w:spacing w:before="60" w:beforeAutospacing="0" w:after="0" w:afterAutospacing="0" w:line="276" w:lineRule="auto"/>
        <w:ind w:firstLine="720"/>
        <w:jc w:val="both"/>
        <w:outlineLvl w:val="3"/>
        <w:rPr>
          <w:i/>
          <w:iCs/>
          <w:color w:val="000000"/>
          <w:sz w:val="28"/>
          <w:szCs w:val="28"/>
          <w:lang w:val="vi-VN"/>
        </w:rPr>
      </w:pPr>
      <w:r w:rsidRPr="00E17C3D">
        <w:rPr>
          <w:i/>
          <w:iCs/>
          <w:color w:val="000000"/>
          <w:sz w:val="28"/>
          <w:szCs w:val="28"/>
          <w:lang w:val="pt-BR"/>
        </w:rPr>
        <w:t>2</w:t>
      </w:r>
      <w:r>
        <w:rPr>
          <w:i/>
          <w:iCs/>
          <w:color w:val="000000"/>
          <w:sz w:val="28"/>
          <w:szCs w:val="28"/>
          <w:lang w:val="vi-VN"/>
        </w:rPr>
        <w:t>.</w:t>
      </w:r>
      <w:r w:rsidRPr="00C70587">
        <w:rPr>
          <w:i/>
          <w:iCs/>
          <w:color w:val="000000"/>
          <w:sz w:val="28"/>
          <w:szCs w:val="28"/>
          <w:lang w:val="it-IT"/>
        </w:rPr>
        <w:t>1</w:t>
      </w:r>
      <w:r w:rsidRPr="00E17C3D">
        <w:rPr>
          <w:i/>
          <w:iCs/>
          <w:color w:val="000000"/>
          <w:sz w:val="28"/>
          <w:szCs w:val="28"/>
          <w:lang w:val="vi-VN"/>
        </w:rPr>
        <w:t>.2. Tác động đối với cơ sở khám bệnh, chữa bệnh:</w:t>
      </w:r>
    </w:p>
    <w:p w14:paraId="0C981FA9" w14:textId="77777777" w:rsidR="008649FF" w:rsidRPr="00E17C3D" w:rsidRDefault="008649FF" w:rsidP="00A82722">
      <w:pPr>
        <w:pStyle w:val="NormalWeb"/>
        <w:shd w:val="clear" w:color="auto" w:fill="FFFFFF"/>
        <w:spacing w:before="60" w:beforeAutospacing="0" w:after="0" w:afterAutospacing="0" w:line="276" w:lineRule="auto"/>
        <w:ind w:firstLine="720"/>
        <w:jc w:val="both"/>
        <w:rPr>
          <w:color w:val="000000"/>
          <w:sz w:val="28"/>
          <w:szCs w:val="28"/>
          <w:lang w:val="vi-VN"/>
        </w:rPr>
      </w:pPr>
      <w:r w:rsidRPr="00E17C3D">
        <w:rPr>
          <w:color w:val="000000"/>
          <w:sz w:val="28"/>
          <w:szCs w:val="28"/>
          <w:lang w:val="vi-VN"/>
        </w:rPr>
        <w:t>a) Tác động tích cực:</w:t>
      </w:r>
    </w:p>
    <w:p w14:paraId="430347C6" w14:textId="77777777" w:rsidR="008649FF" w:rsidRPr="00E17C3D" w:rsidRDefault="008649FF" w:rsidP="00A82722">
      <w:pPr>
        <w:pStyle w:val="NormalWeb"/>
        <w:shd w:val="clear" w:color="auto" w:fill="FFFFFF"/>
        <w:spacing w:before="60" w:beforeAutospacing="0" w:after="0" w:afterAutospacing="0" w:line="276" w:lineRule="auto"/>
        <w:ind w:firstLine="720"/>
        <w:jc w:val="both"/>
        <w:rPr>
          <w:color w:val="000000"/>
          <w:spacing w:val="-2"/>
          <w:sz w:val="28"/>
          <w:szCs w:val="28"/>
          <w:lang w:val="vi-VN"/>
        </w:rPr>
      </w:pPr>
      <w:r w:rsidRPr="00E17C3D">
        <w:rPr>
          <w:color w:val="000000"/>
          <w:spacing w:val="-2"/>
          <w:sz w:val="28"/>
          <w:szCs w:val="28"/>
          <w:lang w:val="vi-VN"/>
        </w:rPr>
        <w:t>Giảm được chi phí cho việc thuê mướn nhân lực để thực hiện nhiệm vụ được giao; giảm các chi phí phát sinh do nhân viên phải làm việc quá tải (Nếu làm việc liên tục ở cường độ cao sẽ dẫn đến suy giảm sức lao động, tăng khả năng lây nhiễm COVID-19 từ đó sẽ phát sinh chi phí chăm sóc, điều trị).</w:t>
      </w:r>
    </w:p>
    <w:p w14:paraId="6FE5454D" w14:textId="77777777" w:rsidR="008649FF" w:rsidRPr="00E17C3D" w:rsidRDefault="008649FF" w:rsidP="00A82722">
      <w:pPr>
        <w:pStyle w:val="NormalWeb"/>
        <w:shd w:val="clear" w:color="auto" w:fill="FFFFFF"/>
        <w:spacing w:before="60" w:beforeAutospacing="0" w:after="0" w:afterAutospacing="0" w:line="276" w:lineRule="auto"/>
        <w:ind w:firstLine="720"/>
        <w:jc w:val="both"/>
        <w:rPr>
          <w:color w:val="000000"/>
          <w:sz w:val="28"/>
          <w:szCs w:val="28"/>
          <w:lang w:val="pt-BR"/>
        </w:rPr>
      </w:pPr>
      <w:r w:rsidRPr="00E17C3D">
        <w:rPr>
          <w:color w:val="000000"/>
          <w:sz w:val="28"/>
          <w:szCs w:val="28"/>
          <w:lang w:val="pt-BR"/>
        </w:rPr>
        <w:t xml:space="preserve">b) Tác động tiêu cực: </w:t>
      </w:r>
    </w:p>
    <w:p w14:paraId="49A09B06" w14:textId="77777777" w:rsidR="008649FF" w:rsidRPr="00E17C3D" w:rsidRDefault="008649FF" w:rsidP="00A82722">
      <w:pPr>
        <w:pStyle w:val="NormalWeb"/>
        <w:shd w:val="clear" w:color="auto" w:fill="FFFFFF"/>
        <w:spacing w:before="60" w:beforeAutospacing="0" w:after="0" w:afterAutospacing="0" w:line="276"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tiêu cực về </w:t>
      </w:r>
      <w:r w:rsidRPr="00E17C3D">
        <w:rPr>
          <w:color w:val="000000"/>
          <w:sz w:val="28"/>
          <w:szCs w:val="28"/>
          <w:lang w:val="pt-BR"/>
        </w:rPr>
        <w:t>kinh tế</w:t>
      </w:r>
      <w:r w:rsidRPr="00E17C3D">
        <w:rPr>
          <w:color w:val="000000"/>
          <w:sz w:val="28"/>
          <w:szCs w:val="28"/>
          <w:lang w:val="vi-VN"/>
        </w:rPr>
        <w:t xml:space="preserve"> khi thực hiện phương án. </w:t>
      </w:r>
    </w:p>
    <w:p w14:paraId="31681F5B"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3"/>
        <w:rPr>
          <w:i/>
          <w:iCs/>
          <w:color w:val="000000"/>
          <w:sz w:val="28"/>
          <w:szCs w:val="28"/>
          <w:lang w:val="vi-VN"/>
        </w:rPr>
      </w:pPr>
      <w:r w:rsidRPr="00E17C3D">
        <w:rPr>
          <w:i/>
          <w:iCs/>
          <w:color w:val="000000"/>
          <w:sz w:val="28"/>
          <w:szCs w:val="28"/>
          <w:lang w:val="vi-VN"/>
        </w:rPr>
        <w:t>2</w:t>
      </w:r>
      <w:r>
        <w:rPr>
          <w:i/>
          <w:iCs/>
          <w:color w:val="000000"/>
          <w:sz w:val="28"/>
          <w:szCs w:val="28"/>
          <w:lang w:val="vi-VN"/>
        </w:rPr>
        <w:t>.</w:t>
      </w:r>
      <w:r w:rsidRPr="00C70587">
        <w:rPr>
          <w:i/>
          <w:iCs/>
          <w:color w:val="000000"/>
          <w:sz w:val="28"/>
          <w:szCs w:val="28"/>
          <w:lang w:val="vi-VN"/>
        </w:rPr>
        <w:t>1</w:t>
      </w:r>
      <w:r w:rsidRPr="00E17C3D">
        <w:rPr>
          <w:i/>
          <w:iCs/>
          <w:color w:val="000000"/>
          <w:sz w:val="28"/>
          <w:szCs w:val="28"/>
          <w:lang w:val="vi-VN"/>
        </w:rPr>
        <w:t>.3. Tác động đối với người dân:</w:t>
      </w:r>
    </w:p>
    <w:p w14:paraId="0287A84D"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lastRenderedPageBreak/>
        <w:t xml:space="preserve">a) Tác động tích cực: </w:t>
      </w:r>
    </w:p>
    <w:p w14:paraId="295034F7"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Người dân sớm được tiêm chủng, xét nghiệm, chăm sóc, điều trị sẽ làm giảm chi phí do dịch bệnh gây ra như việc do đã được tiêm chủng sớm sẽ làm giảm khả năng mắc bệnh và chuyển sang tình trạng bệnh nặng và từ đó giúp họ có thể tiếp tục lao động, kinh doanh.</w:t>
      </w:r>
    </w:p>
    <w:p w14:paraId="050CBAE8"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b) Tác động tiêu cực: </w:t>
      </w:r>
    </w:p>
    <w:p w14:paraId="546B1239" w14:textId="77777777" w:rsidR="008649FF" w:rsidRPr="00C70587" w:rsidRDefault="008649FF" w:rsidP="00A82722">
      <w:pPr>
        <w:spacing w:before="120" w:line="288" w:lineRule="auto"/>
        <w:ind w:firstLine="720"/>
        <w:jc w:val="both"/>
        <w:rPr>
          <w:color w:val="000000"/>
          <w:lang w:val="vi-VN"/>
        </w:rPr>
      </w:pPr>
      <w:r w:rsidRPr="00E17C3D">
        <w:rPr>
          <w:color w:val="000000"/>
          <w:lang w:val="vi-VN"/>
        </w:rPr>
        <w:t>Qua đánh giá cho thấy không phát hiện được tác động tiêu cực về kinh tế khi thực hiện phương án.</w:t>
      </w:r>
    </w:p>
    <w:p w14:paraId="2AA6FA89"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2.</w:t>
      </w:r>
      <w:r>
        <w:rPr>
          <w:i/>
          <w:iCs/>
          <w:color w:val="000000"/>
          <w:sz w:val="28"/>
          <w:szCs w:val="28"/>
          <w:lang w:val="pt-BR"/>
        </w:rPr>
        <w:t>1</w:t>
      </w:r>
      <w:r w:rsidRPr="00E17C3D">
        <w:rPr>
          <w:i/>
          <w:iCs/>
          <w:color w:val="000000"/>
          <w:sz w:val="28"/>
          <w:szCs w:val="28"/>
          <w:lang w:val="pt-BR"/>
        </w:rPr>
        <w:t>.4. Tác động đối với doanh nghiệp:</w:t>
      </w:r>
    </w:p>
    <w:p w14:paraId="62E62DD6"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3379634E"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Người dân sớm được tiêm chủng, xét nghiệm, chăm sóc, điều trị sẽ giảm chi phí do dịch bệnh gây ra, tăng khả năng lao động, hạn chế gián đoạn sản xuất… các địa phương hạn chế phải phong tỏa từ đó sẽ tạo điều kiện thuận lợi hơn cho hoạt động sản xuất, lưu thông hàng hóa của doanh nghiệp.</w:t>
      </w:r>
    </w:p>
    <w:p w14:paraId="52E364C7"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789DFE08"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tích cực về kinh tế. </w:t>
      </w:r>
    </w:p>
    <w:p w14:paraId="60276DA5"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2"/>
        <w:rPr>
          <w:b/>
          <w:i/>
          <w:color w:val="000000"/>
          <w:sz w:val="28"/>
          <w:szCs w:val="28"/>
          <w:lang w:val="vi-VN"/>
        </w:rPr>
      </w:pPr>
      <w:r w:rsidRPr="00E17C3D">
        <w:rPr>
          <w:b/>
          <w:i/>
          <w:color w:val="000000"/>
          <w:sz w:val="28"/>
          <w:szCs w:val="28"/>
          <w:lang w:val="vi-VN"/>
        </w:rPr>
        <w:t>2.</w:t>
      </w:r>
      <w:r w:rsidRPr="00C70587">
        <w:rPr>
          <w:b/>
          <w:i/>
          <w:color w:val="000000"/>
          <w:sz w:val="28"/>
          <w:szCs w:val="28"/>
          <w:lang w:val="vi-VN"/>
        </w:rPr>
        <w:t>2</w:t>
      </w:r>
      <w:r w:rsidRPr="00E17C3D">
        <w:rPr>
          <w:b/>
          <w:i/>
          <w:color w:val="000000"/>
          <w:sz w:val="28"/>
          <w:szCs w:val="28"/>
          <w:lang w:val="vi-VN"/>
        </w:rPr>
        <w:t>. Tác động về xã hội</w:t>
      </w:r>
    </w:p>
    <w:p w14:paraId="63A62CC7"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3"/>
        <w:rPr>
          <w:i/>
          <w:iCs/>
          <w:color w:val="000000"/>
          <w:sz w:val="28"/>
          <w:szCs w:val="28"/>
          <w:lang w:val="vi-VN"/>
        </w:rPr>
      </w:pPr>
      <w:r w:rsidRPr="00E17C3D">
        <w:rPr>
          <w:i/>
          <w:iCs/>
          <w:color w:val="000000"/>
          <w:sz w:val="28"/>
          <w:szCs w:val="28"/>
          <w:lang w:val="vi-VN"/>
        </w:rPr>
        <w:t>2</w:t>
      </w:r>
      <w:r>
        <w:rPr>
          <w:i/>
          <w:iCs/>
          <w:color w:val="000000"/>
          <w:sz w:val="28"/>
          <w:szCs w:val="28"/>
          <w:lang w:val="vi-VN"/>
        </w:rPr>
        <w:t>.</w:t>
      </w:r>
      <w:r w:rsidRPr="00C70587">
        <w:rPr>
          <w:i/>
          <w:iCs/>
          <w:color w:val="000000"/>
          <w:sz w:val="28"/>
          <w:szCs w:val="28"/>
          <w:lang w:val="vi-VN"/>
        </w:rPr>
        <w:t>2</w:t>
      </w:r>
      <w:r w:rsidRPr="00E17C3D">
        <w:rPr>
          <w:i/>
          <w:iCs/>
          <w:color w:val="000000"/>
          <w:sz w:val="28"/>
          <w:szCs w:val="28"/>
          <w:lang w:val="vi-VN"/>
        </w:rPr>
        <w:t xml:space="preserve">.1. Tác động đối với Nhà nước: </w:t>
      </w:r>
    </w:p>
    <w:p w14:paraId="7910C653"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13955DE8"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Lực lượng cán bộ y tế chi viện cho các tỉnh phía Nam giúp hạn chế và giảm tỷ lệ mắc và tử vong đối với người bệnh COVID-19 và các căn bệnh khác, từ đó: (1) nâng cao hiệu quả của hoạt động phòng, chống dịch COVID-19; (2) giúp người dân đỡ hoang mang; (3) ổn định tình hình kinh tế, xã hội và đưa trạng thái hoạt động của các tỉnh, thành phố dần trở về bình thường.</w:t>
      </w:r>
    </w:p>
    <w:p w14:paraId="64405B94"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b) Tác động tiêu cực: </w:t>
      </w:r>
    </w:p>
    <w:p w14:paraId="140635DA"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tiêu cực về xã hội khi thực hiện phương án. </w:t>
      </w:r>
    </w:p>
    <w:p w14:paraId="4D4CB40D"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3"/>
        <w:rPr>
          <w:i/>
          <w:iCs/>
          <w:color w:val="000000"/>
          <w:sz w:val="28"/>
          <w:szCs w:val="28"/>
          <w:lang w:val="vi-VN"/>
        </w:rPr>
      </w:pPr>
      <w:r w:rsidRPr="00E17C3D">
        <w:rPr>
          <w:i/>
          <w:iCs/>
          <w:color w:val="000000"/>
          <w:sz w:val="28"/>
          <w:szCs w:val="28"/>
          <w:lang w:val="vi-VN"/>
        </w:rPr>
        <w:t>2</w:t>
      </w:r>
      <w:r>
        <w:rPr>
          <w:i/>
          <w:iCs/>
          <w:color w:val="000000"/>
          <w:sz w:val="28"/>
          <w:szCs w:val="28"/>
          <w:lang w:val="vi-VN"/>
        </w:rPr>
        <w:t>.</w:t>
      </w:r>
      <w:r w:rsidRPr="00C70587">
        <w:rPr>
          <w:i/>
          <w:iCs/>
          <w:color w:val="000000"/>
          <w:sz w:val="28"/>
          <w:szCs w:val="28"/>
          <w:lang w:val="vi-VN"/>
        </w:rPr>
        <w:t>2</w:t>
      </w:r>
      <w:r w:rsidRPr="00E17C3D">
        <w:rPr>
          <w:i/>
          <w:iCs/>
          <w:color w:val="000000"/>
          <w:sz w:val="28"/>
          <w:szCs w:val="28"/>
          <w:lang w:val="vi-VN"/>
        </w:rPr>
        <w:t>.2. Tác động đối với cơ sở y tế:</w:t>
      </w:r>
    </w:p>
    <w:p w14:paraId="12A437FC"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4104692E"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Có đủ nguồn nhân lực để thực hiện các nhiệm vụ được giao</w:t>
      </w:r>
    </w:p>
    <w:p w14:paraId="6143F11C"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0685B27E" w14:textId="77777777" w:rsidR="008649FF" w:rsidRPr="00E17C3D" w:rsidRDefault="008649FF" w:rsidP="00A82722">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lastRenderedPageBreak/>
        <w:t xml:space="preserve">Qua đánh giá cho thấy không phát hiện được tác động tiêu cực về xã hội khi thực hiện phương án. </w:t>
      </w:r>
    </w:p>
    <w:p w14:paraId="521D2DCA" w14:textId="77777777" w:rsidR="008649FF" w:rsidRPr="00E17C3D" w:rsidRDefault="008649FF" w:rsidP="00A82722">
      <w:pPr>
        <w:pStyle w:val="NormalWeb"/>
        <w:shd w:val="clear" w:color="auto" w:fill="FFFFFF"/>
        <w:spacing w:before="80" w:beforeAutospacing="0" w:after="0" w:afterAutospacing="0" w:line="288" w:lineRule="auto"/>
        <w:ind w:firstLine="720"/>
        <w:jc w:val="both"/>
        <w:outlineLvl w:val="3"/>
        <w:rPr>
          <w:i/>
          <w:iCs/>
          <w:color w:val="000000"/>
          <w:sz w:val="28"/>
          <w:szCs w:val="28"/>
          <w:lang w:val="vi-VN"/>
        </w:rPr>
      </w:pPr>
      <w:r w:rsidRPr="00E17C3D">
        <w:rPr>
          <w:i/>
          <w:iCs/>
          <w:color w:val="000000"/>
          <w:sz w:val="28"/>
          <w:szCs w:val="28"/>
          <w:lang w:val="vi-VN"/>
        </w:rPr>
        <w:t>2.</w:t>
      </w:r>
      <w:r w:rsidRPr="00C70587">
        <w:rPr>
          <w:i/>
          <w:iCs/>
          <w:color w:val="000000"/>
          <w:sz w:val="28"/>
          <w:szCs w:val="28"/>
          <w:lang w:val="vi-VN"/>
        </w:rPr>
        <w:t>2</w:t>
      </w:r>
      <w:r w:rsidRPr="00E17C3D">
        <w:rPr>
          <w:i/>
          <w:iCs/>
          <w:color w:val="000000"/>
          <w:sz w:val="28"/>
          <w:szCs w:val="28"/>
          <w:lang w:val="vi-VN"/>
        </w:rPr>
        <w:t>.3. Tác động đối với người dân:</w:t>
      </w:r>
    </w:p>
    <w:p w14:paraId="44728A0E" w14:textId="77777777" w:rsidR="008649FF" w:rsidRPr="00E17C3D" w:rsidRDefault="008649FF" w:rsidP="00A82722">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79271599" w14:textId="77777777" w:rsidR="008649FF" w:rsidRPr="00E17C3D" w:rsidRDefault="008649FF" w:rsidP="00A82722">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Người dân được tiêm chủng, xét nghiệm, chăm sóc, điều trị từ đó góp phần làm giảm tỷ lệ mắc bệnh và tử vong.</w:t>
      </w:r>
    </w:p>
    <w:p w14:paraId="6B74789A" w14:textId="77777777" w:rsidR="008649FF" w:rsidRPr="00E17C3D" w:rsidRDefault="008649FF" w:rsidP="00A82722">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6E43AD0B" w14:textId="77777777" w:rsidR="008649FF" w:rsidRPr="00E17C3D" w:rsidRDefault="008649FF" w:rsidP="00056E4D">
      <w:pPr>
        <w:pStyle w:val="NormalWeb"/>
        <w:shd w:val="clear" w:color="auto" w:fill="FFFFFF"/>
        <w:spacing w:before="60" w:beforeAutospacing="0" w:after="0" w:afterAutospacing="0" w:line="288" w:lineRule="auto"/>
        <w:ind w:firstLine="720"/>
        <w:jc w:val="both"/>
        <w:rPr>
          <w:color w:val="000000"/>
          <w:sz w:val="28"/>
          <w:szCs w:val="28"/>
          <w:lang w:val="vi-VN"/>
        </w:rPr>
      </w:pPr>
      <w:r w:rsidRPr="00E17C3D">
        <w:rPr>
          <w:color w:val="000000"/>
          <w:sz w:val="28"/>
          <w:szCs w:val="28"/>
          <w:lang w:val="vi-VN"/>
        </w:rPr>
        <w:t>Qua đánh giá cho thấy không không phát hiện được tác động tiêu cực đối với người dân.</w:t>
      </w:r>
    </w:p>
    <w:p w14:paraId="35527E00" w14:textId="77777777" w:rsidR="008649FF" w:rsidRPr="00E17C3D" w:rsidRDefault="008649FF" w:rsidP="00056E4D">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Pr>
          <w:i/>
          <w:iCs/>
          <w:color w:val="000000"/>
          <w:sz w:val="28"/>
          <w:szCs w:val="28"/>
          <w:lang w:val="pt-BR"/>
        </w:rPr>
        <w:t>2.2</w:t>
      </w:r>
      <w:r w:rsidRPr="00E17C3D">
        <w:rPr>
          <w:i/>
          <w:iCs/>
          <w:color w:val="000000"/>
          <w:sz w:val="28"/>
          <w:szCs w:val="28"/>
          <w:lang w:val="pt-BR"/>
        </w:rPr>
        <w:t>.4. Tác động đối với doanh nghiệp:</w:t>
      </w:r>
    </w:p>
    <w:p w14:paraId="38B89B58" w14:textId="77777777" w:rsidR="008649FF" w:rsidRPr="00E17C3D" w:rsidRDefault="008649FF" w:rsidP="00056E4D">
      <w:pPr>
        <w:pStyle w:val="NormalWeb"/>
        <w:shd w:val="clear" w:color="auto" w:fill="FFFFFF"/>
        <w:spacing w:before="60" w:beforeAutospacing="0" w:after="0" w:afterAutospacing="0" w:line="288" w:lineRule="auto"/>
        <w:ind w:firstLine="720"/>
        <w:jc w:val="both"/>
        <w:rPr>
          <w:color w:val="000000"/>
          <w:sz w:val="28"/>
          <w:szCs w:val="28"/>
          <w:lang w:val="pt-BR"/>
        </w:rPr>
      </w:pPr>
      <w:r w:rsidRPr="00E17C3D">
        <w:rPr>
          <w:color w:val="000000"/>
          <w:sz w:val="28"/>
          <w:szCs w:val="28"/>
          <w:lang w:val="pt-BR"/>
        </w:rPr>
        <w:t>a) Tác động tích cực:</w:t>
      </w:r>
    </w:p>
    <w:p w14:paraId="1D2C548A" w14:textId="77777777" w:rsidR="008649FF" w:rsidRPr="00E17C3D" w:rsidRDefault="008649FF" w:rsidP="00056E4D">
      <w:pPr>
        <w:pStyle w:val="NormalWeb"/>
        <w:shd w:val="clear" w:color="auto" w:fill="FFFFFF"/>
        <w:spacing w:before="60" w:beforeAutospacing="0" w:after="0" w:afterAutospacing="0" w:line="288" w:lineRule="auto"/>
        <w:ind w:firstLine="720"/>
        <w:jc w:val="both"/>
        <w:rPr>
          <w:color w:val="000000"/>
          <w:sz w:val="28"/>
          <w:szCs w:val="28"/>
          <w:lang w:val="pt-BR"/>
        </w:rPr>
      </w:pPr>
      <w:r w:rsidRPr="00E17C3D">
        <w:rPr>
          <w:color w:val="000000"/>
          <w:sz w:val="28"/>
          <w:szCs w:val="28"/>
          <w:lang w:val="vi-VN"/>
        </w:rPr>
        <w:t xml:space="preserve">Người dân </w:t>
      </w:r>
      <w:r w:rsidRPr="00E17C3D">
        <w:rPr>
          <w:color w:val="000000"/>
          <w:sz w:val="28"/>
          <w:szCs w:val="28"/>
          <w:lang w:val="pt-BR"/>
        </w:rPr>
        <w:t xml:space="preserve">chậm </w:t>
      </w:r>
      <w:r w:rsidRPr="00E17C3D">
        <w:rPr>
          <w:color w:val="000000"/>
          <w:sz w:val="28"/>
          <w:szCs w:val="28"/>
          <w:lang w:val="vi-VN"/>
        </w:rPr>
        <w:t xml:space="preserve">được tiêm chủng, xét nghiệm, chăm sóc, điều trị </w:t>
      </w:r>
      <w:r w:rsidRPr="00E17C3D">
        <w:rPr>
          <w:color w:val="000000"/>
          <w:sz w:val="28"/>
          <w:szCs w:val="28"/>
          <w:lang w:val="pt-BR"/>
        </w:rPr>
        <w:t>sẽ</w:t>
      </w:r>
      <w:r w:rsidRPr="00E17C3D">
        <w:rPr>
          <w:color w:val="000000"/>
          <w:sz w:val="28"/>
          <w:szCs w:val="28"/>
          <w:lang w:val="vi-VN"/>
        </w:rPr>
        <w:t xml:space="preserve"> làm </w:t>
      </w:r>
      <w:r w:rsidRPr="00E17C3D">
        <w:rPr>
          <w:color w:val="000000"/>
          <w:sz w:val="28"/>
          <w:szCs w:val="28"/>
          <w:lang w:val="pt-BR"/>
        </w:rPr>
        <w:t>giảm t</w:t>
      </w:r>
      <w:r w:rsidRPr="00E17C3D">
        <w:rPr>
          <w:color w:val="000000"/>
          <w:sz w:val="28"/>
          <w:szCs w:val="28"/>
          <w:lang w:val="vi-VN"/>
        </w:rPr>
        <w:t>ỷ lệ mắc bệnh và tử vong</w:t>
      </w:r>
      <w:r w:rsidRPr="00E17C3D">
        <w:rPr>
          <w:color w:val="000000"/>
          <w:sz w:val="28"/>
          <w:szCs w:val="28"/>
          <w:lang w:val="pt-BR"/>
        </w:rPr>
        <w:t xml:space="preserve"> từ đó giảm ảnh hưởng đến nguồn cung lao động cho các doanh nghiệp.</w:t>
      </w:r>
    </w:p>
    <w:p w14:paraId="48B3F63E" w14:textId="77777777" w:rsidR="008649FF" w:rsidRPr="00E17C3D" w:rsidRDefault="008649FF" w:rsidP="00056E4D">
      <w:pPr>
        <w:pStyle w:val="NormalWeb"/>
        <w:shd w:val="clear" w:color="auto" w:fill="FFFFFF"/>
        <w:spacing w:before="60" w:beforeAutospacing="0" w:after="0" w:afterAutospacing="0" w:line="288" w:lineRule="auto"/>
        <w:ind w:firstLine="720"/>
        <w:jc w:val="both"/>
        <w:rPr>
          <w:color w:val="000000"/>
          <w:sz w:val="28"/>
          <w:szCs w:val="28"/>
          <w:lang w:val="pt-BR"/>
        </w:rPr>
      </w:pPr>
      <w:r w:rsidRPr="00E17C3D">
        <w:rPr>
          <w:color w:val="000000"/>
          <w:sz w:val="28"/>
          <w:szCs w:val="28"/>
          <w:lang w:val="pt-BR"/>
        </w:rPr>
        <w:t>b) Tác động tiêu cực:</w:t>
      </w:r>
    </w:p>
    <w:p w14:paraId="3AFA86A2" w14:textId="77777777" w:rsidR="008649FF" w:rsidRPr="00E17C3D" w:rsidRDefault="008649FF" w:rsidP="00056E4D">
      <w:pPr>
        <w:pStyle w:val="NormalWeb"/>
        <w:shd w:val="clear" w:color="auto" w:fill="FFFFFF"/>
        <w:spacing w:before="60" w:beforeAutospacing="0" w:after="0" w:afterAutospacing="0" w:line="288" w:lineRule="auto"/>
        <w:ind w:firstLine="720"/>
        <w:jc w:val="both"/>
        <w:rPr>
          <w:color w:val="000000"/>
          <w:sz w:val="28"/>
          <w:szCs w:val="28"/>
          <w:lang w:val="pt-BR"/>
        </w:rPr>
      </w:pPr>
      <w:r w:rsidRPr="00E17C3D">
        <w:rPr>
          <w:color w:val="000000"/>
          <w:sz w:val="28"/>
          <w:szCs w:val="28"/>
          <w:lang w:val="vi-VN"/>
        </w:rPr>
        <w:t>Qua đánh giá cho thấy không phát hiện được tác động t</w:t>
      </w:r>
      <w:r w:rsidRPr="00E17C3D">
        <w:rPr>
          <w:color w:val="000000"/>
          <w:sz w:val="28"/>
          <w:szCs w:val="28"/>
          <w:lang w:val="pt-BR"/>
        </w:rPr>
        <w:t>iêu</w:t>
      </w:r>
      <w:r w:rsidRPr="00E17C3D">
        <w:rPr>
          <w:color w:val="000000"/>
          <w:sz w:val="28"/>
          <w:szCs w:val="28"/>
          <w:lang w:val="vi-VN"/>
        </w:rPr>
        <w:t xml:space="preserve"> cực </w:t>
      </w:r>
      <w:r w:rsidRPr="00E17C3D">
        <w:rPr>
          <w:color w:val="000000"/>
          <w:sz w:val="28"/>
          <w:szCs w:val="28"/>
          <w:lang w:val="pt-BR"/>
        </w:rPr>
        <w:t xml:space="preserve">đối với doanh nghiệp </w:t>
      </w:r>
      <w:r w:rsidRPr="00E17C3D">
        <w:rPr>
          <w:color w:val="000000"/>
          <w:sz w:val="28"/>
          <w:szCs w:val="28"/>
          <w:lang w:val="vi-VN"/>
        </w:rPr>
        <w:t>khi thực hiện phương án</w:t>
      </w:r>
      <w:r w:rsidRPr="00E17C3D">
        <w:rPr>
          <w:color w:val="000000"/>
          <w:sz w:val="28"/>
          <w:szCs w:val="28"/>
          <w:lang w:val="pt-BR"/>
        </w:rPr>
        <w:t>.</w:t>
      </w:r>
    </w:p>
    <w:p w14:paraId="380BD416" w14:textId="77777777" w:rsidR="008649FF" w:rsidRPr="00E17C3D" w:rsidRDefault="008649FF" w:rsidP="00056E4D">
      <w:pPr>
        <w:pStyle w:val="NormalWeb"/>
        <w:shd w:val="clear" w:color="auto" w:fill="FFFFFF"/>
        <w:spacing w:before="60" w:beforeAutospacing="0" w:after="0" w:afterAutospacing="0" w:line="288" w:lineRule="auto"/>
        <w:ind w:firstLine="720"/>
        <w:jc w:val="both"/>
        <w:outlineLvl w:val="2"/>
        <w:rPr>
          <w:b/>
          <w:i/>
          <w:color w:val="000000"/>
          <w:sz w:val="28"/>
          <w:szCs w:val="28"/>
          <w:lang w:val="vi-VN"/>
        </w:rPr>
      </w:pPr>
      <w:r w:rsidRPr="00E17C3D">
        <w:rPr>
          <w:b/>
          <w:i/>
          <w:color w:val="000000"/>
          <w:sz w:val="28"/>
          <w:szCs w:val="28"/>
          <w:lang w:val="pt-BR"/>
        </w:rPr>
        <w:t>2</w:t>
      </w:r>
      <w:r w:rsidRPr="00E17C3D">
        <w:rPr>
          <w:b/>
          <w:i/>
          <w:color w:val="000000"/>
          <w:sz w:val="28"/>
          <w:szCs w:val="28"/>
          <w:lang w:val="vi-VN"/>
        </w:rPr>
        <w:t>.</w:t>
      </w:r>
      <w:r w:rsidRPr="00C70587">
        <w:rPr>
          <w:b/>
          <w:i/>
          <w:color w:val="000000"/>
          <w:sz w:val="28"/>
          <w:szCs w:val="28"/>
          <w:lang w:val="pt-BR"/>
        </w:rPr>
        <w:t>2.5</w:t>
      </w:r>
      <w:r w:rsidRPr="00E17C3D">
        <w:rPr>
          <w:b/>
          <w:i/>
          <w:color w:val="000000"/>
          <w:sz w:val="28"/>
          <w:szCs w:val="28"/>
          <w:lang w:val="vi-VN"/>
        </w:rPr>
        <w:t>. Tác động về giới:</w:t>
      </w:r>
    </w:p>
    <w:p w14:paraId="38D424A9" w14:textId="77777777" w:rsidR="008649FF" w:rsidRPr="00C70587" w:rsidRDefault="008649FF" w:rsidP="00056E4D">
      <w:pPr>
        <w:spacing w:before="60" w:line="288" w:lineRule="auto"/>
        <w:ind w:firstLine="720"/>
        <w:jc w:val="both"/>
        <w:rPr>
          <w:lang w:val="pt-BR"/>
        </w:rPr>
      </w:pPr>
      <w:r w:rsidRPr="00E17C3D">
        <w:rPr>
          <w:color w:val="000000"/>
          <w:lang w:val="vi-VN"/>
        </w:rPr>
        <w:t>Qua đánh giá cho thấy không không phát hiện được tác động về giới</w:t>
      </w:r>
      <w:r w:rsidRPr="00E17C3D">
        <w:rPr>
          <w:lang w:val="vi-VN"/>
        </w:rPr>
        <w:t>.</w:t>
      </w:r>
    </w:p>
    <w:p w14:paraId="3D8F4AFA" w14:textId="1D418E9E" w:rsidR="008649FF" w:rsidRPr="00E17C3D" w:rsidRDefault="008649FF" w:rsidP="00056E4D">
      <w:pPr>
        <w:pStyle w:val="NormalWeb"/>
        <w:shd w:val="clear" w:color="auto" w:fill="FFFFFF"/>
        <w:spacing w:before="60" w:beforeAutospacing="0" w:after="0" w:afterAutospacing="0" w:line="288" w:lineRule="auto"/>
        <w:ind w:firstLine="720"/>
        <w:jc w:val="both"/>
        <w:outlineLvl w:val="0"/>
        <w:rPr>
          <w:b/>
          <w:color w:val="000000"/>
          <w:sz w:val="28"/>
          <w:szCs w:val="28"/>
          <w:lang w:val="pt-BR"/>
        </w:rPr>
      </w:pPr>
      <w:r>
        <w:rPr>
          <w:b/>
          <w:color w:val="000000"/>
          <w:sz w:val="28"/>
          <w:szCs w:val="28"/>
          <w:lang w:val="pt-BR"/>
        </w:rPr>
        <w:t>3</w:t>
      </w:r>
      <w:r w:rsidRPr="00E17C3D">
        <w:rPr>
          <w:b/>
          <w:color w:val="000000"/>
          <w:sz w:val="28"/>
          <w:szCs w:val="28"/>
          <w:lang w:val="pt-BR"/>
        </w:rPr>
        <w:t xml:space="preserve">. </w:t>
      </w:r>
      <w:r w:rsidR="00A82722">
        <w:rPr>
          <w:b/>
          <w:color w:val="000000"/>
          <w:sz w:val="28"/>
          <w:szCs w:val="28"/>
          <w:lang w:val="pt-BR"/>
        </w:rPr>
        <w:t>K</w:t>
      </w:r>
      <w:r w:rsidRPr="00E17C3D">
        <w:rPr>
          <w:b/>
          <w:color w:val="000000"/>
          <w:sz w:val="28"/>
          <w:szCs w:val="28"/>
          <w:lang w:val="pt-BR"/>
        </w:rPr>
        <w:t xml:space="preserve">ết luận và kiến nghị </w:t>
      </w:r>
      <w:r>
        <w:rPr>
          <w:b/>
          <w:color w:val="000000"/>
          <w:sz w:val="28"/>
          <w:szCs w:val="28"/>
          <w:lang w:val="pt-BR"/>
        </w:rPr>
        <w:t>biện pháp</w:t>
      </w:r>
      <w:r w:rsidRPr="00E17C3D">
        <w:rPr>
          <w:b/>
          <w:color w:val="000000"/>
          <w:sz w:val="28"/>
          <w:szCs w:val="28"/>
          <w:lang w:val="pt-BR"/>
        </w:rPr>
        <w:t xml:space="preserve"> lựa chọn</w:t>
      </w:r>
    </w:p>
    <w:p w14:paraId="3D3C1BA8" w14:textId="43F53A55" w:rsidR="008649FF" w:rsidRPr="00C70587" w:rsidRDefault="008649FF" w:rsidP="00056E4D">
      <w:pPr>
        <w:pStyle w:val="x-scope"/>
        <w:spacing w:before="60" w:beforeAutospacing="0" w:after="0" w:afterAutospacing="0" w:line="288" w:lineRule="auto"/>
        <w:ind w:firstLine="720"/>
        <w:jc w:val="both"/>
        <w:rPr>
          <w:rStyle w:val="qowt-font2-timesnewroman"/>
          <w:sz w:val="28"/>
          <w:szCs w:val="28"/>
          <w:lang w:val="vi-VN"/>
        </w:rPr>
      </w:pPr>
      <w:r w:rsidRPr="00E17C3D">
        <w:rPr>
          <w:rStyle w:val="qowt-font2-timesnewroman"/>
          <w:sz w:val="28"/>
          <w:szCs w:val="28"/>
          <w:lang w:val="vi-VN"/>
        </w:rPr>
        <w:t>Căn cứ vào các tác động tích cực và tiêu cực của từng phương án như trên, đề xuất lựa chọn phương án 2.</w:t>
      </w:r>
    </w:p>
    <w:p w14:paraId="45FDD6C5" w14:textId="77777777" w:rsidR="008649FF" w:rsidRDefault="008649FF" w:rsidP="00056E4D">
      <w:pPr>
        <w:pStyle w:val="NormalWeb"/>
        <w:shd w:val="clear" w:color="auto" w:fill="FFFFFF"/>
        <w:spacing w:before="60" w:beforeAutospacing="0" w:after="0" w:afterAutospacing="0" w:line="288" w:lineRule="auto"/>
        <w:ind w:firstLine="720"/>
        <w:jc w:val="both"/>
        <w:outlineLvl w:val="1"/>
        <w:rPr>
          <w:b/>
          <w:color w:val="000000"/>
          <w:sz w:val="28"/>
          <w:szCs w:val="28"/>
          <w:lang w:val="de-DE"/>
        </w:rPr>
      </w:pPr>
      <w:r>
        <w:rPr>
          <w:b/>
          <w:color w:val="000000"/>
          <w:sz w:val="28"/>
          <w:szCs w:val="28"/>
          <w:lang w:val="de-DE"/>
        </w:rPr>
        <w:t xml:space="preserve">B. </w:t>
      </w:r>
      <w:r w:rsidRPr="009B1723">
        <w:rPr>
          <w:b/>
          <w:color w:val="000000"/>
          <w:sz w:val="28"/>
          <w:szCs w:val="28"/>
          <w:lang w:val="de-DE"/>
        </w:rPr>
        <w:t xml:space="preserve">Đánh giá đối với </w:t>
      </w:r>
      <w:r>
        <w:rPr>
          <w:b/>
          <w:color w:val="000000"/>
          <w:sz w:val="28"/>
          <w:szCs w:val="28"/>
          <w:lang w:val="de-DE"/>
        </w:rPr>
        <w:t>Biện pháp</w:t>
      </w:r>
      <w:r w:rsidRPr="009B1723">
        <w:rPr>
          <w:b/>
          <w:color w:val="000000"/>
          <w:sz w:val="28"/>
          <w:szCs w:val="28"/>
          <w:lang w:val="de-DE"/>
        </w:rPr>
        <w:t xml:space="preserve"> </w:t>
      </w:r>
      <w:r>
        <w:rPr>
          <w:b/>
          <w:color w:val="000000"/>
          <w:sz w:val="28"/>
          <w:szCs w:val="28"/>
          <w:lang w:val="de-DE"/>
        </w:rPr>
        <w:t>2</w:t>
      </w:r>
    </w:p>
    <w:p w14:paraId="36251C22" w14:textId="77777777" w:rsidR="008649FF" w:rsidRPr="00E17C3D" w:rsidRDefault="008649FF" w:rsidP="00056E4D">
      <w:pPr>
        <w:pStyle w:val="NormalWeb"/>
        <w:shd w:val="clear" w:color="auto" w:fill="FFFFFF"/>
        <w:spacing w:before="60" w:beforeAutospacing="0" w:after="0" w:afterAutospacing="0" w:line="288" w:lineRule="auto"/>
        <w:ind w:firstLine="720"/>
        <w:jc w:val="both"/>
        <w:outlineLvl w:val="1"/>
        <w:rPr>
          <w:b/>
          <w:color w:val="000000"/>
          <w:sz w:val="28"/>
          <w:szCs w:val="28"/>
          <w:lang w:val="pt-BR"/>
        </w:rPr>
      </w:pPr>
      <w:r w:rsidRPr="00E17C3D">
        <w:rPr>
          <w:b/>
          <w:color w:val="000000"/>
          <w:sz w:val="28"/>
          <w:szCs w:val="28"/>
          <w:lang w:val="pt-BR"/>
        </w:rPr>
        <w:t>1. Đánh giá đối với phương án 1</w:t>
      </w:r>
    </w:p>
    <w:p w14:paraId="48B512A7" w14:textId="77777777" w:rsidR="008649FF" w:rsidRPr="00E17C3D" w:rsidRDefault="008649FF" w:rsidP="00056E4D">
      <w:pPr>
        <w:pStyle w:val="NormalWeb"/>
        <w:shd w:val="clear" w:color="auto" w:fill="FFFFFF"/>
        <w:spacing w:before="6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1.1. Tác động về kinh tế:</w:t>
      </w:r>
    </w:p>
    <w:p w14:paraId="65996363" w14:textId="77777777" w:rsidR="008649FF" w:rsidRPr="00E17C3D" w:rsidRDefault="008649FF" w:rsidP="00056E4D">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 xml:space="preserve">1.1.1. Tác động đối với Nhà nước: </w:t>
      </w:r>
    </w:p>
    <w:p w14:paraId="4886BB2F" w14:textId="77777777" w:rsidR="008649FF" w:rsidRPr="00E17C3D" w:rsidRDefault="008649FF" w:rsidP="00056E4D">
      <w:pPr>
        <w:pStyle w:val="NormalWeb"/>
        <w:shd w:val="clear" w:color="auto" w:fill="FFFFFF"/>
        <w:spacing w:before="60" w:beforeAutospacing="0" w:after="0" w:afterAutospacing="0" w:line="288" w:lineRule="auto"/>
        <w:ind w:firstLine="720"/>
        <w:jc w:val="both"/>
        <w:rPr>
          <w:rStyle w:val="BodyText2"/>
          <w:sz w:val="28"/>
          <w:szCs w:val="28"/>
          <w:lang w:val="pt-BR" w:eastAsia="vi-VN"/>
        </w:rPr>
      </w:pPr>
      <w:r w:rsidRPr="00E17C3D">
        <w:rPr>
          <w:color w:val="000000"/>
          <w:sz w:val="28"/>
          <w:szCs w:val="28"/>
          <w:lang w:val="pt-BR"/>
        </w:rPr>
        <w:t xml:space="preserve">Nhà nước vẫn phải chi kinh phí để thanh toán chi phí </w:t>
      </w:r>
      <w:r>
        <w:rPr>
          <w:color w:val="000000"/>
          <w:sz w:val="28"/>
          <w:szCs w:val="28"/>
          <w:lang w:val="pt-BR"/>
        </w:rPr>
        <w:t xml:space="preserve">thành lập cơ sở </w:t>
      </w:r>
      <w:r w:rsidRPr="00E17C3D">
        <w:rPr>
          <w:color w:val="000000"/>
          <w:sz w:val="28"/>
          <w:szCs w:val="28"/>
          <w:lang w:val="pt-BR"/>
        </w:rPr>
        <w:t>khám bệnh, chữa bệnh cho người bệnh COVID-19</w:t>
      </w:r>
      <w:r w:rsidRPr="00E17C3D">
        <w:rPr>
          <w:rStyle w:val="BodyText2"/>
          <w:sz w:val="28"/>
          <w:szCs w:val="28"/>
          <w:lang w:val="pt-BR" w:eastAsia="vi-VN"/>
        </w:rPr>
        <w:t>.</w:t>
      </w:r>
    </w:p>
    <w:p w14:paraId="73C7DB54" w14:textId="77777777" w:rsidR="008649FF" w:rsidRPr="00E17C3D" w:rsidRDefault="008649FF" w:rsidP="00056E4D">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1.1.2. Tác động đối với cơ sở khám bệnh, chữa bệnh:</w:t>
      </w:r>
    </w:p>
    <w:p w14:paraId="55361CE0" w14:textId="77777777" w:rsidR="008649FF" w:rsidRPr="00E17C3D" w:rsidRDefault="008649FF" w:rsidP="00056E4D">
      <w:pPr>
        <w:pStyle w:val="NormalWeb"/>
        <w:shd w:val="clear" w:color="auto" w:fill="FFFFFF"/>
        <w:spacing w:before="60" w:beforeAutospacing="0" w:after="0" w:afterAutospacing="0" w:line="288" w:lineRule="auto"/>
        <w:ind w:firstLine="720"/>
        <w:jc w:val="both"/>
        <w:rPr>
          <w:color w:val="000000"/>
          <w:sz w:val="28"/>
          <w:szCs w:val="28"/>
          <w:lang w:val="pt-BR"/>
        </w:rPr>
      </w:pPr>
      <w:r w:rsidRPr="00E17C3D">
        <w:rPr>
          <w:color w:val="000000"/>
          <w:sz w:val="28"/>
          <w:szCs w:val="28"/>
          <w:lang w:val="pt-BR"/>
        </w:rPr>
        <w:t xml:space="preserve">a) Tác động tích cực: </w:t>
      </w:r>
    </w:p>
    <w:p w14:paraId="17FEA4DB" w14:textId="77777777" w:rsidR="008649FF" w:rsidRPr="00E17C3D" w:rsidRDefault="008649FF" w:rsidP="00056E4D">
      <w:pPr>
        <w:pStyle w:val="NormalWeb"/>
        <w:shd w:val="clear" w:color="auto" w:fill="FFFFFF"/>
        <w:spacing w:before="6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tích cực </w:t>
      </w:r>
      <w:r w:rsidRPr="00E17C3D">
        <w:rPr>
          <w:color w:val="000000"/>
          <w:sz w:val="28"/>
          <w:szCs w:val="28"/>
          <w:lang w:val="vi-VN"/>
        </w:rPr>
        <w:t xml:space="preserve">khi thực hiện phương án. </w:t>
      </w:r>
    </w:p>
    <w:p w14:paraId="1F07131E" w14:textId="77777777" w:rsidR="008649FF" w:rsidRPr="00E17C3D" w:rsidRDefault="008649FF" w:rsidP="00056E4D">
      <w:pPr>
        <w:pStyle w:val="NormalWeb"/>
        <w:shd w:val="clear" w:color="auto" w:fill="FFFFFF"/>
        <w:spacing w:before="60" w:beforeAutospacing="0" w:after="0" w:afterAutospacing="0" w:line="288" w:lineRule="auto"/>
        <w:ind w:firstLine="720"/>
        <w:jc w:val="both"/>
        <w:rPr>
          <w:color w:val="000000"/>
          <w:sz w:val="28"/>
          <w:szCs w:val="28"/>
          <w:lang w:val="pt-BR"/>
        </w:rPr>
      </w:pPr>
      <w:r w:rsidRPr="00E17C3D">
        <w:rPr>
          <w:color w:val="000000"/>
          <w:sz w:val="28"/>
          <w:szCs w:val="28"/>
          <w:lang w:val="pt-BR"/>
        </w:rPr>
        <w:t>b) Tác động tiêu cực:</w:t>
      </w:r>
    </w:p>
    <w:p w14:paraId="6D752A28" w14:textId="77777777" w:rsidR="008649FF" w:rsidRPr="00E17C3D" w:rsidRDefault="008649FF" w:rsidP="00056E4D">
      <w:pPr>
        <w:pStyle w:val="NormalWeb"/>
        <w:shd w:val="clear" w:color="auto" w:fill="FFFFFF"/>
        <w:spacing w:before="60" w:beforeAutospacing="0" w:after="0" w:afterAutospacing="0" w:line="288" w:lineRule="auto"/>
        <w:ind w:firstLine="720"/>
        <w:jc w:val="both"/>
        <w:rPr>
          <w:color w:val="000000"/>
          <w:sz w:val="28"/>
          <w:szCs w:val="28"/>
          <w:lang w:val="pt-BR"/>
        </w:rPr>
      </w:pPr>
      <w:r w:rsidRPr="00E17C3D">
        <w:rPr>
          <w:color w:val="000000"/>
          <w:sz w:val="28"/>
          <w:szCs w:val="28"/>
          <w:lang w:val="pt-BR"/>
        </w:rPr>
        <w:lastRenderedPageBreak/>
        <w:t xml:space="preserve">Phát sinh chi phí thực hiện việc </w:t>
      </w:r>
      <w:r>
        <w:rPr>
          <w:color w:val="000000"/>
          <w:sz w:val="28"/>
          <w:szCs w:val="28"/>
          <w:lang w:val="pt-BR"/>
        </w:rPr>
        <w:t>xây dựng bệnh viện</w:t>
      </w:r>
      <w:r w:rsidRPr="00E17C3D">
        <w:rPr>
          <w:color w:val="000000"/>
          <w:sz w:val="28"/>
          <w:szCs w:val="28"/>
          <w:lang w:val="pt-BR"/>
        </w:rPr>
        <w:t>.</w:t>
      </w:r>
    </w:p>
    <w:p w14:paraId="42DF2C94" w14:textId="77777777" w:rsidR="008649FF" w:rsidRPr="00E17C3D" w:rsidRDefault="008649FF" w:rsidP="00056E4D">
      <w:pPr>
        <w:pStyle w:val="NormalWeb"/>
        <w:shd w:val="clear" w:color="auto" w:fill="FFFFFF"/>
        <w:spacing w:before="60" w:beforeAutospacing="0" w:after="0" w:afterAutospacing="0" w:line="288" w:lineRule="auto"/>
        <w:ind w:firstLine="720"/>
        <w:jc w:val="both"/>
        <w:rPr>
          <w:color w:val="000000"/>
          <w:sz w:val="28"/>
          <w:szCs w:val="28"/>
          <w:lang w:val="pt-BR"/>
        </w:rPr>
      </w:pPr>
      <w:r w:rsidRPr="00E17C3D">
        <w:rPr>
          <w:color w:val="000000"/>
          <w:sz w:val="28"/>
          <w:szCs w:val="28"/>
          <w:lang w:val="pt-BR"/>
        </w:rPr>
        <w:t xml:space="preserve">Không thu được chi phí người dân phải chi trả, </w:t>
      </w:r>
      <w:r>
        <w:rPr>
          <w:color w:val="000000"/>
          <w:sz w:val="28"/>
          <w:szCs w:val="28"/>
          <w:lang w:val="pt-BR"/>
        </w:rPr>
        <w:t>mà do ngân sách của cơ sở khám bệnh, chữa bệnh được điều động chi trả.</w:t>
      </w:r>
    </w:p>
    <w:p w14:paraId="06BE00E9" w14:textId="77777777" w:rsidR="008649FF" w:rsidRPr="00E17C3D" w:rsidRDefault="008649FF" w:rsidP="00056E4D">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1.1.3. Tác động đối với người dân:</w:t>
      </w:r>
    </w:p>
    <w:p w14:paraId="4235A7A3" w14:textId="77777777" w:rsidR="008649FF" w:rsidRPr="00E17C3D" w:rsidRDefault="008649FF" w:rsidP="00056E4D">
      <w:pPr>
        <w:pStyle w:val="NormalWeb"/>
        <w:shd w:val="clear" w:color="auto" w:fill="FFFFFF"/>
        <w:spacing w:before="60" w:beforeAutospacing="0" w:after="0" w:afterAutospacing="0" w:line="288" w:lineRule="auto"/>
        <w:ind w:firstLine="720"/>
        <w:jc w:val="both"/>
        <w:rPr>
          <w:color w:val="000000"/>
          <w:sz w:val="28"/>
          <w:szCs w:val="28"/>
          <w:lang w:val="pt-BR"/>
        </w:rPr>
      </w:pPr>
      <w:r w:rsidRPr="00E17C3D">
        <w:rPr>
          <w:color w:val="000000"/>
          <w:sz w:val="28"/>
          <w:szCs w:val="28"/>
          <w:lang w:val="pt-BR"/>
        </w:rPr>
        <w:t>a) Tác động tích cực:</w:t>
      </w:r>
    </w:p>
    <w:p w14:paraId="1F6CEC83" w14:textId="77777777" w:rsidR="008649FF" w:rsidRDefault="008649FF" w:rsidP="00056E4D">
      <w:pPr>
        <w:pStyle w:val="NormalWeb"/>
        <w:shd w:val="clear" w:color="auto" w:fill="FFFFFF"/>
        <w:spacing w:before="6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tích cực </w:t>
      </w:r>
      <w:r w:rsidRPr="00E17C3D">
        <w:rPr>
          <w:color w:val="000000"/>
          <w:sz w:val="28"/>
          <w:szCs w:val="28"/>
          <w:lang w:val="vi-VN"/>
        </w:rPr>
        <w:t>khi thực hiện phương án.</w:t>
      </w:r>
    </w:p>
    <w:p w14:paraId="30BA1E54" w14:textId="77777777" w:rsidR="008649FF" w:rsidRPr="00E17C3D" w:rsidRDefault="008649FF" w:rsidP="00A82722">
      <w:pPr>
        <w:pStyle w:val="NormalWeb"/>
        <w:shd w:val="clear" w:color="auto" w:fill="FFFFFF"/>
        <w:spacing w:beforeAutospacing="0" w:after="0" w:afterAutospacing="0" w:line="288" w:lineRule="auto"/>
        <w:ind w:firstLine="720"/>
        <w:jc w:val="both"/>
        <w:rPr>
          <w:color w:val="000000"/>
          <w:sz w:val="28"/>
          <w:szCs w:val="28"/>
          <w:lang w:val="pt-BR"/>
        </w:rPr>
      </w:pPr>
      <w:r w:rsidRPr="00E17C3D">
        <w:rPr>
          <w:color w:val="000000"/>
          <w:sz w:val="28"/>
          <w:szCs w:val="28"/>
          <w:lang w:val="pt-BR"/>
        </w:rPr>
        <w:t>b) Tác động tiêu cực:</w:t>
      </w:r>
    </w:p>
    <w:p w14:paraId="6F2A53F4" w14:textId="77777777" w:rsidR="008649FF" w:rsidRDefault="008649FF" w:rsidP="003C5488">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tích cực </w:t>
      </w:r>
      <w:r w:rsidRPr="00E17C3D">
        <w:rPr>
          <w:color w:val="000000"/>
          <w:sz w:val="28"/>
          <w:szCs w:val="28"/>
          <w:lang w:val="vi-VN"/>
        </w:rPr>
        <w:t>khi thực hiện phương án.</w:t>
      </w:r>
    </w:p>
    <w:p w14:paraId="45E3B6DE" w14:textId="77777777" w:rsidR="008649FF" w:rsidRPr="00E17C3D" w:rsidRDefault="008649FF" w:rsidP="003C5488">
      <w:pPr>
        <w:pStyle w:val="NormalWeb"/>
        <w:shd w:val="clear" w:color="auto" w:fill="FFFFFF"/>
        <w:spacing w:before="8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1.1.4. Tác động đối với Quỹ bảo hiểm y tế:</w:t>
      </w:r>
    </w:p>
    <w:p w14:paraId="4BEB4CF9" w14:textId="77777777" w:rsidR="008649FF" w:rsidRDefault="008649FF" w:rsidP="003C5488">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tích cực </w:t>
      </w:r>
      <w:r w:rsidRPr="00E17C3D">
        <w:rPr>
          <w:color w:val="000000"/>
          <w:sz w:val="28"/>
          <w:szCs w:val="28"/>
          <w:lang w:val="vi-VN"/>
        </w:rPr>
        <w:t>khi thực hiện phương án.</w:t>
      </w:r>
    </w:p>
    <w:p w14:paraId="1CF4BCA2" w14:textId="77777777" w:rsidR="008649FF" w:rsidRPr="00E17C3D" w:rsidRDefault="008649FF" w:rsidP="003C5488">
      <w:pPr>
        <w:pStyle w:val="NormalWeb"/>
        <w:shd w:val="clear" w:color="auto" w:fill="FFFFFF"/>
        <w:spacing w:before="8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1.2. Tác động về xã hội</w:t>
      </w:r>
    </w:p>
    <w:p w14:paraId="73F553F6" w14:textId="77777777" w:rsidR="008649FF" w:rsidRPr="00E17C3D" w:rsidRDefault="008649FF" w:rsidP="003C5488">
      <w:pPr>
        <w:pStyle w:val="NormalWeb"/>
        <w:shd w:val="clear" w:color="auto" w:fill="FFFFFF"/>
        <w:spacing w:before="8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 xml:space="preserve">1.2.1. Tác động đối với Nhà nước: </w:t>
      </w:r>
    </w:p>
    <w:p w14:paraId="25A2FEA7" w14:textId="77777777" w:rsidR="008649FF" w:rsidRPr="00E17C3D" w:rsidRDefault="008649FF" w:rsidP="003C5488">
      <w:pPr>
        <w:pStyle w:val="NormalWeb"/>
        <w:shd w:val="clear" w:color="auto" w:fill="FFFFFF"/>
        <w:spacing w:before="80" w:beforeAutospacing="0" w:after="0" w:afterAutospacing="0" w:line="288" w:lineRule="auto"/>
        <w:ind w:firstLine="720"/>
        <w:jc w:val="both"/>
        <w:rPr>
          <w:color w:val="000000"/>
          <w:sz w:val="28"/>
          <w:szCs w:val="28"/>
          <w:lang w:val="pt-BR"/>
        </w:rPr>
      </w:pPr>
      <w:r w:rsidRPr="00E17C3D">
        <w:rPr>
          <w:color w:val="000000"/>
          <w:sz w:val="28"/>
          <w:szCs w:val="28"/>
          <w:lang w:val="pt-BR"/>
        </w:rPr>
        <w:t>a) Tác động tích cực:</w:t>
      </w:r>
    </w:p>
    <w:p w14:paraId="791010ED" w14:textId="77777777" w:rsidR="008649FF" w:rsidRPr="00C70587" w:rsidRDefault="008649FF" w:rsidP="003C5488">
      <w:pPr>
        <w:pStyle w:val="NormalWeb"/>
        <w:shd w:val="clear" w:color="auto" w:fill="FFFFFF"/>
        <w:spacing w:before="80" w:beforeAutospacing="0" w:after="0" w:afterAutospacing="0" w:line="288" w:lineRule="auto"/>
        <w:ind w:firstLine="720"/>
        <w:jc w:val="both"/>
        <w:rPr>
          <w:color w:val="000000"/>
          <w:sz w:val="28"/>
          <w:szCs w:val="28"/>
          <w:lang w:val="pt-BR"/>
        </w:rPr>
      </w:pPr>
      <w:r w:rsidRPr="00C70587">
        <w:rPr>
          <w:color w:val="000000"/>
          <w:sz w:val="28"/>
          <w:szCs w:val="28"/>
          <w:lang w:val="pt-BR"/>
        </w:rPr>
        <w:t>Nhà nước thành lập, huy động cơ sở khám bệnh chữa bệnh bảo đảm san sinh xã hội.</w:t>
      </w:r>
    </w:p>
    <w:p w14:paraId="78664024" w14:textId="77777777" w:rsidR="008649FF" w:rsidRPr="00E17C3D" w:rsidRDefault="008649FF" w:rsidP="003C5488">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05B7A296" w14:textId="77777777" w:rsidR="008649FF" w:rsidRDefault="008649FF" w:rsidP="003C5488">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tích cực </w:t>
      </w:r>
      <w:r w:rsidRPr="00E17C3D">
        <w:rPr>
          <w:color w:val="000000"/>
          <w:sz w:val="28"/>
          <w:szCs w:val="28"/>
          <w:lang w:val="vi-VN"/>
        </w:rPr>
        <w:t>khi thực hiện phương án.</w:t>
      </w:r>
    </w:p>
    <w:p w14:paraId="70E5118E" w14:textId="77777777" w:rsidR="008649FF" w:rsidRPr="00E17C3D" w:rsidRDefault="008649FF" w:rsidP="003C5488">
      <w:pPr>
        <w:pStyle w:val="NormalWeb"/>
        <w:shd w:val="clear" w:color="auto" w:fill="FFFFFF"/>
        <w:spacing w:before="8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1.2.2. Tác động đối với cơ sở khám bệnh, chữa bệnh:</w:t>
      </w:r>
    </w:p>
    <w:p w14:paraId="1EDF7637" w14:textId="77777777" w:rsidR="008649FF" w:rsidRPr="00E17C3D" w:rsidRDefault="008649FF" w:rsidP="003C5488">
      <w:pPr>
        <w:pStyle w:val="NormalWeb"/>
        <w:shd w:val="clear" w:color="auto" w:fill="FFFFFF"/>
        <w:spacing w:before="80" w:beforeAutospacing="0" w:after="0" w:afterAutospacing="0" w:line="288" w:lineRule="auto"/>
        <w:ind w:firstLine="720"/>
        <w:jc w:val="both"/>
        <w:rPr>
          <w:color w:val="000000"/>
          <w:sz w:val="28"/>
          <w:szCs w:val="28"/>
          <w:lang w:val="pt-BR"/>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đối với cơ sở khám bệnh, chữa bệnh </w:t>
      </w:r>
      <w:r w:rsidRPr="00E17C3D">
        <w:rPr>
          <w:color w:val="000000"/>
          <w:sz w:val="28"/>
          <w:szCs w:val="28"/>
          <w:lang w:val="vi-VN"/>
        </w:rPr>
        <w:t>khi thực hiện phương án.</w:t>
      </w:r>
    </w:p>
    <w:p w14:paraId="7DC6D8BE" w14:textId="77777777" w:rsidR="008649FF" w:rsidRPr="00E17C3D" w:rsidRDefault="008649FF" w:rsidP="003C5488">
      <w:pPr>
        <w:pStyle w:val="NormalWeb"/>
        <w:shd w:val="clear" w:color="auto" w:fill="FFFFFF"/>
        <w:spacing w:before="8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1.2.3. Tác động đối với người bệnh:</w:t>
      </w:r>
    </w:p>
    <w:p w14:paraId="5075FD24" w14:textId="77777777" w:rsidR="008649FF" w:rsidRPr="00E17C3D" w:rsidRDefault="008649FF" w:rsidP="003C5488">
      <w:pPr>
        <w:pStyle w:val="NormalWeb"/>
        <w:shd w:val="clear" w:color="auto" w:fill="FFFFFF"/>
        <w:spacing w:before="80" w:beforeAutospacing="0" w:after="0" w:afterAutospacing="0" w:line="288" w:lineRule="auto"/>
        <w:ind w:firstLine="720"/>
        <w:jc w:val="both"/>
        <w:rPr>
          <w:color w:val="000000"/>
          <w:sz w:val="28"/>
          <w:szCs w:val="28"/>
          <w:lang w:val="pt-BR"/>
        </w:rPr>
      </w:pPr>
      <w:r w:rsidRPr="00E17C3D">
        <w:rPr>
          <w:color w:val="000000"/>
          <w:sz w:val="28"/>
          <w:szCs w:val="28"/>
          <w:lang w:val="pt-BR"/>
        </w:rPr>
        <w:t>a) Tác động tích cực:</w:t>
      </w:r>
    </w:p>
    <w:p w14:paraId="597D1B54" w14:textId="77777777" w:rsidR="008649FF" w:rsidRPr="00E17C3D" w:rsidRDefault="008649FF" w:rsidP="003C5488">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Qua đánh giá cho thấy không phát hiện được tác động</w:t>
      </w:r>
      <w:r w:rsidRPr="00E17C3D">
        <w:rPr>
          <w:color w:val="000000"/>
          <w:sz w:val="28"/>
          <w:szCs w:val="28"/>
          <w:lang w:val="pt-BR"/>
        </w:rPr>
        <w:t xml:space="preserve"> tích cực</w:t>
      </w:r>
      <w:r w:rsidRPr="00E17C3D">
        <w:rPr>
          <w:color w:val="000000"/>
          <w:sz w:val="28"/>
          <w:szCs w:val="28"/>
          <w:lang w:val="vi-VN"/>
        </w:rPr>
        <w:t xml:space="preserve"> </w:t>
      </w:r>
      <w:r w:rsidRPr="00E17C3D">
        <w:rPr>
          <w:color w:val="000000"/>
          <w:sz w:val="28"/>
          <w:szCs w:val="28"/>
          <w:lang w:val="pt-BR"/>
        </w:rPr>
        <w:t xml:space="preserve">đối với người bệnh </w:t>
      </w:r>
      <w:r w:rsidRPr="00E17C3D">
        <w:rPr>
          <w:color w:val="000000"/>
          <w:sz w:val="28"/>
          <w:szCs w:val="28"/>
          <w:lang w:val="vi-VN"/>
        </w:rPr>
        <w:t>khi thực hiện phương án.</w:t>
      </w:r>
    </w:p>
    <w:p w14:paraId="2F8E49C5" w14:textId="77777777" w:rsidR="008649FF" w:rsidRPr="00E17C3D" w:rsidRDefault="008649FF" w:rsidP="003C5488">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00B0E5C2" w14:textId="77777777" w:rsidR="008649FF" w:rsidRPr="00E17C3D" w:rsidRDefault="008649FF" w:rsidP="003C5488">
      <w:pPr>
        <w:pStyle w:val="NormalWeb"/>
        <w:shd w:val="clear" w:color="auto" w:fill="FFFFFF"/>
        <w:spacing w:before="80" w:beforeAutospacing="0" w:after="0" w:afterAutospacing="0" w:line="288" w:lineRule="auto"/>
        <w:ind w:firstLine="720"/>
        <w:jc w:val="both"/>
        <w:rPr>
          <w:color w:val="000000"/>
          <w:sz w:val="28"/>
          <w:szCs w:val="28"/>
          <w:lang w:val="pt-BR"/>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đối với cơ sở khám bệnh, chữa bệnh </w:t>
      </w:r>
      <w:r w:rsidRPr="00E17C3D">
        <w:rPr>
          <w:color w:val="000000"/>
          <w:sz w:val="28"/>
          <w:szCs w:val="28"/>
          <w:lang w:val="vi-VN"/>
        </w:rPr>
        <w:t>khi thực hiện phương án.</w:t>
      </w:r>
    </w:p>
    <w:p w14:paraId="1D6AF921" w14:textId="77777777" w:rsidR="008649FF" w:rsidRPr="00E17C3D" w:rsidRDefault="008649FF" w:rsidP="003C5488">
      <w:pPr>
        <w:pStyle w:val="NormalWeb"/>
        <w:shd w:val="clear" w:color="auto" w:fill="FFFFFF"/>
        <w:spacing w:before="8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1.3. Tác động về giới:</w:t>
      </w:r>
    </w:p>
    <w:p w14:paraId="2BE41C91" w14:textId="77777777" w:rsidR="008649FF" w:rsidRPr="00E17C3D" w:rsidRDefault="008649FF" w:rsidP="003C5488">
      <w:pPr>
        <w:spacing w:before="80" w:line="288" w:lineRule="auto"/>
        <w:ind w:firstLine="720"/>
        <w:jc w:val="both"/>
        <w:rPr>
          <w:lang w:val="pt-BR"/>
        </w:rPr>
      </w:pPr>
      <w:r w:rsidRPr="00E17C3D">
        <w:rPr>
          <w:lang w:val="pt-BR"/>
        </w:rPr>
        <w:lastRenderedPageBreak/>
        <w:t>Chính sách không có thay đổi gì so với quy định hiện hành nên không có tác động về giới.</w:t>
      </w:r>
    </w:p>
    <w:p w14:paraId="6928A0C8" w14:textId="77777777" w:rsidR="008649FF" w:rsidRPr="00E17C3D" w:rsidRDefault="008649FF" w:rsidP="003C5488">
      <w:pPr>
        <w:pStyle w:val="NormalWeb"/>
        <w:shd w:val="clear" w:color="auto" w:fill="FFFFFF"/>
        <w:spacing w:before="8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1.4. Tác động về thủ tục hành chính:</w:t>
      </w:r>
    </w:p>
    <w:p w14:paraId="56AD0065" w14:textId="77777777" w:rsidR="008649FF" w:rsidRPr="00E17C3D" w:rsidRDefault="008649FF" w:rsidP="003C5488">
      <w:pPr>
        <w:spacing w:before="80" w:line="288" w:lineRule="auto"/>
        <w:ind w:firstLine="720"/>
        <w:jc w:val="both"/>
        <w:rPr>
          <w:lang w:val="pt-BR"/>
        </w:rPr>
      </w:pPr>
      <w:r w:rsidRPr="00E17C3D">
        <w:rPr>
          <w:lang w:val="pt-BR"/>
        </w:rPr>
        <w:t>Chính sách không có thay đổi gì so với quy định hiện hành nên không có tác động về thủ tục hành chính.</w:t>
      </w:r>
    </w:p>
    <w:p w14:paraId="45F4FBDB" w14:textId="77777777" w:rsidR="008649FF" w:rsidRPr="00E17C3D" w:rsidRDefault="008649FF" w:rsidP="00A82722">
      <w:pPr>
        <w:pStyle w:val="NormalWeb"/>
        <w:shd w:val="clear" w:color="auto" w:fill="FFFFFF"/>
        <w:spacing w:before="8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1.5. Tác động đối với hệ thống pháp luật:</w:t>
      </w:r>
    </w:p>
    <w:p w14:paraId="626EE03E" w14:textId="77777777" w:rsidR="008649FF" w:rsidRPr="00602F54" w:rsidRDefault="008649FF" w:rsidP="00A82722">
      <w:pPr>
        <w:spacing w:before="80" w:line="288" w:lineRule="auto"/>
        <w:ind w:firstLine="720"/>
        <w:jc w:val="both"/>
        <w:rPr>
          <w:bCs/>
          <w:iCs/>
          <w:color w:val="000000"/>
          <w:lang w:val="pt-BR"/>
        </w:rPr>
      </w:pPr>
      <w:r w:rsidRPr="00E17C3D">
        <w:rPr>
          <w:lang w:val="pt-BR"/>
        </w:rPr>
        <w:t>Chính sách không có thay đổi gì so với quy định hiện hành nên không có tác động về hệ thống pháp luật.</w:t>
      </w:r>
      <w:r>
        <w:rPr>
          <w:lang w:val="pt-BR"/>
        </w:rPr>
        <w:t xml:space="preserve"> Tuy nhiên thiếu hành lang pháp lý cho </w:t>
      </w:r>
      <w:r w:rsidRPr="00602F54">
        <w:rPr>
          <w:lang w:val="pt-BR"/>
        </w:rPr>
        <w:t xml:space="preserve">việc </w:t>
      </w:r>
      <w:r w:rsidRPr="00602F54">
        <w:rPr>
          <w:bCs/>
          <w:iCs/>
          <w:color w:val="000000"/>
          <w:lang w:val="pt-BR"/>
        </w:rPr>
        <w:t>huy động, điều động cơ sở khám bệnh, chữa bệnh tham gia hoạt động khám bệnh, chữa bệnh trong trường hợp xảy ra thiên tai, thảm họa và tình trạng khẩn cấp.</w:t>
      </w:r>
    </w:p>
    <w:p w14:paraId="529D82A3" w14:textId="77777777" w:rsidR="008649FF" w:rsidRDefault="008649FF" w:rsidP="003C5488">
      <w:pPr>
        <w:widowControl w:val="0"/>
        <w:tabs>
          <w:tab w:val="left" w:pos="1024"/>
        </w:tabs>
        <w:autoSpaceDE w:val="0"/>
        <w:autoSpaceDN w:val="0"/>
        <w:spacing w:before="60" w:line="288" w:lineRule="auto"/>
        <w:ind w:firstLine="720"/>
        <w:jc w:val="both"/>
        <w:rPr>
          <w:lang w:val="de-DE"/>
        </w:rPr>
      </w:pPr>
      <w:r>
        <w:rPr>
          <w:bCs/>
          <w:iCs/>
          <w:color w:val="000000"/>
          <w:lang w:val="pt-BR"/>
        </w:rPr>
        <w:t>Cho phép t</w:t>
      </w:r>
      <w:r>
        <w:rPr>
          <w:lang w:val="it-IT"/>
        </w:rPr>
        <w:t xml:space="preserve">hành lập mới cơ sở khám bệnh, chữa bệnh để thực hiện hoạt động khám bệnh, chữa bệnh </w:t>
      </w:r>
      <w:r w:rsidRPr="00285E12">
        <w:rPr>
          <w:lang w:val="de-DE"/>
        </w:rPr>
        <w:t>trong trường hợp xảy ra thiên tai, thảm họa và tình trạng khẩn cấp</w:t>
      </w:r>
      <w:r>
        <w:rPr>
          <w:lang w:val="de-DE"/>
        </w:rPr>
        <w:t xml:space="preserve"> mà không cần đáp ứng đầy đủ các điều kiện theo quy định của Luật này và không phải cấp mới giấy phép hoạt động.</w:t>
      </w:r>
    </w:p>
    <w:p w14:paraId="7FA9986E" w14:textId="77777777" w:rsidR="008649FF" w:rsidRPr="00E17C3D" w:rsidRDefault="008649FF" w:rsidP="003C5488">
      <w:pPr>
        <w:pStyle w:val="NormalWeb"/>
        <w:shd w:val="clear" w:color="auto" w:fill="FFFFFF"/>
        <w:spacing w:before="60" w:beforeAutospacing="0" w:after="0" w:afterAutospacing="0" w:line="288" w:lineRule="auto"/>
        <w:ind w:firstLine="720"/>
        <w:jc w:val="both"/>
        <w:outlineLvl w:val="1"/>
        <w:rPr>
          <w:b/>
          <w:color w:val="000000"/>
          <w:sz w:val="28"/>
          <w:szCs w:val="28"/>
          <w:lang w:val="pt-BR"/>
        </w:rPr>
      </w:pPr>
      <w:r w:rsidRPr="00E17C3D">
        <w:rPr>
          <w:b/>
          <w:color w:val="000000"/>
          <w:sz w:val="28"/>
          <w:szCs w:val="28"/>
          <w:lang w:val="pt-BR"/>
        </w:rPr>
        <w:t>2</w:t>
      </w:r>
      <w:r w:rsidRPr="00E17C3D">
        <w:rPr>
          <w:b/>
          <w:color w:val="000000"/>
          <w:sz w:val="28"/>
          <w:szCs w:val="28"/>
          <w:lang w:val="vi-VN"/>
        </w:rPr>
        <w:t xml:space="preserve">. Đánh giá đối với phương án </w:t>
      </w:r>
      <w:r w:rsidRPr="00E17C3D">
        <w:rPr>
          <w:b/>
          <w:color w:val="000000"/>
          <w:sz w:val="28"/>
          <w:szCs w:val="28"/>
          <w:lang w:val="pt-BR"/>
        </w:rPr>
        <w:t>2</w:t>
      </w:r>
    </w:p>
    <w:p w14:paraId="28499F69" w14:textId="77777777" w:rsidR="008649FF" w:rsidRPr="00E17C3D" w:rsidRDefault="008649FF" w:rsidP="003C5488">
      <w:pPr>
        <w:pStyle w:val="NormalWeb"/>
        <w:shd w:val="clear" w:color="auto" w:fill="FFFFFF"/>
        <w:spacing w:before="60" w:beforeAutospacing="0" w:after="0" w:afterAutospacing="0" w:line="288" w:lineRule="auto"/>
        <w:ind w:firstLine="720"/>
        <w:jc w:val="both"/>
        <w:outlineLvl w:val="2"/>
        <w:rPr>
          <w:b/>
          <w:i/>
          <w:color w:val="000000"/>
          <w:sz w:val="28"/>
          <w:szCs w:val="28"/>
          <w:lang w:val="vi-VN"/>
        </w:rPr>
      </w:pPr>
      <w:r w:rsidRPr="00E17C3D">
        <w:rPr>
          <w:b/>
          <w:i/>
          <w:color w:val="000000"/>
          <w:sz w:val="28"/>
          <w:szCs w:val="28"/>
          <w:lang w:val="pt-BR"/>
        </w:rPr>
        <w:t>2</w:t>
      </w:r>
      <w:r w:rsidRPr="00E17C3D">
        <w:rPr>
          <w:b/>
          <w:i/>
          <w:color w:val="000000"/>
          <w:sz w:val="28"/>
          <w:szCs w:val="28"/>
          <w:lang w:val="vi-VN"/>
        </w:rPr>
        <w:t>.1. Tác động về kinh tế</w:t>
      </w:r>
    </w:p>
    <w:p w14:paraId="2B7544E8" w14:textId="77777777" w:rsidR="008649FF" w:rsidRPr="00E17C3D" w:rsidRDefault="008649FF" w:rsidP="003C5488">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 xml:space="preserve">2.1.1. Tác động đối với Nhà nước: </w:t>
      </w:r>
    </w:p>
    <w:p w14:paraId="4CE12FE1" w14:textId="77777777" w:rsidR="008649FF" w:rsidRPr="00E17C3D" w:rsidRDefault="008649FF" w:rsidP="003C5488">
      <w:pPr>
        <w:pStyle w:val="ListParagraph"/>
        <w:spacing w:before="60" w:line="288" w:lineRule="auto"/>
        <w:ind w:left="0" w:firstLine="720"/>
        <w:jc w:val="both"/>
        <w:rPr>
          <w:rFonts w:ascii="Times New Roman" w:hAnsi="Times New Roman"/>
          <w:color w:val="000000"/>
          <w:sz w:val="28"/>
          <w:szCs w:val="28"/>
          <w:lang w:val="vi-VN"/>
        </w:rPr>
      </w:pPr>
      <w:r w:rsidRPr="00E17C3D">
        <w:rPr>
          <w:rFonts w:ascii="Times New Roman" w:eastAsia="Times New Roman" w:hAnsi="Times New Roman"/>
          <w:color w:val="000000"/>
          <w:sz w:val="28"/>
          <w:szCs w:val="28"/>
          <w:lang w:val="pt-BR"/>
        </w:rPr>
        <w:t>Qua đánh giá cho thấy không phát hiện tác động đối với Nhà nước khi thực hiện Phương án.</w:t>
      </w:r>
    </w:p>
    <w:p w14:paraId="75F69C08" w14:textId="77777777" w:rsidR="008649FF" w:rsidRPr="00E17C3D" w:rsidRDefault="008649FF" w:rsidP="003C5488">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2.1.2. Tác động đối với cơ sở khám bệnh, chữa bệnh:</w:t>
      </w:r>
    </w:p>
    <w:p w14:paraId="10CCE22F" w14:textId="77777777" w:rsidR="008649FF" w:rsidRPr="00E17C3D" w:rsidRDefault="008649FF" w:rsidP="003C5488">
      <w:pPr>
        <w:pStyle w:val="NormalWeb"/>
        <w:shd w:val="clear" w:color="auto" w:fill="FFFFFF"/>
        <w:spacing w:before="6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1F0DE18B" w14:textId="77777777" w:rsidR="008649FF" w:rsidRDefault="008649FF" w:rsidP="003C5488">
      <w:pPr>
        <w:widowControl w:val="0"/>
        <w:tabs>
          <w:tab w:val="left" w:pos="1024"/>
        </w:tabs>
        <w:autoSpaceDE w:val="0"/>
        <w:autoSpaceDN w:val="0"/>
        <w:spacing w:before="60" w:line="288" w:lineRule="auto"/>
        <w:ind w:firstLine="720"/>
        <w:jc w:val="both"/>
        <w:rPr>
          <w:lang w:val="de-DE"/>
        </w:rPr>
      </w:pPr>
      <w:r>
        <w:rPr>
          <w:bCs/>
          <w:iCs/>
          <w:color w:val="000000"/>
          <w:lang w:val="pt-BR"/>
        </w:rPr>
        <w:t>Cho phép t</w:t>
      </w:r>
      <w:r>
        <w:rPr>
          <w:lang w:val="it-IT"/>
        </w:rPr>
        <w:t xml:space="preserve">hành lập mới cơ sở khám bệnh, chữa bệnh để thực hiện hoạt động khám bệnh, chữa bệnh </w:t>
      </w:r>
      <w:r w:rsidRPr="00285E12">
        <w:rPr>
          <w:lang w:val="de-DE"/>
        </w:rPr>
        <w:t>trong trường hợp xảy ra thiên tai, thảm họa và tình trạng khẩn cấp</w:t>
      </w:r>
      <w:r>
        <w:rPr>
          <w:lang w:val="de-DE"/>
        </w:rPr>
        <w:t xml:space="preserve"> mà không cần đáp ứng đầy đủ các điều kiện theo quy định của Luật này và không phải cấp mới giấy phép hoạt động giúp cắt giảm thủ tục hành chính và huy động ngay được đơn vị trong tình trạng khẩn cấp.</w:t>
      </w:r>
    </w:p>
    <w:p w14:paraId="72925B5F" w14:textId="77777777" w:rsidR="008649FF" w:rsidRPr="00E17C3D" w:rsidRDefault="008649FF" w:rsidP="003C5488">
      <w:pPr>
        <w:pStyle w:val="NormalWeb"/>
        <w:shd w:val="clear" w:color="auto" w:fill="FFFFFF"/>
        <w:spacing w:before="60"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73C84F75" w14:textId="77777777" w:rsidR="008649FF" w:rsidRPr="00E17C3D" w:rsidRDefault="008649FF" w:rsidP="003C5488">
      <w:pPr>
        <w:pStyle w:val="NormalWeb"/>
        <w:shd w:val="clear" w:color="auto" w:fill="FFFFFF"/>
        <w:spacing w:before="6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tiêu cực </w:t>
      </w:r>
      <w:r w:rsidRPr="00E17C3D">
        <w:rPr>
          <w:color w:val="000000"/>
          <w:sz w:val="28"/>
          <w:szCs w:val="28"/>
          <w:lang w:val="pt-BR"/>
        </w:rPr>
        <w:t xml:space="preserve">đối với cơ sở khám bệnh, chữa bệnh </w:t>
      </w:r>
      <w:r w:rsidRPr="00E17C3D">
        <w:rPr>
          <w:color w:val="000000"/>
          <w:sz w:val="28"/>
          <w:szCs w:val="28"/>
          <w:lang w:val="vi-VN"/>
        </w:rPr>
        <w:t xml:space="preserve">khi thực hiện phương án. </w:t>
      </w:r>
    </w:p>
    <w:p w14:paraId="669D36C2" w14:textId="77777777" w:rsidR="008649FF" w:rsidRPr="00E17C3D" w:rsidRDefault="008649FF" w:rsidP="003C5488">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2.1.3. Tác động đối với người dân:</w:t>
      </w:r>
    </w:p>
    <w:p w14:paraId="384AA909" w14:textId="77777777" w:rsidR="008649FF" w:rsidRPr="00E17C3D" w:rsidRDefault="008649FF" w:rsidP="003C5488">
      <w:pPr>
        <w:pStyle w:val="NormalWeb"/>
        <w:shd w:val="clear" w:color="auto" w:fill="FFFFFF"/>
        <w:spacing w:before="6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2343A213" w14:textId="77777777" w:rsidR="008649FF" w:rsidRPr="00E17C3D" w:rsidRDefault="008649FF" w:rsidP="003C5488">
      <w:pPr>
        <w:pStyle w:val="NormalWeb"/>
        <w:shd w:val="clear" w:color="auto" w:fill="FFFFFF"/>
        <w:spacing w:before="60" w:beforeAutospacing="0" w:after="0" w:afterAutospacing="0" w:line="288" w:lineRule="auto"/>
        <w:ind w:firstLine="720"/>
        <w:jc w:val="both"/>
        <w:rPr>
          <w:color w:val="000000"/>
          <w:spacing w:val="4"/>
          <w:sz w:val="28"/>
          <w:szCs w:val="28"/>
          <w:lang w:val="vi-VN"/>
        </w:rPr>
      </w:pPr>
      <w:r w:rsidRPr="00E17C3D">
        <w:rPr>
          <w:color w:val="000000"/>
          <w:spacing w:val="4"/>
          <w:sz w:val="28"/>
          <w:szCs w:val="28"/>
          <w:lang w:val="pt-BR"/>
        </w:rPr>
        <w:t>Người</w:t>
      </w:r>
      <w:r>
        <w:rPr>
          <w:color w:val="000000"/>
          <w:spacing w:val="4"/>
          <w:sz w:val="28"/>
          <w:szCs w:val="28"/>
          <w:lang w:val="pt-BR"/>
        </w:rPr>
        <w:t xml:space="preserve"> dân không phải chi trả chi phí</w:t>
      </w:r>
      <w:r w:rsidRPr="00E17C3D">
        <w:rPr>
          <w:rStyle w:val="BodyText2"/>
          <w:spacing w:val="4"/>
          <w:sz w:val="28"/>
          <w:szCs w:val="28"/>
          <w:lang w:val="pt-BR" w:eastAsia="vi-VN"/>
        </w:rPr>
        <w:t>.</w:t>
      </w:r>
    </w:p>
    <w:p w14:paraId="74AD8AA4" w14:textId="77777777" w:rsidR="008649FF" w:rsidRPr="00E17C3D" w:rsidRDefault="008649FF" w:rsidP="003C5488">
      <w:pPr>
        <w:pStyle w:val="NormalWeb"/>
        <w:shd w:val="clear" w:color="auto" w:fill="FFFFFF"/>
        <w:spacing w:before="60"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40ACAA51" w14:textId="77777777" w:rsidR="008649FF" w:rsidRPr="00E17C3D" w:rsidRDefault="008649FF" w:rsidP="003C5488">
      <w:pPr>
        <w:pStyle w:val="NormalWeb"/>
        <w:shd w:val="clear" w:color="auto" w:fill="FFFFFF"/>
        <w:spacing w:before="60" w:beforeAutospacing="0" w:after="0" w:afterAutospacing="0" w:line="288" w:lineRule="auto"/>
        <w:ind w:firstLine="720"/>
        <w:jc w:val="both"/>
        <w:rPr>
          <w:color w:val="000000"/>
          <w:sz w:val="28"/>
          <w:szCs w:val="28"/>
          <w:lang w:val="vi-VN"/>
        </w:rPr>
      </w:pPr>
      <w:r w:rsidRPr="00E17C3D">
        <w:rPr>
          <w:color w:val="000000"/>
          <w:sz w:val="28"/>
          <w:szCs w:val="28"/>
          <w:lang w:val="vi-VN"/>
        </w:rPr>
        <w:lastRenderedPageBreak/>
        <w:t xml:space="preserve">Qua đánh giá cho thấy không phát hiện được tác động tiêu cực </w:t>
      </w:r>
      <w:r w:rsidRPr="00E17C3D">
        <w:rPr>
          <w:color w:val="000000"/>
          <w:sz w:val="28"/>
          <w:szCs w:val="28"/>
          <w:lang w:val="pt-BR"/>
        </w:rPr>
        <w:t xml:space="preserve">đối với người dân </w:t>
      </w:r>
      <w:r w:rsidRPr="00E17C3D">
        <w:rPr>
          <w:color w:val="000000"/>
          <w:sz w:val="28"/>
          <w:szCs w:val="28"/>
          <w:lang w:val="vi-VN"/>
        </w:rPr>
        <w:t xml:space="preserve">khi thực hiện phương án. </w:t>
      </w:r>
    </w:p>
    <w:p w14:paraId="3B0EBF44" w14:textId="77777777" w:rsidR="008649FF" w:rsidRPr="00E17C3D" w:rsidRDefault="008649FF" w:rsidP="003C5488">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2.1.3. Tác động đối với Quỹ bảo hiểm y tế</w:t>
      </w:r>
    </w:p>
    <w:p w14:paraId="3FCC6560" w14:textId="77777777" w:rsidR="008649FF" w:rsidRPr="00E17C3D" w:rsidRDefault="008649FF" w:rsidP="003C5488">
      <w:pPr>
        <w:pStyle w:val="NormalWeb"/>
        <w:shd w:val="clear" w:color="auto" w:fill="FFFFFF"/>
        <w:spacing w:before="6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tiêu cực </w:t>
      </w:r>
      <w:r w:rsidRPr="00E17C3D">
        <w:rPr>
          <w:color w:val="000000"/>
          <w:sz w:val="28"/>
          <w:szCs w:val="28"/>
          <w:lang w:val="pt-BR"/>
        </w:rPr>
        <w:t xml:space="preserve">đối với </w:t>
      </w:r>
      <w:r>
        <w:rPr>
          <w:color w:val="000000"/>
          <w:sz w:val="28"/>
          <w:szCs w:val="28"/>
          <w:lang w:val="pt-BR"/>
        </w:rPr>
        <w:t>quỹ bảo hiểm y tế</w:t>
      </w:r>
      <w:r w:rsidRPr="00E17C3D">
        <w:rPr>
          <w:color w:val="000000"/>
          <w:sz w:val="28"/>
          <w:szCs w:val="28"/>
          <w:lang w:val="pt-BR"/>
        </w:rPr>
        <w:t xml:space="preserve"> </w:t>
      </w:r>
      <w:r w:rsidRPr="00E17C3D">
        <w:rPr>
          <w:color w:val="000000"/>
          <w:sz w:val="28"/>
          <w:szCs w:val="28"/>
          <w:lang w:val="vi-VN"/>
        </w:rPr>
        <w:t xml:space="preserve">khi thực hiện phương án. </w:t>
      </w:r>
    </w:p>
    <w:p w14:paraId="1F59ED44" w14:textId="77777777" w:rsidR="008649FF" w:rsidRPr="00E17C3D" w:rsidRDefault="008649FF" w:rsidP="003C5488">
      <w:pPr>
        <w:pStyle w:val="NormalWeb"/>
        <w:shd w:val="clear" w:color="auto" w:fill="FFFFFF"/>
        <w:spacing w:before="6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2.2. Tác động về xã hội</w:t>
      </w:r>
    </w:p>
    <w:p w14:paraId="57F017ED" w14:textId="77777777" w:rsidR="008649FF" w:rsidRPr="00E17C3D" w:rsidRDefault="008649FF" w:rsidP="003C5488">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 xml:space="preserve">2.2.1. Tác động đối với Nhà nước: </w:t>
      </w:r>
    </w:p>
    <w:p w14:paraId="30D2D137" w14:textId="77777777" w:rsidR="008649FF" w:rsidRPr="00E17C3D" w:rsidRDefault="008649FF" w:rsidP="003C5488">
      <w:pPr>
        <w:pStyle w:val="NormalWeb"/>
        <w:shd w:val="clear" w:color="auto" w:fill="FFFFFF"/>
        <w:spacing w:before="6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đối với Nhà nước </w:t>
      </w:r>
      <w:r w:rsidRPr="00E17C3D">
        <w:rPr>
          <w:color w:val="000000"/>
          <w:sz w:val="28"/>
          <w:szCs w:val="28"/>
          <w:lang w:val="vi-VN"/>
        </w:rPr>
        <w:t xml:space="preserve">khi thực hiện phương án. </w:t>
      </w:r>
    </w:p>
    <w:p w14:paraId="22B0F6F6"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2.2.2. Tác động đối với cơ sở khám bệnh, chữa bệnh:</w:t>
      </w:r>
    </w:p>
    <w:p w14:paraId="79FEF5E2"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452BD9FC" w14:textId="77777777" w:rsidR="008649FF" w:rsidRPr="009056B1"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pt-BR"/>
        </w:rPr>
      </w:pPr>
      <w:r w:rsidRPr="009056B1">
        <w:rPr>
          <w:color w:val="000000"/>
          <w:sz w:val="28"/>
          <w:szCs w:val="28"/>
          <w:lang w:val="pt-BR"/>
        </w:rPr>
        <w:t xml:space="preserve">Do không phải thực hiện cấp phép thành lập mới cơ sở khám bệnh, chữa bệnh để thực hiện hoạt động khám bệnh, chữa bệnh trong trường hợp xảy ra thiên tai, thảm họa và tình trạng khẩn cấp và không cần đáp ứng đầy đủ các điều kiện theo quy định của Luật này giúp cắt giảm thủ tục hành chính và huy động ngay được đơn vị trong tình trạng khẩn cấp. </w:t>
      </w:r>
    </w:p>
    <w:p w14:paraId="3E566E31"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14CE18E2" w14:textId="77777777" w:rsidR="008649FF" w:rsidRPr="009056B1"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pt-BR"/>
        </w:rPr>
      </w:pPr>
      <w:r w:rsidRPr="009056B1">
        <w:rPr>
          <w:color w:val="000000"/>
          <w:sz w:val="28"/>
          <w:szCs w:val="28"/>
          <w:lang w:val="pt-BR"/>
        </w:rPr>
        <w:t xml:space="preserve">Qua đánh giá cho thấy không cần đáp ứng đầy đủ các điều kiện theo quy định của Luật ảnh hưởng đến việc đáp ứng cơ sở vật chất cho công tác điều trị ngay lập tức. </w:t>
      </w:r>
    </w:p>
    <w:p w14:paraId="419D49BA" w14:textId="77777777" w:rsidR="008649FF" w:rsidRPr="00E17C3D" w:rsidRDefault="008649FF" w:rsidP="00B61905">
      <w:pPr>
        <w:pStyle w:val="NormalWeb"/>
        <w:shd w:val="clear" w:color="auto" w:fill="FFFFFF"/>
        <w:spacing w:before="8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2.2.3. Tác động đối với người dân:</w:t>
      </w:r>
    </w:p>
    <w:p w14:paraId="4A22442E"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1F9E69DC"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pt-BR"/>
        </w:rPr>
      </w:pPr>
      <w:r w:rsidRPr="00E17C3D">
        <w:rPr>
          <w:color w:val="000000"/>
          <w:sz w:val="28"/>
          <w:szCs w:val="28"/>
          <w:lang w:val="pt-BR"/>
        </w:rPr>
        <w:t xml:space="preserve">- Về sức khỏe: việc ban hành chính sách sẽ giúp người bệnh </w:t>
      </w:r>
      <w:r>
        <w:rPr>
          <w:color w:val="000000"/>
          <w:sz w:val="28"/>
          <w:szCs w:val="28"/>
          <w:lang w:val="pt-BR"/>
        </w:rPr>
        <w:t>được sớm tiếp cận cơ sở khám bệnh, chữa bệnh</w:t>
      </w:r>
      <w:r w:rsidRPr="00E17C3D">
        <w:rPr>
          <w:color w:val="000000"/>
          <w:sz w:val="28"/>
          <w:szCs w:val="28"/>
          <w:lang w:val="pt-BR"/>
        </w:rPr>
        <w:t xml:space="preserve"> để chăm sóc sức khoẻ.</w:t>
      </w:r>
    </w:p>
    <w:p w14:paraId="1B4FEBE6"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pt-BR"/>
        </w:rPr>
      </w:pPr>
      <w:r w:rsidRPr="00E17C3D">
        <w:rPr>
          <w:color w:val="000000"/>
          <w:sz w:val="28"/>
          <w:szCs w:val="28"/>
          <w:lang w:val="pt-BR"/>
        </w:rPr>
        <w:t xml:space="preserve">- Về giảm nghèo: Việc ban hành chính sách cũng có tác động đến giảm nghèo thông qua </w:t>
      </w:r>
      <w:r>
        <w:rPr>
          <w:color w:val="000000"/>
          <w:sz w:val="28"/>
          <w:szCs w:val="28"/>
          <w:lang w:val="pt-BR"/>
        </w:rPr>
        <w:t>việc tiếp cận sớm cơ sử chăm sóc giảm số ca chuyển nặng và tử vong do không kịp thời điều trị để lại di chứng tác động đến sức khỏe và cơ hội bình phục tiếp cận việc làm</w:t>
      </w:r>
      <w:r w:rsidRPr="00E17C3D">
        <w:rPr>
          <w:color w:val="000000"/>
          <w:sz w:val="28"/>
          <w:szCs w:val="28"/>
          <w:lang w:val="pt-BR"/>
        </w:rPr>
        <w:t>.</w:t>
      </w:r>
    </w:p>
    <w:p w14:paraId="64199B43"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pt-BR"/>
        </w:rPr>
      </w:pPr>
      <w:r w:rsidRPr="00E17C3D">
        <w:rPr>
          <w:color w:val="000000"/>
          <w:sz w:val="28"/>
          <w:szCs w:val="28"/>
          <w:lang w:val="pt-BR"/>
        </w:rPr>
        <w:t>b) Tác động tiêu cực:</w:t>
      </w:r>
    </w:p>
    <w:p w14:paraId="456648D5"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tiêu cực </w:t>
      </w:r>
      <w:r w:rsidRPr="00E17C3D">
        <w:rPr>
          <w:color w:val="000000"/>
          <w:sz w:val="28"/>
          <w:szCs w:val="28"/>
          <w:lang w:val="pt-BR"/>
        </w:rPr>
        <w:t xml:space="preserve">đối với người dân </w:t>
      </w:r>
      <w:r w:rsidRPr="00E17C3D">
        <w:rPr>
          <w:color w:val="000000"/>
          <w:sz w:val="28"/>
          <w:szCs w:val="28"/>
          <w:lang w:val="vi-VN"/>
        </w:rPr>
        <w:t xml:space="preserve">khi thực hiện phương án. </w:t>
      </w:r>
    </w:p>
    <w:p w14:paraId="0004F803" w14:textId="77777777" w:rsidR="008649FF" w:rsidRPr="00E17C3D" w:rsidRDefault="008649FF" w:rsidP="00B61905">
      <w:pPr>
        <w:pStyle w:val="NormalWeb"/>
        <w:shd w:val="clear" w:color="auto" w:fill="FFFFFF"/>
        <w:spacing w:before="8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2.3. Tác động về giới:</w:t>
      </w:r>
    </w:p>
    <w:p w14:paraId="59AB3C64"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về giới </w:t>
      </w:r>
      <w:r w:rsidRPr="00E17C3D">
        <w:rPr>
          <w:color w:val="000000"/>
          <w:sz w:val="28"/>
          <w:szCs w:val="28"/>
          <w:lang w:val="vi-VN"/>
        </w:rPr>
        <w:t xml:space="preserve">khi thực hiện phương án. </w:t>
      </w:r>
    </w:p>
    <w:p w14:paraId="1938B61A" w14:textId="77777777" w:rsidR="008649FF" w:rsidRPr="00E17C3D" w:rsidRDefault="008649FF" w:rsidP="00B61905">
      <w:pPr>
        <w:pStyle w:val="NormalWeb"/>
        <w:shd w:val="clear" w:color="auto" w:fill="FFFFFF"/>
        <w:spacing w:before="8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lastRenderedPageBreak/>
        <w:t>2.4. Tác động về thủ tục hành chính:</w:t>
      </w:r>
    </w:p>
    <w:p w14:paraId="2FAEC8C1" w14:textId="77777777" w:rsidR="008649FF" w:rsidRPr="00E17C3D" w:rsidRDefault="008649FF" w:rsidP="00B61905">
      <w:pPr>
        <w:spacing w:before="80" w:line="288" w:lineRule="auto"/>
        <w:ind w:firstLine="720"/>
        <w:jc w:val="both"/>
        <w:rPr>
          <w:lang w:val="pt-BR"/>
        </w:rPr>
      </w:pPr>
      <w:r w:rsidRPr="00E17C3D">
        <w:rPr>
          <w:lang w:val="pt-BR"/>
        </w:rPr>
        <w:t xml:space="preserve">Việc ban hành chính sách sẽ góp phần giảm các thủ tục hành chính </w:t>
      </w:r>
      <w:r w:rsidRPr="009056B1">
        <w:rPr>
          <w:color w:val="000000"/>
          <w:lang w:val="pt-BR"/>
        </w:rPr>
        <w:t>trong trường hợp xảy ra thiên tai, thảm họa và tình trạng khẩn cấp</w:t>
      </w:r>
      <w:r w:rsidRPr="00E17C3D">
        <w:rPr>
          <w:lang w:val="pt-BR"/>
        </w:rPr>
        <w:t>.</w:t>
      </w:r>
    </w:p>
    <w:p w14:paraId="5F586EA0" w14:textId="77777777" w:rsidR="008649FF" w:rsidRPr="00E17C3D" w:rsidRDefault="008649FF" w:rsidP="00B61905">
      <w:pPr>
        <w:pStyle w:val="NormalWeb"/>
        <w:shd w:val="clear" w:color="auto" w:fill="FFFFFF"/>
        <w:spacing w:before="8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2.5. Tác động đối với hệ thống pháp luật:</w:t>
      </w:r>
    </w:p>
    <w:p w14:paraId="5E98DA26" w14:textId="548CDC97" w:rsidR="008649FF" w:rsidRPr="00E17C3D" w:rsidRDefault="008649FF" w:rsidP="00B61905">
      <w:pPr>
        <w:spacing w:before="80" w:line="288" w:lineRule="auto"/>
        <w:ind w:firstLine="720"/>
        <w:jc w:val="both"/>
        <w:rPr>
          <w:lang w:val="pt-BR"/>
        </w:rPr>
      </w:pPr>
      <w:r w:rsidRPr="00E17C3D">
        <w:rPr>
          <w:lang w:val="pt-BR"/>
        </w:rPr>
        <w:t>Việc ban hành chính sách về cơ bản bảo đảm phù hợp với quy định của pháp luật hi</w:t>
      </w:r>
      <w:r w:rsidR="00995B06">
        <w:rPr>
          <w:lang w:val="pt-BR"/>
        </w:rPr>
        <w:t>ệ</w:t>
      </w:r>
      <w:r w:rsidRPr="00E17C3D">
        <w:rPr>
          <w:lang w:val="pt-BR"/>
        </w:rPr>
        <w:t xml:space="preserve">n hành về </w:t>
      </w:r>
      <w:r>
        <w:rPr>
          <w:lang w:val="pt-BR"/>
        </w:rPr>
        <w:t xml:space="preserve">tình trạng </w:t>
      </w:r>
      <w:r w:rsidR="00995B06">
        <w:rPr>
          <w:lang w:val="pt-BR"/>
        </w:rPr>
        <w:t>kh</w:t>
      </w:r>
      <w:r>
        <w:rPr>
          <w:lang w:val="pt-BR"/>
        </w:rPr>
        <w:t>ẩn cấp</w:t>
      </w:r>
      <w:r w:rsidRPr="00E17C3D">
        <w:rPr>
          <w:lang w:val="pt-BR"/>
        </w:rPr>
        <w:t>.</w:t>
      </w:r>
    </w:p>
    <w:p w14:paraId="28F5BE78" w14:textId="77777777" w:rsidR="008649FF" w:rsidRPr="00E17C3D" w:rsidRDefault="008649FF" w:rsidP="00B61905">
      <w:pPr>
        <w:pStyle w:val="NormalWeb"/>
        <w:shd w:val="clear" w:color="auto" w:fill="FFFFFF"/>
        <w:spacing w:before="80" w:beforeAutospacing="0" w:after="0" w:afterAutospacing="0" w:line="288" w:lineRule="auto"/>
        <w:ind w:firstLine="720"/>
        <w:jc w:val="both"/>
        <w:outlineLvl w:val="0"/>
        <w:rPr>
          <w:b/>
          <w:color w:val="000000"/>
          <w:sz w:val="28"/>
          <w:szCs w:val="28"/>
          <w:lang w:val="pt-BR"/>
        </w:rPr>
      </w:pPr>
      <w:r>
        <w:rPr>
          <w:b/>
          <w:color w:val="000000"/>
          <w:sz w:val="28"/>
          <w:szCs w:val="28"/>
          <w:lang w:val="pt-BR"/>
        </w:rPr>
        <w:t>3</w:t>
      </w:r>
      <w:r w:rsidRPr="00E17C3D">
        <w:rPr>
          <w:b/>
          <w:color w:val="000000"/>
          <w:sz w:val="28"/>
          <w:szCs w:val="28"/>
          <w:lang w:val="pt-BR"/>
        </w:rPr>
        <w:t xml:space="preserve">. </w:t>
      </w:r>
      <w:r>
        <w:rPr>
          <w:b/>
          <w:color w:val="000000"/>
          <w:sz w:val="28"/>
          <w:szCs w:val="28"/>
          <w:lang w:val="pt-BR"/>
        </w:rPr>
        <w:t>K</w:t>
      </w:r>
      <w:r w:rsidRPr="00E17C3D">
        <w:rPr>
          <w:b/>
          <w:color w:val="000000"/>
          <w:sz w:val="28"/>
          <w:szCs w:val="28"/>
          <w:lang w:val="pt-BR"/>
        </w:rPr>
        <w:t>ết luận và kiến nghị phương án lựa chọn</w:t>
      </w:r>
    </w:p>
    <w:p w14:paraId="7698D330" w14:textId="77777777" w:rsidR="008649FF" w:rsidRPr="00C70587" w:rsidRDefault="008649FF" w:rsidP="00B61905">
      <w:pPr>
        <w:pStyle w:val="x-scope"/>
        <w:spacing w:before="80" w:beforeAutospacing="0" w:after="0" w:afterAutospacing="0" w:line="288" w:lineRule="auto"/>
        <w:ind w:firstLine="720"/>
        <w:jc w:val="both"/>
        <w:rPr>
          <w:rStyle w:val="qowt-font2-timesnewroman"/>
          <w:sz w:val="28"/>
          <w:szCs w:val="28"/>
          <w:lang w:val="pt-BR"/>
        </w:rPr>
      </w:pPr>
      <w:r w:rsidRPr="00E17C3D">
        <w:rPr>
          <w:rStyle w:val="qowt-font2-timesnewroman"/>
          <w:sz w:val="28"/>
          <w:szCs w:val="28"/>
          <w:lang w:val="vi-VN"/>
        </w:rPr>
        <w:t>Căn cứ vào các tác động tích cực và tiêu cực của từng phương án như trên, đề xuất lựa chọn phương án 2</w:t>
      </w:r>
      <w:r w:rsidRPr="00C70587">
        <w:rPr>
          <w:rStyle w:val="qowt-font2-timesnewroman"/>
          <w:sz w:val="28"/>
          <w:szCs w:val="28"/>
          <w:lang w:val="pt-BR"/>
        </w:rPr>
        <w:t>.</w:t>
      </w:r>
    </w:p>
    <w:p w14:paraId="5FEAD138" w14:textId="77777777" w:rsidR="008649FF" w:rsidRDefault="008649FF" w:rsidP="00A82722">
      <w:pPr>
        <w:pStyle w:val="NormalWeb"/>
        <w:shd w:val="clear" w:color="auto" w:fill="FFFFFF"/>
        <w:spacing w:before="120" w:beforeAutospacing="0" w:after="0" w:afterAutospacing="0" w:line="288" w:lineRule="auto"/>
        <w:ind w:firstLine="720"/>
        <w:jc w:val="both"/>
        <w:outlineLvl w:val="1"/>
        <w:rPr>
          <w:b/>
          <w:color w:val="000000"/>
          <w:sz w:val="28"/>
          <w:szCs w:val="28"/>
          <w:lang w:val="de-DE"/>
        </w:rPr>
      </w:pPr>
      <w:r>
        <w:rPr>
          <w:b/>
          <w:color w:val="000000"/>
          <w:sz w:val="28"/>
          <w:szCs w:val="28"/>
          <w:lang w:val="de-DE"/>
        </w:rPr>
        <w:t xml:space="preserve">C. </w:t>
      </w:r>
      <w:r w:rsidRPr="009B1723">
        <w:rPr>
          <w:b/>
          <w:color w:val="000000"/>
          <w:sz w:val="28"/>
          <w:szCs w:val="28"/>
          <w:lang w:val="de-DE"/>
        </w:rPr>
        <w:t xml:space="preserve">Đánh giá đối với </w:t>
      </w:r>
      <w:r>
        <w:rPr>
          <w:b/>
          <w:color w:val="000000"/>
          <w:sz w:val="28"/>
          <w:szCs w:val="28"/>
          <w:lang w:val="de-DE"/>
        </w:rPr>
        <w:t>Biện pháp</w:t>
      </w:r>
      <w:r w:rsidRPr="009B1723">
        <w:rPr>
          <w:b/>
          <w:color w:val="000000"/>
          <w:sz w:val="28"/>
          <w:szCs w:val="28"/>
          <w:lang w:val="de-DE"/>
        </w:rPr>
        <w:t xml:space="preserve"> </w:t>
      </w:r>
      <w:r>
        <w:rPr>
          <w:b/>
          <w:color w:val="000000"/>
          <w:sz w:val="28"/>
          <w:szCs w:val="28"/>
          <w:lang w:val="de-DE"/>
        </w:rPr>
        <w:t>3</w:t>
      </w:r>
    </w:p>
    <w:p w14:paraId="4E694A0D"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E17C3D">
        <w:rPr>
          <w:b/>
          <w:color w:val="000000"/>
          <w:sz w:val="28"/>
          <w:szCs w:val="28"/>
          <w:lang w:val="pt-BR"/>
        </w:rPr>
        <w:t>1. Đánh giá đối với phương án 1</w:t>
      </w:r>
    </w:p>
    <w:p w14:paraId="384AC677" w14:textId="77777777" w:rsidR="008649FF" w:rsidRPr="00E17C3D" w:rsidRDefault="008649FF" w:rsidP="00A82722">
      <w:pPr>
        <w:pStyle w:val="BodyText"/>
        <w:spacing w:before="120" w:after="0" w:line="288" w:lineRule="auto"/>
        <w:ind w:firstLine="720"/>
        <w:jc w:val="both"/>
        <w:rPr>
          <w:szCs w:val="28"/>
          <w:lang w:val="it-IT"/>
        </w:rPr>
      </w:pPr>
      <w:r w:rsidRPr="00E17C3D">
        <w:rPr>
          <w:szCs w:val="28"/>
          <w:lang w:val="it-IT"/>
        </w:rPr>
        <w:t>Ước tính tổng chi phí điều trị người bệnh COVID-19 năm 2021 của toàn quốc là 4.470 tỷ đồng (số liệu của Bộ Y tế, Bộ Quốc phòng, Bộ Công an và 60 tỉnh, thành phố thiếu Quảng Ninh, Đắk Lắk, Thừa Thiên Huế).</w:t>
      </w:r>
    </w:p>
    <w:p w14:paraId="27AC92BB"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1.1. Tác động về kinh tế:</w:t>
      </w:r>
    </w:p>
    <w:p w14:paraId="2285DF0F"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 xml:space="preserve">1.1.1. Tác động đối với Nhà nước: </w:t>
      </w:r>
    </w:p>
    <w:p w14:paraId="04CB1519"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rStyle w:val="BodyText2"/>
          <w:sz w:val="28"/>
          <w:szCs w:val="28"/>
          <w:lang w:val="pt-BR" w:eastAsia="vi-VN"/>
        </w:rPr>
      </w:pPr>
      <w:r w:rsidRPr="00E17C3D">
        <w:rPr>
          <w:color w:val="000000"/>
          <w:sz w:val="28"/>
          <w:szCs w:val="28"/>
          <w:lang w:val="pt-BR"/>
        </w:rPr>
        <w:t>Nhà nước vẫn phải chi kinh phí để thanh toán chi phí khám bệnh, chữa bệnh cho người bệnh COVID-19</w:t>
      </w:r>
      <w:r w:rsidRPr="00E17C3D">
        <w:rPr>
          <w:rStyle w:val="BodyText2"/>
          <w:sz w:val="28"/>
          <w:szCs w:val="28"/>
          <w:lang w:val="pt-BR" w:eastAsia="vi-VN"/>
        </w:rPr>
        <w:t xml:space="preserve"> khoảng 3.710 tỷ đồng.</w:t>
      </w:r>
    </w:p>
    <w:p w14:paraId="7DF520F7"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1.1.2. Tác động đối với cơ sở khám bệnh, chữa bệnh:</w:t>
      </w:r>
    </w:p>
    <w:p w14:paraId="3FFEAF79"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pt-BR"/>
        </w:rPr>
      </w:pPr>
      <w:r w:rsidRPr="00E17C3D">
        <w:rPr>
          <w:color w:val="000000"/>
          <w:sz w:val="28"/>
          <w:szCs w:val="28"/>
          <w:lang w:val="pt-BR"/>
        </w:rPr>
        <w:t xml:space="preserve">a) Tác động tích cực: </w:t>
      </w:r>
    </w:p>
    <w:p w14:paraId="289E85A8"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tích cực </w:t>
      </w:r>
      <w:r w:rsidRPr="00E17C3D">
        <w:rPr>
          <w:color w:val="000000"/>
          <w:sz w:val="28"/>
          <w:szCs w:val="28"/>
          <w:lang w:val="vi-VN"/>
        </w:rPr>
        <w:t xml:space="preserve">khi thực hiện phương án. </w:t>
      </w:r>
    </w:p>
    <w:p w14:paraId="647A498F"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pt-BR"/>
        </w:rPr>
      </w:pPr>
      <w:r w:rsidRPr="00E17C3D">
        <w:rPr>
          <w:color w:val="000000"/>
          <w:sz w:val="28"/>
          <w:szCs w:val="28"/>
          <w:lang w:val="pt-BR"/>
        </w:rPr>
        <w:t>b) Tác động tiêu cực:</w:t>
      </w:r>
    </w:p>
    <w:p w14:paraId="4264D063"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pt-BR"/>
        </w:rPr>
      </w:pPr>
      <w:r w:rsidRPr="00E17C3D">
        <w:rPr>
          <w:color w:val="000000"/>
          <w:sz w:val="28"/>
          <w:szCs w:val="28"/>
          <w:lang w:val="pt-BR"/>
        </w:rPr>
        <w:t>Phát sinh chi phí thực hiện việc bóc tách, thống kê chi phí và lập các biểu mẫu thanh toán theo quy định của pháp luật về bảo hiểm y tế.</w:t>
      </w:r>
    </w:p>
    <w:p w14:paraId="309B2CD9"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pt-BR"/>
        </w:rPr>
      </w:pPr>
      <w:r w:rsidRPr="00E17C3D">
        <w:rPr>
          <w:color w:val="000000"/>
          <w:sz w:val="28"/>
          <w:szCs w:val="28"/>
          <w:lang w:val="pt-BR"/>
        </w:rPr>
        <w:t>Không thu được chi phí người dân phải chi trả, bao gồm cả phần đồng chi trả theo quy định của pháp luật về bảo hiểm y tế và tự chi trả đối với chi phí ngoài phạm vi thanh toán của Quỹ bảo hiểm y tế trong trường hợp người đó tử vong tại cơ sở khám bệnh, chữa bệnh (Nếu tính chi phí điều trị bình quân cho 01 bệnh nhân nằm tại các Trung tâm ICU khoảng 40 - 45 triệu/người, nếu chỉ tính riêng số ca tử vong tại Trung tâm ICU do Bệnh viện Bạch Mai ở Thành phố Hồ Chí Minh trong tháng 8 - 10/2021 là 728 người và giả định 728 người này đều có thẻ bảo hiểm y tế, Bệnh viện sẽ không thu được số tiền khoảng 2,9 tỷ đồng).</w:t>
      </w:r>
    </w:p>
    <w:p w14:paraId="4C14543A" w14:textId="77777777" w:rsidR="008649FF" w:rsidRPr="00E17C3D" w:rsidRDefault="008649FF" w:rsidP="00A17EDB">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lastRenderedPageBreak/>
        <w:t>1.1.3. Tác động đối với người dân:</w:t>
      </w:r>
    </w:p>
    <w:p w14:paraId="42F01547" w14:textId="77777777" w:rsidR="008649FF" w:rsidRPr="00E17C3D" w:rsidRDefault="008649FF" w:rsidP="00A17EDB">
      <w:pPr>
        <w:pStyle w:val="NormalWeb"/>
        <w:shd w:val="clear" w:color="auto" w:fill="FFFFFF"/>
        <w:spacing w:before="60" w:beforeAutospacing="0" w:after="0" w:afterAutospacing="0" w:line="288" w:lineRule="auto"/>
        <w:ind w:firstLine="720"/>
        <w:jc w:val="both"/>
        <w:rPr>
          <w:color w:val="000000"/>
          <w:sz w:val="28"/>
          <w:szCs w:val="28"/>
          <w:lang w:val="pt-BR"/>
        </w:rPr>
      </w:pPr>
      <w:r w:rsidRPr="00E17C3D">
        <w:rPr>
          <w:color w:val="000000"/>
          <w:sz w:val="28"/>
          <w:szCs w:val="28"/>
          <w:lang w:val="pt-BR"/>
        </w:rPr>
        <w:t>a) Tác động tích cực:</w:t>
      </w:r>
    </w:p>
    <w:p w14:paraId="0F6D2754" w14:textId="77777777" w:rsidR="008649FF" w:rsidRDefault="008649FF" w:rsidP="00A17EDB">
      <w:pPr>
        <w:pStyle w:val="NormalWeb"/>
        <w:shd w:val="clear" w:color="auto" w:fill="FFFFFF"/>
        <w:spacing w:before="6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tích cực </w:t>
      </w:r>
      <w:r w:rsidRPr="00E17C3D">
        <w:rPr>
          <w:color w:val="000000"/>
          <w:sz w:val="28"/>
          <w:szCs w:val="28"/>
          <w:lang w:val="vi-VN"/>
        </w:rPr>
        <w:t>khi thực hiện phương án.</w:t>
      </w:r>
    </w:p>
    <w:p w14:paraId="698A6F85" w14:textId="77777777" w:rsidR="008649FF" w:rsidRPr="00E17C3D" w:rsidRDefault="008649FF" w:rsidP="00A17EDB">
      <w:pPr>
        <w:pStyle w:val="NormalWeb"/>
        <w:shd w:val="clear" w:color="auto" w:fill="FFFFFF"/>
        <w:spacing w:before="60" w:beforeAutospacing="0" w:after="0" w:afterAutospacing="0" w:line="288" w:lineRule="auto"/>
        <w:ind w:firstLine="720"/>
        <w:jc w:val="both"/>
        <w:rPr>
          <w:color w:val="000000"/>
          <w:sz w:val="28"/>
          <w:szCs w:val="28"/>
          <w:lang w:val="pt-BR"/>
        </w:rPr>
      </w:pPr>
      <w:r w:rsidRPr="00E17C3D">
        <w:rPr>
          <w:color w:val="000000"/>
          <w:sz w:val="28"/>
          <w:szCs w:val="28"/>
          <w:lang w:val="pt-BR"/>
        </w:rPr>
        <w:t>b) Tác động tiêu cực:</w:t>
      </w:r>
    </w:p>
    <w:p w14:paraId="7EE52F62" w14:textId="77777777" w:rsidR="008649FF" w:rsidRPr="00E17C3D" w:rsidRDefault="008649FF" w:rsidP="00A17EDB">
      <w:pPr>
        <w:pStyle w:val="NormalWeb"/>
        <w:shd w:val="clear" w:color="auto" w:fill="FFFFFF"/>
        <w:spacing w:before="60" w:beforeAutospacing="0" w:after="0" w:afterAutospacing="0" w:line="288" w:lineRule="auto"/>
        <w:ind w:firstLine="720"/>
        <w:jc w:val="both"/>
        <w:rPr>
          <w:color w:val="000000"/>
          <w:spacing w:val="-4"/>
          <w:sz w:val="28"/>
          <w:szCs w:val="28"/>
          <w:lang w:val="pt-BR"/>
        </w:rPr>
      </w:pPr>
      <w:r w:rsidRPr="00E17C3D">
        <w:rPr>
          <w:color w:val="000000"/>
          <w:spacing w:val="-4"/>
          <w:sz w:val="28"/>
          <w:szCs w:val="28"/>
          <w:lang w:val="pt-BR"/>
        </w:rPr>
        <w:t xml:space="preserve">Người dân vẫn phải chi trả chi phí khám bệnh, chữa bệnh </w:t>
      </w:r>
      <w:r w:rsidRPr="00E17C3D">
        <w:rPr>
          <w:rStyle w:val="BodyText2"/>
          <w:spacing w:val="-4"/>
          <w:sz w:val="28"/>
          <w:szCs w:val="28"/>
          <w:lang w:val="pt-BR" w:eastAsia="vi-VN"/>
        </w:rPr>
        <w:t>khoảng 447 tỷ đồng.</w:t>
      </w:r>
    </w:p>
    <w:p w14:paraId="3957BC49" w14:textId="77777777" w:rsidR="008649FF" w:rsidRPr="00E17C3D" w:rsidRDefault="008649FF" w:rsidP="00A17EDB">
      <w:pPr>
        <w:pStyle w:val="NormalWeb"/>
        <w:shd w:val="clear" w:color="auto" w:fill="FFFFFF"/>
        <w:spacing w:before="6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1.1.4. Tác động đối với Quỹ bảo hiểm y tế:</w:t>
      </w:r>
    </w:p>
    <w:p w14:paraId="75DF15C2" w14:textId="77777777" w:rsidR="008649FF" w:rsidRPr="00E17C3D" w:rsidRDefault="008649FF" w:rsidP="00A17EDB">
      <w:pPr>
        <w:pStyle w:val="NormalWeb"/>
        <w:shd w:val="clear" w:color="auto" w:fill="FFFFFF"/>
        <w:spacing w:before="60" w:beforeAutospacing="0" w:after="0" w:afterAutospacing="0" w:line="288" w:lineRule="auto"/>
        <w:ind w:firstLine="720"/>
        <w:jc w:val="both"/>
        <w:rPr>
          <w:color w:val="000000"/>
          <w:sz w:val="28"/>
          <w:szCs w:val="28"/>
          <w:lang w:val="pt-BR"/>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đối với Quỹ bảo hiểm y tế </w:t>
      </w:r>
      <w:r w:rsidRPr="00E17C3D">
        <w:rPr>
          <w:color w:val="000000"/>
          <w:sz w:val="28"/>
          <w:szCs w:val="28"/>
          <w:lang w:val="vi-VN"/>
        </w:rPr>
        <w:t>khi thực hiện phương án,</w:t>
      </w:r>
      <w:r w:rsidRPr="00E17C3D">
        <w:rPr>
          <w:color w:val="000000"/>
          <w:sz w:val="28"/>
          <w:szCs w:val="28"/>
          <w:lang w:val="pt-BR"/>
        </w:rPr>
        <w:t xml:space="preserve"> do Quỹ vẫn phải thực hiện các hoạt động thanh toán chi phí khám bệnh, chữa bệnh bảo hiểm y tế như đối với các cơ sở khám bệnh, chữa bệnh khác.</w:t>
      </w:r>
    </w:p>
    <w:p w14:paraId="0A529A22" w14:textId="77777777" w:rsidR="008649FF" w:rsidRPr="00E17C3D" w:rsidRDefault="008649FF" w:rsidP="00B61905">
      <w:pPr>
        <w:pStyle w:val="NormalWeb"/>
        <w:shd w:val="clear" w:color="auto" w:fill="FFFFFF"/>
        <w:spacing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1.2. Tác động về xã hội</w:t>
      </w:r>
    </w:p>
    <w:p w14:paraId="1DEFB823" w14:textId="77777777" w:rsidR="008649FF" w:rsidRPr="00E17C3D" w:rsidRDefault="008649FF" w:rsidP="00B61905">
      <w:pPr>
        <w:pStyle w:val="NormalWeb"/>
        <w:shd w:val="clear" w:color="auto" w:fill="FFFFFF"/>
        <w:spacing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 xml:space="preserve">1.2.1. Tác động đối với Nhà nước: </w:t>
      </w:r>
    </w:p>
    <w:p w14:paraId="1077C985" w14:textId="77777777" w:rsidR="008649FF" w:rsidRPr="00E17C3D" w:rsidRDefault="008649FF" w:rsidP="00B61905">
      <w:pPr>
        <w:pStyle w:val="NormalWeb"/>
        <w:shd w:val="clear" w:color="auto" w:fill="FFFFFF"/>
        <w:spacing w:beforeAutospacing="0" w:after="0" w:afterAutospacing="0" w:line="288" w:lineRule="auto"/>
        <w:ind w:firstLine="720"/>
        <w:jc w:val="both"/>
        <w:rPr>
          <w:color w:val="000000"/>
          <w:sz w:val="28"/>
          <w:szCs w:val="28"/>
          <w:lang w:val="pt-BR"/>
        </w:rPr>
      </w:pPr>
      <w:r w:rsidRPr="00E17C3D">
        <w:rPr>
          <w:color w:val="000000"/>
          <w:sz w:val="28"/>
          <w:szCs w:val="28"/>
          <w:lang w:val="pt-BR"/>
        </w:rPr>
        <w:t>a) Tác động tích cực:</w:t>
      </w:r>
    </w:p>
    <w:p w14:paraId="5E7AACA3" w14:textId="77777777" w:rsidR="008649FF" w:rsidRPr="00E17C3D" w:rsidRDefault="008649FF" w:rsidP="00B61905">
      <w:pPr>
        <w:pStyle w:val="NormalWeb"/>
        <w:shd w:val="clear" w:color="auto" w:fill="FFFFFF"/>
        <w:spacing w:beforeAutospacing="0" w:after="0" w:afterAutospacing="0" w:line="288" w:lineRule="auto"/>
        <w:ind w:firstLine="720"/>
        <w:jc w:val="both"/>
        <w:rPr>
          <w:color w:val="000000"/>
          <w:sz w:val="28"/>
          <w:szCs w:val="28"/>
          <w:lang w:val="vi-VN"/>
        </w:rPr>
      </w:pPr>
      <w:r w:rsidRPr="00E17C3D">
        <w:rPr>
          <w:color w:val="000000"/>
          <w:sz w:val="28"/>
          <w:szCs w:val="28"/>
          <w:lang w:val="vi-VN"/>
        </w:rPr>
        <w:t>Qua đánh giá cho thấy không phát hiện được tác động</w:t>
      </w:r>
      <w:r w:rsidRPr="00E17C3D">
        <w:rPr>
          <w:color w:val="000000"/>
          <w:sz w:val="28"/>
          <w:szCs w:val="28"/>
          <w:lang w:val="pt-BR"/>
        </w:rPr>
        <w:t xml:space="preserve"> tích cực</w:t>
      </w:r>
      <w:r w:rsidRPr="00E17C3D">
        <w:rPr>
          <w:color w:val="000000"/>
          <w:sz w:val="28"/>
          <w:szCs w:val="28"/>
          <w:lang w:val="vi-VN"/>
        </w:rPr>
        <w:t xml:space="preserve"> </w:t>
      </w:r>
      <w:r w:rsidRPr="00E17C3D">
        <w:rPr>
          <w:color w:val="000000"/>
          <w:sz w:val="28"/>
          <w:szCs w:val="28"/>
          <w:lang w:val="pt-BR"/>
        </w:rPr>
        <w:t xml:space="preserve">đối với Nhà nước </w:t>
      </w:r>
      <w:r w:rsidRPr="00E17C3D">
        <w:rPr>
          <w:color w:val="000000"/>
          <w:sz w:val="28"/>
          <w:szCs w:val="28"/>
          <w:lang w:val="vi-VN"/>
        </w:rPr>
        <w:t>khi thực hiện phương án.</w:t>
      </w:r>
    </w:p>
    <w:p w14:paraId="233DC155" w14:textId="77777777" w:rsidR="008649FF" w:rsidRPr="00E17C3D" w:rsidRDefault="008649FF" w:rsidP="00B61905">
      <w:pPr>
        <w:pStyle w:val="NormalWeb"/>
        <w:shd w:val="clear" w:color="auto" w:fill="FFFFFF"/>
        <w:spacing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132EA4BC" w14:textId="77777777" w:rsidR="008649FF" w:rsidRPr="00E17C3D" w:rsidRDefault="008649FF" w:rsidP="00B61905">
      <w:pPr>
        <w:pStyle w:val="NormalWeb"/>
        <w:shd w:val="clear" w:color="auto" w:fill="FFFFFF"/>
        <w:spacing w:beforeAutospacing="0" w:after="0" w:afterAutospacing="0" w:line="288" w:lineRule="auto"/>
        <w:ind w:firstLine="720"/>
        <w:jc w:val="both"/>
        <w:rPr>
          <w:color w:val="000000"/>
          <w:sz w:val="28"/>
          <w:szCs w:val="28"/>
          <w:lang w:val="pt-BR"/>
        </w:rPr>
      </w:pPr>
      <w:r w:rsidRPr="00E17C3D">
        <w:rPr>
          <w:color w:val="000000"/>
          <w:sz w:val="28"/>
          <w:szCs w:val="28"/>
          <w:lang w:val="pt-BR"/>
        </w:rPr>
        <w:t>Không bảo đảm chính sách an sinh xã hội.</w:t>
      </w:r>
    </w:p>
    <w:p w14:paraId="7F728561" w14:textId="77777777" w:rsidR="008649FF" w:rsidRPr="00E17C3D" w:rsidRDefault="008649FF" w:rsidP="00B61905">
      <w:pPr>
        <w:pStyle w:val="NormalWeb"/>
        <w:shd w:val="clear" w:color="auto" w:fill="FFFFFF"/>
        <w:spacing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1.2.2. Tác động đối với cơ sở khám bệnh, chữa bệnh:</w:t>
      </w:r>
    </w:p>
    <w:p w14:paraId="6773C635" w14:textId="77777777" w:rsidR="008649FF" w:rsidRPr="00E17C3D" w:rsidRDefault="008649FF" w:rsidP="00B61905">
      <w:pPr>
        <w:pStyle w:val="NormalWeb"/>
        <w:shd w:val="clear" w:color="auto" w:fill="FFFFFF"/>
        <w:spacing w:beforeAutospacing="0" w:after="0" w:afterAutospacing="0" w:line="288" w:lineRule="auto"/>
        <w:ind w:firstLine="720"/>
        <w:jc w:val="both"/>
        <w:rPr>
          <w:color w:val="000000"/>
          <w:sz w:val="28"/>
          <w:szCs w:val="28"/>
          <w:lang w:val="pt-BR"/>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đối với cơ sở khám bệnh, chữa bệnh </w:t>
      </w:r>
      <w:r w:rsidRPr="00E17C3D">
        <w:rPr>
          <w:color w:val="000000"/>
          <w:sz w:val="28"/>
          <w:szCs w:val="28"/>
          <w:lang w:val="vi-VN"/>
        </w:rPr>
        <w:t>khi thực hiện phương án.</w:t>
      </w:r>
    </w:p>
    <w:p w14:paraId="5F87D5B7" w14:textId="77777777" w:rsidR="008649FF" w:rsidRPr="00E17C3D" w:rsidRDefault="008649FF" w:rsidP="00B61905">
      <w:pPr>
        <w:pStyle w:val="NormalWeb"/>
        <w:shd w:val="clear" w:color="auto" w:fill="FFFFFF"/>
        <w:spacing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1.2.3. Tác động đối với người bệnh:</w:t>
      </w:r>
    </w:p>
    <w:p w14:paraId="791EADFC" w14:textId="77777777" w:rsidR="008649FF" w:rsidRPr="00E17C3D" w:rsidRDefault="008649FF" w:rsidP="00B61905">
      <w:pPr>
        <w:pStyle w:val="NormalWeb"/>
        <w:shd w:val="clear" w:color="auto" w:fill="FFFFFF"/>
        <w:spacing w:beforeAutospacing="0" w:after="0" w:afterAutospacing="0" w:line="288" w:lineRule="auto"/>
        <w:ind w:firstLine="720"/>
        <w:jc w:val="both"/>
        <w:rPr>
          <w:color w:val="000000"/>
          <w:sz w:val="28"/>
          <w:szCs w:val="28"/>
          <w:lang w:val="pt-BR"/>
        </w:rPr>
      </w:pPr>
      <w:r w:rsidRPr="00E17C3D">
        <w:rPr>
          <w:color w:val="000000"/>
          <w:sz w:val="28"/>
          <w:szCs w:val="28"/>
          <w:lang w:val="pt-BR"/>
        </w:rPr>
        <w:t>a) Tác động tích cực:</w:t>
      </w:r>
    </w:p>
    <w:p w14:paraId="29059AF4" w14:textId="77777777" w:rsidR="008649FF" w:rsidRPr="00E17C3D" w:rsidRDefault="008649FF" w:rsidP="00B61905">
      <w:pPr>
        <w:pStyle w:val="NormalWeb"/>
        <w:shd w:val="clear" w:color="auto" w:fill="FFFFFF"/>
        <w:spacing w:beforeAutospacing="0" w:after="0" w:afterAutospacing="0" w:line="288" w:lineRule="auto"/>
        <w:ind w:firstLine="720"/>
        <w:jc w:val="both"/>
        <w:rPr>
          <w:color w:val="000000"/>
          <w:sz w:val="28"/>
          <w:szCs w:val="28"/>
          <w:lang w:val="vi-VN"/>
        </w:rPr>
      </w:pPr>
      <w:r w:rsidRPr="00E17C3D">
        <w:rPr>
          <w:color w:val="000000"/>
          <w:sz w:val="28"/>
          <w:szCs w:val="28"/>
          <w:lang w:val="vi-VN"/>
        </w:rPr>
        <w:t>Qua đánh giá cho thấy không phát hiện được tác động</w:t>
      </w:r>
      <w:r w:rsidRPr="00E17C3D">
        <w:rPr>
          <w:color w:val="000000"/>
          <w:sz w:val="28"/>
          <w:szCs w:val="28"/>
          <w:lang w:val="pt-BR"/>
        </w:rPr>
        <w:t xml:space="preserve"> tích cực</w:t>
      </w:r>
      <w:r w:rsidRPr="00E17C3D">
        <w:rPr>
          <w:color w:val="000000"/>
          <w:sz w:val="28"/>
          <w:szCs w:val="28"/>
          <w:lang w:val="vi-VN"/>
        </w:rPr>
        <w:t xml:space="preserve"> </w:t>
      </w:r>
      <w:r w:rsidRPr="00E17C3D">
        <w:rPr>
          <w:color w:val="000000"/>
          <w:sz w:val="28"/>
          <w:szCs w:val="28"/>
          <w:lang w:val="pt-BR"/>
        </w:rPr>
        <w:t xml:space="preserve">đối với người bệnh </w:t>
      </w:r>
      <w:r w:rsidRPr="00E17C3D">
        <w:rPr>
          <w:color w:val="000000"/>
          <w:sz w:val="28"/>
          <w:szCs w:val="28"/>
          <w:lang w:val="vi-VN"/>
        </w:rPr>
        <w:t>khi thực hiện phương án.</w:t>
      </w:r>
    </w:p>
    <w:p w14:paraId="57164699" w14:textId="77777777" w:rsidR="008649FF" w:rsidRPr="00E17C3D" w:rsidRDefault="008649FF" w:rsidP="00B61905">
      <w:pPr>
        <w:pStyle w:val="NormalWeb"/>
        <w:shd w:val="clear" w:color="auto" w:fill="FFFFFF"/>
        <w:spacing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0C9F521F" w14:textId="77777777" w:rsidR="008649FF" w:rsidRPr="00E17C3D" w:rsidRDefault="008649FF" w:rsidP="00B61905">
      <w:pPr>
        <w:pStyle w:val="NormalWeb"/>
        <w:shd w:val="clear" w:color="auto" w:fill="FFFFFF"/>
        <w:spacing w:beforeAutospacing="0" w:after="0" w:afterAutospacing="0" w:line="288" w:lineRule="auto"/>
        <w:ind w:firstLine="720"/>
        <w:jc w:val="both"/>
        <w:rPr>
          <w:color w:val="000000"/>
          <w:sz w:val="28"/>
          <w:szCs w:val="28"/>
          <w:lang w:val="pt-BR"/>
        </w:rPr>
      </w:pPr>
      <w:r w:rsidRPr="00E17C3D">
        <w:rPr>
          <w:color w:val="000000"/>
          <w:sz w:val="28"/>
          <w:szCs w:val="28"/>
          <w:lang w:val="pt-BR"/>
        </w:rPr>
        <w:t>- Về sức khỏe: việc ban hành chính sách sẽ làm người bệnh phải tăng chi từ tiền túi để chi trả chi phí khám bệnh, chữa bệnh điều trị COVID-19, từ đó giảm chi phí để chăm sóc sức khoẻ.</w:t>
      </w:r>
    </w:p>
    <w:p w14:paraId="571E3060" w14:textId="77777777" w:rsidR="008649FF" w:rsidRPr="00E17C3D" w:rsidRDefault="008649FF" w:rsidP="00B61905">
      <w:pPr>
        <w:pStyle w:val="NormalWeb"/>
        <w:shd w:val="clear" w:color="auto" w:fill="FFFFFF"/>
        <w:spacing w:beforeAutospacing="0" w:after="0" w:afterAutospacing="0" w:line="288" w:lineRule="auto"/>
        <w:ind w:firstLine="720"/>
        <w:jc w:val="both"/>
        <w:rPr>
          <w:color w:val="000000"/>
          <w:sz w:val="28"/>
          <w:szCs w:val="28"/>
          <w:lang w:val="pt-BR"/>
        </w:rPr>
      </w:pPr>
      <w:r w:rsidRPr="00E17C3D">
        <w:rPr>
          <w:color w:val="000000"/>
          <w:sz w:val="28"/>
          <w:szCs w:val="28"/>
          <w:lang w:val="pt-BR"/>
        </w:rPr>
        <w:t>- Về giảm nghèo: Việc ban hành chính sách cũng có tác động đến giảm nghèo do việc tăng chi từ tiền túi của những người dân sẽ làm tăng gánh nặng của Nhà nước trong việc thực hiện chính sách giảm nghèo.</w:t>
      </w:r>
    </w:p>
    <w:p w14:paraId="3C32A6CC" w14:textId="77777777" w:rsidR="008649FF" w:rsidRPr="00E17C3D" w:rsidRDefault="008649FF" w:rsidP="00B61905">
      <w:pPr>
        <w:pStyle w:val="NormalWeb"/>
        <w:shd w:val="clear" w:color="auto" w:fill="FFFFFF"/>
        <w:spacing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lastRenderedPageBreak/>
        <w:t>1.3. Tác động về giới:</w:t>
      </w:r>
    </w:p>
    <w:p w14:paraId="7E35A45E" w14:textId="77777777" w:rsidR="008649FF" w:rsidRPr="00E17C3D" w:rsidRDefault="008649FF" w:rsidP="00B61905">
      <w:pPr>
        <w:spacing w:before="100" w:line="288" w:lineRule="auto"/>
        <w:ind w:firstLine="720"/>
        <w:jc w:val="both"/>
        <w:rPr>
          <w:lang w:val="pt-BR"/>
        </w:rPr>
      </w:pPr>
      <w:r w:rsidRPr="00E17C3D">
        <w:rPr>
          <w:lang w:val="pt-BR"/>
        </w:rPr>
        <w:t>Chính sách không có thay đổi gì so với quy định hiện hành nên không có tác động về giới.</w:t>
      </w:r>
    </w:p>
    <w:p w14:paraId="6AEF9631" w14:textId="77777777" w:rsidR="008649FF" w:rsidRPr="00E17C3D" w:rsidRDefault="008649FF" w:rsidP="00B61905">
      <w:pPr>
        <w:pStyle w:val="NormalWeb"/>
        <w:shd w:val="clear" w:color="auto" w:fill="FFFFFF"/>
        <w:spacing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1.4. Tác động về thủ tục hành chính:</w:t>
      </w:r>
    </w:p>
    <w:p w14:paraId="0461D34F" w14:textId="77777777" w:rsidR="008649FF" w:rsidRPr="00E17C3D" w:rsidRDefault="008649FF" w:rsidP="00B61905">
      <w:pPr>
        <w:spacing w:before="100" w:line="288" w:lineRule="auto"/>
        <w:ind w:firstLine="720"/>
        <w:jc w:val="both"/>
        <w:rPr>
          <w:lang w:val="pt-BR"/>
        </w:rPr>
      </w:pPr>
      <w:r w:rsidRPr="00E17C3D">
        <w:rPr>
          <w:lang w:val="pt-BR"/>
        </w:rPr>
        <w:t>Chính sách không có thay đổi gì so với quy định hiện hành nên không có tác động về thủ tục hành chính.</w:t>
      </w:r>
    </w:p>
    <w:p w14:paraId="37F43AC4" w14:textId="77777777" w:rsidR="008649FF" w:rsidRPr="00E17C3D" w:rsidRDefault="008649FF" w:rsidP="00B61905">
      <w:pPr>
        <w:pStyle w:val="NormalWeb"/>
        <w:shd w:val="clear" w:color="auto" w:fill="FFFFFF"/>
        <w:spacing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1.5. Tác động đối với hệ thống pháp luật:</w:t>
      </w:r>
    </w:p>
    <w:p w14:paraId="2F7F4C78" w14:textId="77777777" w:rsidR="008649FF" w:rsidRPr="00E17C3D" w:rsidRDefault="008649FF" w:rsidP="00B61905">
      <w:pPr>
        <w:spacing w:before="100" w:line="288" w:lineRule="auto"/>
        <w:ind w:firstLine="720"/>
        <w:jc w:val="both"/>
        <w:rPr>
          <w:lang w:val="pt-BR"/>
        </w:rPr>
      </w:pPr>
      <w:r w:rsidRPr="00E17C3D">
        <w:rPr>
          <w:lang w:val="pt-BR"/>
        </w:rPr>
        <w:t>Chính sách không có thay đổi gì so với quy định hiện hành nên không có tác động về hệ thống pháp luật.</w:t>
      </w:r>
    </w:p>
    <w:p w14:paraId="41A55436"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E17C3D">
        <w:rPr>
          <w:b/>
          <w:color w:val="000000"/>
          <w:sz w:val="28"/>
          <w:szCs w:val="28"/>
          <w:lang w:val="pt-BR"/>
        </w:rPr>
        <w:t>2</w:t>
      </w:r>
      <w:r w:rsidRPr="00E17C3D">
        <w:rPr>
          <w:b/>
          <w:color w:val="000000"/>
          <w:sz w:val="28"/>
          <w:szCs w:val="28"/>
          <w:lang w:val="vi-VN"/>
        </w:rPr>
        <w:t xml:space="preserve">. Đánh giá đối với phương án </w:t>
      </w:r>
      <w:r w:rsidRPr="00E17C3D">
        <w:rPr>
          <w:b/>
          <w:color w:val="000000"/>
          <w:sz w:val="28"/>
          <w:szCs w:val="28"/>
          <w:lang w:val="pt-BR"/>
        </w:rPr>
        <w:t>2</w:t>
      </w:r>
    </w:p>
    <w:p w14:paraId="7E9C736E" w14:textId="77777777" w:rsidR="008649FF" w:rsidRPr="00E17C3D" w:rsidRDefault="008649FF" w:rsidP="00B61905">
      <w:pPr>
        <w:pStyle w:val="NormalWeb"/>
        <w:shd w:val="clear" w:color="auto" w:fill="FFFFFF"/>
        <w:spacing w:before="80" w:beforeAutospacing="0" w:after="0" w:afterAutospacing="0" w:line="288" w:lineRule="auto"/>
        <w:ind w:firstLine="720"/>
        <w:jc w:val="both"/>
        <w:outlineLvl w:val="2"/>
        <w:rPr>
          <w:b/>
          <w:i/>
          <w:color w:val="000000"/>
          <w:sz w:val="28"/>
          <w:szCs w:val="28"/>
          <w:lang w:val="vi-VN"/>
        </w:rPr>
      </w:pPr>
      <w:r w:rsidRPr="00E17C3D">
        <w:rPr>
          <w:b/>
          <w:i/>
          <w:color w:val="000000"/>
          <w:sz w:val="28"/>
          <w:szCs w:val="28"/>
          <w:lang w:val="pt-BR"/>
        </w:rPr>
        <w:t>2</w:t>
      </w:r>
      <w:r w:rsidRPr="00E17C3D">
        <w:rPr>
          <w:b/>
          <w:i/>
          <w:color w:val="000000"/>
          <w:sz w:val="28"/>
          <w:szCs w:val="28"/>
          <w:lang w:val="vi-VN"/>
        </w:rPr>
        <w:t>.1. Tác động về kinh tế</w:t>
      </w:r>
    </w:p>
    <w:p w14:paraId="53053EAB" w14:textId="77777777" w:rsidR="008649FF" w:rsidRPr="00E17C3D" w:rsidRDefault="008649FF" w:rsidP="00B61905">
      <w:pPr>
        <w:pStyle w:val="NormalWeb"/>
        <w:shd w:val="clear" w:color="auto" w:fill="FFFFFF"/>
        <w:spacing w:before="8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 xml:space="preserve">2.1.1. Tác động đối với Nhà nước: </w:t>
      </w:r>
    </w:p>
    <w:p w14:paraId="0B41FBC5" w14:textId="77777777" w:rsidR="008649FF" w:rsidRPr="00E17C3D" w:rsidRDefault="008649FF" w:rsidP="00B61905">
      <w:pPr>
        <w:pStyle w:val="ListParagraph"/>
        <w:spacing w:before="80" w:line="288" w:lineRule="auto"/>
        <w:ind w:left="0" w:firstLine="720"/>
        <w:jc w:val="both"/>
        <w:rPr>
          <w:rFonts w:ascii="Times New Roman" w:hAnsi="Times New Roman"/>
          <w:color w:val="000000"/>
          <w:sz w:val="28"/>
          <w:szCs w:val="28"/>
          <w:lang w:val="vi-VN"/>
        </w:rPr>
      </w:pPr>
      <w:r w:rsidRPr="00E17C3D">
        <w:rPr>
          <w:rFonts w:ascii="Times New Roman" w:eastAsia="Times New Roman" w:hAnsi="Times New Roman"/>
          <w:color w:val="000000"/>
          <w:sz w:val="28"/>
          <w:szCs w:val="28"/>
          <w:lang w:val="pt-BR"/>
        </w:rPr>
        <w:t>Qua đánh giá cho thấy không phát hiện tác động đối với Nhà nước khi thực hiện Phương án.</w:t>
      </w:r>
    </w:p>
    <w:p w14:paraId="7D645947" w14:textId="77777777" w:rsidR="008649FF" w:rsidRPr="00E17C3D" w:rsidRDefault="008649FF" w:rsidP="00B61905">
      <w:pPr>
        <w:pStyle w:val="NormalWeb"/>
        <w:shd w:val="clear" w:color="auto" w:fill="FFFFFF"/>
        <w:spacing w:before="8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2.1.2. Tác động đối với cơ sở khám bệnh, chữa bệnh:</w:t>
      </w:r>
    </w:p>
    <w:p w14:paraId="0DC1F926"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657FE01F"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pacing w:val="-4"/>
          <w:sz w:val="28"/>
          <w:szCs w:val="28"/>
          <w:lang w:val="vi-VN"/>
        </w:rPr>
        <w:t>Giảm các chi phí hành chính do phải thực hiện bóc tách, thống kê chi phí và lập các biểu mẫu thanh toán theo quy định của pháp luật về bảo hiểm y tế</w:t>
      </w:r>
      <w:r w:rsidRPr="00E17C3D">
        <w:rPr>
          <w:color w:val="000000"/>
          <w:sz w:val="28"/>
          <w:szCs w:val="28"/>
          <w:lang w:val="vi-VN"/>
        </w:rPr>
        <w:t>.</w:t>
      </w:r>
    </w:p>
    <w:p w14:paraId="75C603BD"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pt-BR"/>
        </w:rPr>
        <w:t>Không thất thu chi phí người dân phải chi trả, bao gồm cả phần đồng chi trả theo quy định của pháp luật về bảo hiểm y tế và tự chi trả đối với chi phí ngoài phạm vi thanh toán của Quỹ bảo hiểm y tế trong trường hợp người đó tử vong tại cơ sở khám bệnh, chữa bệnh (Nếu tính chi phí điều trị bình quân cho 01 bệnh nhân nằm tại các Trung tâm ICU khoảng 40 - 45 triệu/người, nếu chỉ tính riêng số ca tử vong tại Trung tâm ICU do Bệnh viện Bạch Mai ở Thành phố Hồ Chí Minh trong tháng 8 - 10/2021 là 728 người và giả định 728 người này đều có thẻ bảo hiểm y tế, Bệnh viện sẽ không thu được số tiền khoảng 2,9 tỷ đồng).</w:t>
      </w:r>
    </w:p>
    <w:p w14:paraId="488A5AE0"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7ECD2EE5"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tiêu cực </w:t>
      </w:r>
      <w:r w:rsidRPr="00E17C3D">
        <w:rPr>
          <w:color w:val="000000"/>
          <w:sz w:val="28"/>
          <w:szCs w:val="28"/>
          <w:lang w:val="pt-BR"/>
        </w:rPr>
        <w:t xml:space="preserve">đối với cơ sở khám bệnh, chữa bệnh </w:t>
      </w:r>
      <w:r w:rsidRPr="00E17C3D">
        <w:rPr>
          <w:color w:val="000000"/>
          <w:sz w:val="28"/>
          <w:szCs w:val="28"/>
          <w:lang w:val="vi-VN"/>
        </w:rPr>
        <w:t xml:space="preserve">khi thực hiện phương án. </w:t>
      </w:r>
    </w:p>
    <w:p w14:paraId="208CFA22" w14:textId="77777777" w:rsidR="008649FF" w:rsidRPr="00E17C3D" w:rsidRDefault="008649FF" w:rsidP="00B61905">
      <w:pPr>
        <w:pStyle w:val="NormalWeb"/>
        <w:shd w:val="clear" w:color="auto" w:fill="FFFFFF"/>
        <w:spacing w:before="8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2.1.3. Tác động đối với người dân:</w:t>
      </w:r>
    </w:p>
    <w:p w14:paraId="5B64B667"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41B67545"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pacing w:val="4"/>
          <w:sz w:val="28"/>
          <w:szCs w:val="28"/>
          <w:lang w:val="vi-VN"/>
        </w:rPr>
      </w:pPr>
      <w:r w:rsidRPr="00E17C3D">
        <w:rPr>
          <w:color w:val="000000"/>
          <w:spacing w:val="4"/>
          <w:sz w:val="28"/>
          <w:szCs w:val="28"/>
          <w:lang w:val="pt-BR"/>
        </w:rPr>
        <w:t xml:space="preserve">Người dân không phải chi trả chi phí khám bệnh, chữa bệnh </w:t>
      </w:r>
      <w:r w:rsidRPr="00E17C3D">
        <w:rPr>
          <w:rStyle w:val="BodyText2"/>
          <w:spacing w:val="4"/>
          <w:sz w:val="28"/>
          <w:szCs w:val="28"/>
          <w:lang w:val="pt-BR" w:eastAsia="vi-VN"/>
        </w:rPr>
        <w:t>khoảng 447 tỷ đồng.</w:t>
      </w:r>
    </w:p>
    <w:p w14:paraId="0FBDA878"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lastRenderedPageBreak/>
        <w:t>b) Tác động tiêu cực:</w:t>
      </w:r>
    </w:p>
    <w:p w14:paraId="79F4B33F"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tiêu cực </w:t>
      </w:r>
      <w:r w:rsidRPr="00E17C3D">
        <w:rPr>
          <w:color w:val="000000"/>
          <w:sz w:val="28"/>
          <w:szCs w:val="28"/>
          <w:lang w:val="pt-BR"/>
        </w:rPr>
        <w:t xml:space="preserve">đối với người dân </w:t>
      </w:r>
      <w:r w:rsidRPr="00E17C3D">
        <w:rPr>
          <w:color w:val="000000"/>
          <w:sz w:val="28"/>
          <w:szCs w:val="28"/>
          <w:lang w:val="vi-VN"/>
        </w:rPr>
        <w:t xml:space="preserve">khi thực hiện phương án. </w:t>
      </w:r>
    </w:p>
    <w:p w14:paraId="3B8D65CF" w14:textId="77777777" w:rsidR="008649FF" w:rsidRPr="00E17C3D" w:rsidRDefault="008649FF" w:rsidP="00B61905">
      <w:pPr>
        <w:pStyle w:val="NormalWeb"/>
        <w:shd w:val="clear" w:color="auto" w:fill="FFFFFF"/>
        <w:spacing w:before="8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2.1.3. Tác động đối với Quỹ bảo hiểm y tế</w:t>
      </w:r>
    </w:p>
    <w:p w14:paraId="3A877BA9" w14:textId="77777777"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pt-BR"/>
        </w:rPr>
        <w:t>Quỹ Bảo hiểm y tế sẽ phải tăng chi</w:t>
      </w:r>
      <w:r w:rsidRPr="00E17C3D">
        <w:rPr>
          <w:color w:val="000000"/>
          <w:sz w:val="28"/>
          <w:szCs w:val="28"/>
          <w:lang w:val="vi-VN"/>
        </w:rPr>
        <w:t xml:space="preserve"> khoảng</w:t>
      </w:r>
      <w:r w:rsidRPr="00E17C3D">
        <w:rPr>
          <w:color w:val="000000"/>
          <w:sz w:val="28"/>
          <w:szCs w:val="28"/>
          <w:lang w:val="pt-BR"/>
        </w:rPr>
        <w:t xml:space="preserve"> 313</w:t>
      </w:r>
      <w:r w:rsidRPr="00E17C3D">
        <w:rPr>
          <w:color w:val="000000"/>
          <w:sz w:val="28"/>
          <w:szCs w:val="28"/>
          <w:lang w:val="vi-VN"/>
        </w:rPr>
        <w:t xml:space="preserve"> tỷ đồng.</w:t>
      </w:r>
    </w:p>
    <w:p w14:paraId="7A9FC47A" w14:textId="77777777" w:rsidR="008649FF" w:rsidRPr="00E17C3D" w:rsidRDefault="008649FF" w:rsidP="00B61905">
      <w:pPr>
        <w:pStyle w:val="NormalWeb"/>
        <w:shd w:val="clear" w:color="auto" w:fill="FFFFFF"/>
        <w:spacing w:before="8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2.2. Tác động về xã hội</w:t>
      </w:r>
    </w:p>
    <w:p w14:paraId="5E418477" w14:textId="77777777" w:rsidR="008649FF" w:rsidRPr="00E17C3D" w:rsidRDefault="008649FF" w:rsidP="00B61905">
      <w:pPr>
        <w:pStyle w:val="NormalWeb"/>
        <w:shd w:val="clear" w:color="auto" w:fill="FFFFFF"/>
        <w:spacing w:before="80"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 xml:space="preserve">2.2.1. Tác động đối với Nhà nước: </w:t>
      </w:r>
    </w:p>
    <w:p w14:paraId="1283A4B9" w14:textId="1CBE9945" w:rsidR="008649FF" w:rsidRPr="00E17C3D" w:rsidRDefault="008649FF" w:rsidP="00B61905">
      <w:pPr>
        <w:pStyle w:val="NormalWeb"/>
        <w:shd w:val="clear" w:color="auto" w:fill="FFFFFF"/>
        <w:spacing w:before="8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đối với Nhà nước </w:t>
      </w:r>
      <w:r w:rsidRPr="00E17C3D">
        <w:rPr>
          <w:color w:val="000000"/>
          <w:sz w:val="28"/>
          <w:szCs w:val="28"/>
          <w:lang w:val="vi-VN"/>
        </w:rPr>
        <w:t>khi thực hiện phương án.</w:t>
      </w:r>
    </w:p>
    <w:p w14:paraId="5F52F85D" w14:textId="77777777" w:rsidR="008649FF" w:rsidRPr="00E17C3D" w:rsidRDefault="008649FF" w:rsidP="00A17EDB">
      <w:pPr>
        <w:pStyle w:val="NormalWeb"/>
        <w:shd w:val="clear" w:color="auto" w:fill="FFFFFF"/>
        <w:spacing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2.2.2. Tác động đối với cơ sở khám bệnh, chữa bệnh:</w:t>
      </w:r>
    </w:p>
    <w:p w14:paraId="0D0EF99B" w14:textId="77777777" w:rsidR="008649FF" w:rsidRPr="00E17C3D" w:rsidRDefault="008649FF" w:rsidP="00A17EDB">
      <w:pPr>
        <w:pStyle w:val="NormalWeb"/>
        <w:shd w:val="clear" w:color="auto" w:fill="FFFFFF"/>
        <w:spacing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128A5F6A" w14:textId="77777777" w:rsidR="008649FF" w:rsidRPr="00E17C3D" w:rsidRDefault="008649FF" w:rsidP="00A17EDB">
      <w:pPr>
        <w:pStyle w:val="NormalWeb"/>
        <w:shd w:val="clear" w:color="auto" w:fill="FFFFFF"/>
        <w:spacing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Do không phải thực hiện các công việc </w:t>
      </w:r>
      <w:r w:rsidRPr="00E17C3D">
        <w:rPr>
          <w:color w:val="000000"/>
          <w:spacing w:val="-4"/>
          <w:sz w:val="28"/>
          <w:szCs w:val="28"/>
          <w:lang w:val="vi-VN"/>
        </w:rPr>
        <w:t xml:space="preserve">bóc tách, thống kê chi phí và lập các biểu mẫu thanh toán theo quy định của pháp luật về bảo hiểm y tế nên các cơ sở khám bệnh, chữa bệnh có nhiều thời gian hơn để tập trung cho công tác thu dung, chăm sóc, điều trị người bệnh COVID-19. </w:t>
      </w:r>
    </w:p>
    <w:p w14:paraId="617B3082" w14:textId="77777777" w:rsidR="008649FF" w:rsidRPr="00E17C3D" w:rsidRDefault="008649FF" w:rsidP="00A17EDB">
      <w:pPr>
        <w:pStyle w:val="NormalWeb"/>
        <w:shd w:val="clear" w:color="auto" w:fill="FFFFFF"/>
        <w:spacing w:beforeAutospacing="0" w:after="0" w:afterAutospacing="0" w:line="288" w:lineRule="auto"/>
        <w:ind w:firstLine="720"/>
        <w:jc w:val="both"/>
        <w:rPr>
          <w:color w:val="000000"/>
          <w:sz w:val="28"/>
          <w:szCs w:val="28"/>
          <w:lang w:val="vi-VN"/>
        </w:rPr>
      </w:pPr>
      <w:r w:rsidRPr="00E17C3D">
        <w:rPr>
          <w:color w:val="000000"/>
          <w:sz w:val="28"/>
          <w:szCs w:val="28"/>
          <w:lang w:val="vi-VN"/>
        </w:rPr>
        <w:t>b) Tác động tiêu cực:</w:t>
      </w:r>
    </w:p>
    <w:p w14:paraId="4E00E49C" w14:textId="77777777" w:rsidR="008649FF" w:rsidRPr="00E17C3D" w:rsidRDefault="008649FF" w:rsidP="00A17EDB">
      <w:pPr>
        <w:pStyle w:val="NormalWeb"/>
        <w:shd w:val="clear" w:color="auto" w:fill="FFFFFF"/>
        <w:spacing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tiêu cực </w:t>
      </w:r>
      <w:r w:rsidRPr="00E17C3D">
        <w:rPr>
          <w:color w:val="000000"/>
          <w:sz w:val="28"/>
          <w:szCs w:val="28"/>
          <w:lang w:val="pt-BR"/>
        </w:rPr>
        <w:t xml:space="preserve">đối với cơ sở khám bệnh, chữa bệnh </w:t>
      </w:r>
      <w:r w:rsidRPr="00E17C3D">
        <w:rPr>
          <w:color w:val="000000"/>
          <w:sz w:val="28"/>
          <w:szCs w:val="28"/>
          <w:lang w:val="vi-VN"/>
        </w:rPr>
        <w:t xml:space="preserve">khi thực hiện phương án. </w:t>
      </w:r>
    </w:p>
    <w:p w14:paraId="134F1868" w14:textId="77777777" w:rsidR="008649FF" w:rsidRPr="00E17C3D" w:rsidRDefault="008649FF" w:rsidP="00A17EDB">
      <w:pPr>
        <w:pStyle w:val="NormalWeb"/>
        <w:shd w:val="clear" w:color="auto" w:fill="FFFFFF"/>
        <w:spacing w:beforeAutospacing="0" w:after="0" w:afterAutospacing="0" w:line="288" w:lineRule="auto"/>
        <w:ind w:firstLine="720"/>
        <w:jc w:val="both"/>
        <w:outlineLvl w:val="3"/>
        <w:rPr>
          <w:i/>
          <w:iCs/>
          <w:color w:val="000000"/>
          <w:sz w:val="28"/>
          <w:szCs w:val="28"/>
          <w:lang w:val="pt-BR"/>
        </w:rPr>
      </w:pPr>
      <w:r w:rsidRPr="00E17C3D">
        <w:rPr>
          <w:i/>
          <w:iCs/>
          <w:color w:val="000000"/>
          <w:sz w:val="28"/>
          <w:szCs w:val="28"/>
          <w:lang w:val="pt-BR"/>
        </w:rPr>
        <w:t>2.2.3. Tác động đối với người dân:</w:t>
      </w:r>
    </w:p>
    <w:p w14:paraId="5C67F830" w14:textId="77777777" w:rsidR="008649FF" w:rsidRPr="00E17C3D" w:rsidRDefault="008649FF" w:rsidP="00A17EDB">
      <w:pPr>
        <w:pStyle w:val="NormalWeb"/>
        <w:shd w:val="clear" w:color="auto" w:fill="FFFFFF"/>
        <w:spacing w:beforeAutospacing="0" w:after="0" w:afterAutospacing="0" w:line="288" w:lineRule="auto"/>
        <w:ind w:firstLine="720"/>
        <w:jc w:val="both"/>
        <w:rPr>
          <w:color w:val="000000"/>
          <w:sz w:val="28"/>
          <w:szCs w:val="28"/>
          <w:lang w:val="vi-VN"/>
        </w:rPr>
      </w:pPr>
      <w:r w:rsidRPr="00E17C3D">
        <w:rPr>
          <w:color w:val="000000"/>
          <w:sz w:val="28"/>
          <w:szCs w:val="28"/>
          <w:lang w:val="vi-VN"/>
        </w:rPr>
        <w:t>a) Tác động tích cực:</w:t>
      </w:r>
    </w:p>
    <w:p w14:paraId="1BA9424D" w14:textId="77777777" w:rsidR="008649FF" w:rsidRPr="00E17C3D" w:rsidRDefault="008649FF" w:rsidP="00A17EDB">
      <w:pPr>
        <w:pStyle w:val="NormalWeb"/>
        <w:shd w:val="clear" w:color="auto" w:fill="FFFFFF"/>
        <w:spacing w:beforeAutospacing="0" w:after="0" w:afterAutospacing="0" w:line="288" w:lineRule="auto"/>
        <w:ind w:firstLine="720"/>
        <w:jc w:val="both"/>
        <w:rPr>
          <w:color w:val="000000"/>
          <w:sz w:val="28"/>
          <w:szCs w:val="28"/>
          <w:lang w:val="pt-BR"/>
        </w:rPr>
      </w:pPr>
      <w:r w:rsidRPr="00E17C3D">
        <w:rPr>
          <w:color w:val="000000"/>
          <w:sz w:val="28"/>
          <w:szCs w:val="28"/>
          <w:lang w:val="pt-BR"/>
        </w:rPr>
        <w:t>- Về sức khỏe: việc ban hành chính sách sẽ giúp người bệnh giảm chi từ tiền túi, từ đó có thêm chi phí để chăm sóc sức khoẻ.</w:t>
      </w:r>
    </w:p>
    <w:p w14:paraId="476136EC" w14:textId="77777777" w:rsidR="008649FF" w:rsidRPr="00E17C3D" w:rsidRDefault="008649FF" w:rsidP="00A17EDB">
      <w:pPr>
        <w:pStyle w:val="NormalWeb"/>
        <w:shd w:val="clear" w:color="auto" w:fill="FFFFFF"/>
        <w:spacing w:beforeAutospacing="0" w:after="0" w:afterAutospacing="0" w:line="288" w:lineRule="auto"/>
        <w:ind w:firstLine="720"/>
        <w:jc w:val="both"/>
        <w:rPr>
          <w:color w:val="000000"/>
          <w:sz w:val="28"/>
          <w:szCs w:val="28"/>
          <w:lang w:val="pt-BR"/>
        </w:rPr>
      </w:pPr>
      <w:r w:rsidRPr="00E17C3D">
        <w:rPr>
          <w:color w:val="000000"/>
          <w:sz w:val="28"/>
          <w:szCs w:val="28"/>
          <w:lang w:val="pt-BR"/>
        </w:rPr>
        <w:t>- Về giảm nghèo: Việc ban hành chính sách cũng có tác động đến giảm nghèo thông qua hạn chế chi từ tiền túi của những người dân và từ đó làm giảm gánh nặng của Nhà nước trong việc thực hiện chính sách giảm nghèo.</w:t>
      </w:r>
    </w:p>
    <w:p w14:paraId="7784E95A" w14:textId="77777777" w:rsidR="008649FF" w:rsidRPr="00E17C3D" w:rsidRDefault="008649FF" w:rsidP="00A17EDB">
      <w:pPr>
        <w:pStyle w:val="NormalWeb"/>
        <w:shd w:val="clear" w:color="auto" w:fill="FFFFFF"/>
        <w:spacing w:beforeAutospacing="0" w:after="0" w:afterAutospacing="0" w:line="288" w:lineRule="auto"/>
        <w:ind w:firstLine="720"/>
        <w:jc w:val="both"/>
        <w:rPr>
          <w:color w:val="000000"/>
          <w:sz w:val="28"/>
          <w:szCs w:val="28"/>
          <w:lang w:val="pt-BR"/>
        </w:rPr>
      </w:pPr>
      <w:r w:rsidRPr="00E17C3D">
        <w:rPr>
          <w:color w:val="000000"/>
          <w:sz w:val="28"/>
          <w:szCs w:val="28"/>
          <w:lang w:val="pt-BR"/>
        </w:rPr>
        <w:t>b) Tác động tiêu cực:</w:t>
      </w:r>
    </w:p>
    <w:p w14:paraId="40F917EF" w14:textId="77777777" w:rsidR="008649FF" w:rsidRPr="00E17C3D" w:rsidRDefault="008649FF" w:rsidP="00A17EDB">
      <w:pPr>
        <w:pStyle w:val="NormalWeb"/>
        <w:shd w:val="clear" w:color="auto" w:fill="FFFFFF"/>
        <w:spacing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tiêu cực </w:t>
      </w:r>
      <w:r w:rsidRPr="00E17C3D">
        <w:rPr>
          <w:color w:val="000000"/>
          <w:sz w:val="28"/>
          <w:szCs w:val="28"/>
          <w:lang w:val="pt-BR"/>
        </w:rPr>
        <w:t xml:space="preserve">đối với người dân </w:t>
      </w:r>
      <w:r w:rsidRPr="00E17C3D">
        <w:rPr>
          <w:color w:val="000000"/>
          <w:sz w:val="28"/>
          <w:szCs w:val="28"/>
          <w:lang w:val="vi-VN"/>
        </w:rPr>
        <w:t xml:space="preserve">khi thực hiện phương án. </w:t>
      </w:r>
    </w:p>
    <w:p w14:paraId="2F17F794"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2.3. Tác động về giới:</w:t>
      </w:r>
    </w:p>
    <w:p w14:paraId="4581B4BE" w14:textId="77777777" w:rsidR="008649FF" w:rsidRPr="00E17C3D" w:rsidRDefault="008649FF" w:rsidP="00A82722">
      <w:pPr>
        <w:pStyle w:val="NormalWeb"/>
        <w:shd w:val="clear" w:color="auto" w:fill="FFFFFF"/>
        <w:spacing w:before="120" w:beforeAutospacing="0" w:after="0" w:afterAutospacing="0" w:line="288" w:lineRule="auto"/>
        <w:ind w:firstLine="720"/>
        <w:jc w:val="both"/>
        <w:rPr>
          <w:color w:val="000000"/>
          <w:sz w:val="28"/>
          <w:szCs w:val="28"/>
          <w:lang w:val="vi-VN"/>
        </w:rPr>
      </w:pPr>
      <w:r w:rsidRPr="00E17C3D">
        <w:rPr>
          <w:color w:val="000000"/>
          <w:sz w:val="28"/>
          <w:szCs w:val="28"/>
          <w:lang w:val="vi-VN"/>
        </w:rPr>
        <w:t xml:space="preserve">Qua đánh giá cho thấy không phát hiện được tác động </w:t>
      </w:r>
      <w:r w:rsidRPr="00E17C3D">
        <w:rPr>
          <w:color w:val="000000"/>
          <w:sz w:val="28"/>
          <w:szCs w:val="28"/>
          <w:lang w:val="pt-BR"/>
        </w:rPr>
        <w:t xml:space="preserve">về giới </w:t>
      </w:r>
      <w:r w:rsidRPr="00E17C3D">
        <w:rPr>
          <w:color w:val="000000"/>
          <w:sz w:val="28"/>
          <w:szCs w:val="28"/>
          <w:lang w:val="vi-VN"/>
        </w:rPr>
        <w:t xml:space="preserve">khi thực hiện phương án. </w:t>
      </w:r>
    </w:p>
    <w:p w14:paraId="1BFFBDE9"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2.4. Tác động về thủ tục hành chính:</w:t>
      </w:r>
    </w:p>
    <w:p w14:paraId="3D2541CD" w14:textId="77777777" w:rsidR="008649FF" w:rsidRPr="00E17C3D" w:rsidRDefault="008649FF" w:rsidP="00A82722">
      <w:pPr>
        <w:spacing w:before="120" w:line="288" w:lineRule="auto"/>
        <w:ind w:firstLine="720"/>
        <w:jc w:val="both"/>
        <w:rPr>
          <w:lang w:val="pt-BR"/>
        </w:rPr>
      </w:pPr>
      <w:r w:rsidRPr="00E17C3D">
        <w:rPr>
          <w:lang w:val="pt-BR"/>
        </w:rPr>
        <w:lastRenderedPageBreak/>
        <w:t>Việc ban hành chính sách sẽ góp phần giảm các thủ tục hành chính liên quan đến khám bệnh, chữa bệnh bảo hiểm y tế.</w:t>
      </w:r>
    </w:p>
    <w:p w14:paraId="595A2B1D"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E17C3D">
        <w:rPr>
          <w:b/>
          <w:i/>
          <w:color w:val="000000"/>
          <w:sz w:val="28"/>
          <w:szCs w:val="28"/>
          <w:lang w:val="pt-BR"/>
        </w:rPr>
        <w:t>2.5. Tác động đối với hệ thống pháp luật:</w:t>
      </w:r>
    </w:p>
    <w:p w14:paraId="7334E8F9" w14:textId="77777777" w:rsidR="008649FF" w:rsidRPr="00E17C3D" w:rsidRDefault="008649FF" w:rsidP="00A82722">
      <w:pPr>
        <w:spacing w:before="120" w:line="288" w:lineRule="auto"/>
        <w:ind w:firstLine="720"/>
        <w:jc w:val="both"/>
        <w:rPr>
          <w:lang w:val="pt-BR"/>
        </w:rPr>
      </w:pPr>
      <w:r w:rsidRPr="00E17C3D">
        <w:rPr>
          <w:lang w:val="pt-BR"/>
        </w:rPr>
        <w:t>Việc ban hành chính sách về cơ bản bảo đảm phù hợp với quy định của pháp luật hi</w:t>
      </w:r>
      <w:r>
        <w:rPr>
          <w:lang w:val="pt-BR"/>
        </w:rPr>
        <w:t>ệ</w:t>
      </w:r>
      <w:r w:rsidRPr="00E17C3D">
        <w:rPr>
          <w:lang w:val="pt-BR"/>
        </w:rPr>
        <w:t>n hành về thẩm quyền ban hành chính sách, nhưng sẽ phát sinh văn bản hướng dẫn về việc chuyển nguồn thanh toán và hướng dẫn thanh toán.</w:t>
      </w:r>
    </w:p>
    <w:p w14:paraId="4FDA98CF" w14:textId="77777777" w:rsidR="008649FF" w:rsidRPr="00E17C3D" w:rsidRDefault="008649FF" w:rsidP="00A82722">
      <w:pPr>
        <w:pStyle w:val="NormalWeb"/>
        <w:shd w:val="clear" w:color="auto" w:fill="FFFFFF"/>
        <w:spacing w:before="120" w:beforeAutospacing="0" w:after="0" w:afterAutospacing="0" w:line="288" w:lineRule="auto"/>
        <w:ind w:firstLine="720"/>
        <w:jc w:val="both"/>
        <w:outlineLvl w:val="0"/>
        <w:rPr>
          <w:b/>
          <w:color w:val="000000"/>
          <w:sz w:val="28"/>
          <w:szCs w:val="28"/>
          <w:lang w:val="pt-BR"/>
        </w:rPr>
      </w:pPr>
      <w:r>
        <w:rPr>
          <w:b/>
          <w:color w:val="000000"/>
          <w:sz w:val="28"/>
          <w:szCs w:val="28"/>
          <w:lang w:val="pt-BR"/>
        </w:rPr>
        <w:t>3</w:t>
      </w:r>
      <w:r w:rsidRPr="00E17C3D">
        <w:rPr>
          <w:b/>
          <w:color w:val="000000"/>
          <w:sz w:val="28"/>
          <w:szCs w:val="28"/>
          <w:lang w:val="pt-BR"/>
        </w:rPr>
        <w:t xml:space="preserve">. </w:t>
      </w:r>
      <w:r>
        <w:rPr>
          <w:b/>
          <w:color w:val="000000"/>
          <w:sz w:val="28"/>
          <w:szCs w:val="28"/>
          <w:lang w:val="pt-BR"/>
        </w:rPr>
        <w:t>K</w:t>
      </w:r>
      <w:r w:rsidRPr="00E17C3D">
        <w:rPr>
          <w:b/>
          <w:color w:val="000000"/>
          <w:sz w:val="28"/>
          <w:szCs w:val="28"/>
          <w:lang w:val="pt-BR"/>
        </w:rPr>
        <w:t>ết luận và kiến nghị phương án lựa chọn</w:t>
      </w:r>
    </w:p>
    <w:p w14:paraId="10251CE3" w14:textId="77777777" w:rsidR="008649FF" w:rsidRDefault="008649FF" w:rsidP="00A82722">
      <w:pPr>
        <w:pStyle w:val="x-scope"/>
        <w:spacing w:before="120" w:beforeAutospacing="0" w:after="0" w:afterAutospacing="0" w:line="288" w:lineRule="auto"/>
        <w:ind w:firstLine="720"/>
        <w:jc w:val="both"/>
        <w:rPr>
          <w:rStyle w:val="qowt-font2-timesnewroman"/>
          <w:sz w:val="28"/>
          <w:szCs w:val="28"/>
          <w:lang w:val="pt-BR"/>
        </w:rPr>
      </w:pPr>
      <w:r w:rsidRPr="00E17C3D">
        <w:rPr>
          <w:rStyle w:val="qowt-font2-timesnewroman"/>
          <w:sz w:val="28"/>
          <w:szCs w:val="28"/>
          <w:lang w:val="vi-VN"/>
        </w:rPr>
        <w:t>Căn cứ vào các tác động tích cực và tiêu cực của từng phương án như trên, đề xuất lựa chọn phương án 2</w:t>
      </w:r>
      <w:r w:rsidRPr="00C70587">
        <w:rPr>
          <w:rStyle w:val="qowt-font2-timesnewroman"/>
          <w:sz w:val="28"/>
          <w:szCs w:val="28"/>
          <w:lang w:val="pt-BR"/>
        </w:rPr>
        <w:t>.</w:t>
      </w:r>
    </w:p>
    <w:p w14:paraId="5DD00A92" w14:textId="7B64A42F" w:rsidR="00D7734F" w:rsidRPr="006809FF" w:rsidRDefault="00D7734F" w:rsidP="00F86C0D">
      <w:pPr>
        <w:pStyle w:val="Heading1"/>
        <w:spacing w:before="120" w:line="288" w:lineRule="auto"/>
        <w:jc w:val="center"/>
        <w:rPr>
          <w:rFonts w:ascii="Times New Roman" w:hAnsi="Times New Roman" w:cs="Times New Roman"/>
          <w:b/>
          <w:bCs/>
          <w:iCs/>
          <w:color w:val="auto"/>
          <w:sz w:val="28"/>
          <w:szCs w:val="28"/>
          <w:lang w:val="nl-NL"/>
        </w:rPr>
      </w:pPr>
      <w:r w:rsidRPr="006809FF">
        <w:rPr>
          <w:rFonts w:ascii="Times New Roman" w:hAnsi="Times New Roman" w:cs="Times New Roman"/>
          <w:b/>
          <w:bCs/>
          <w:iCs/>
          <w:color w:val="auto"/>
          <w:sz w:val="28"/>
          <w:szCs w:val="28"/>
          <w:lang w:val="nl-NL"/>
        </w:rPr>
        <w:t>Mục 1</w:t>
      </w:r>
      <w:r w:rsidR="005E6C07">
        <w:rPr>
          <w:rFonts w:ascii="Times New Roman" w:hAnsi="Times New Roman" w:cs="Times New Roman"/>
          <w:b/>
          <w:bCs/>
          <w:iCs/>
          <w:color w:val="auto"/>
          <w:sz w:val="28"/>
          <w:szCs w:val="28"/>
          <w:lang w:val="nl-NL"/>
        </w:rPr>
        <w:t>3</w:t>
      </w:r>
      <w:r w:rsidRPr="006809FF">
        <w:rPr>
          <w:rFonts w:ascii="Times New Roman" w:hAnsi="Times New Roman" w:cs="Times New Roman"/>
          <w:b/>
          <w:bCs/>
          <w:iCs/>
          <w:color w:val="auto"/>
          <w:sz w:val="28"/>
          <w:szCs w:val="28"/>
          <w:lang w:val="nl-NL"/>
        </w:rPr>
        <w:t xml:space="preserve">. </w:t>
      </w:r>
      <w:r w:rsidRPr="006809FF">
        <w:rPr>
          <w:rFonts w:ascii="Times New Roman" w:hAnsi="Times New Roman" w:cs="Times New Roman"/>
          <w:b/>
          <w:bCs/>
          <w:iCs/>
          <w:color w:val="auto"/>
          <w:sz w:val="28"/>
          <w:szCs w:val="28"/>
          <w:lang w:val="nl-NL"/>
        </w:rPr>
        <w:br/>
        <w:t>ĐÁNH GIÁ ĐỐI VỚI CHÍNH SÁCH 1</w:t>
      </w:r>
      <w:r w:rsidR="005E6C07">
        <w:rPr>
          <w:rFonts w:ascii="Times New Roman" w:hAnsi="Times New Roman" w:cs="Times New Roman"/>
          <w:b/>
          <w:bCs/>
          <w:iCs/>
          <w:color w:val="auto"/>
          <w:sz w:val="28"/>
          <w:szCs w:val="28"/>
          <w:lang w:val="nl-NL"/>
        </w:rPr>
        <w:t>3</w:t>
      </w:r>
      <w:r w:rsidRPr="006809FF">
        <w:rPr>
          <w:rFonts w:ascii="Times New Roman" w:hAnsi="Times New Roman" w:cs="Times New Roman"/>
          <w:b/>
          <w:bCs/>
          <w:iCs/>
          <w:color w:val="auto"/>
          <w:sz w:val="28"/>
          <w:szCs w:val="28"/>
          <w:lang w:val="nl-NL"/>
        </w:rPr>
        <w:t xml:space="preserve">: </w:t>
      </w:r>
      <w:bookmarkStart w:id="42" w:name="_Hlk92642856"/>
      <w:bookmarkStart w:id="43" w:name="_Hlk65314762"/>
      <w:r w:rsidR="00B61905">
        <w:rPr>
          <w:rFonts w:ascii="Times New Roman" w:hAnsi="Times New Roman" w:cs="Times New Roman"/>
          <w:b/>
          <w:bCs/>
          <w:iCs/>
          <w:color w:val="auto"/>
          <w:sz w:val="28"/>
          <w:szCs w:val="28"/>
          <w:lang w:val="nl-NL"/>
        </w:rPr>
        <w:br/>
      </w:r>
      <w:r w:rsidRPr="006809FF">
        <w:rPr>
          <w:rFonts w:ascii="Times New Roman" w:hAnsi="Times New Roman" w:cs="Times New Roman"/>
          <w:b/>
          <w:bCs/>
          <w:iCs/>
          <w:color w:val="auto"/>
          <w:sz w:val="28"/>
          <w:szCs w:val="28"/>
          <w:lang w:val="nl-NL"/>
        </w:rPr>
        <w:t xml:space="preserve">QUY ĐỊNH VỀ BẢO ĐẢM AN NINH CHO CƠ SỞ KHÁM BỆNH, CHỮA BỆNH, BẢO VỆ QUYỀN, LỢI ÍCH VÀ AN TOÀN CỦA </w:t>
      </w:r>
      <w:r w:rsidR="00B61905">
        <w:rPr>
          <w:rFonts w:ascii="Times New Roman" w:hAnsi="Times New Roman" w:cs="Times New Roman"/>
          <w:b/>
          <w:bCs/>
          <w:iCs/>
          <w:color w:val="auto"/>
          <w:sz w:val="28"/>
          <w:szCs w:val="28"/>
          <w:lang w:val="nl-NL"/>
        </w:rPr>
        <w:br/>
      </w:r>
      <w:r w:rsidRPr="006809FF">
        <w:rPr>
          <w:rFonts w:ascii="Times New Roman" w:hAnsi="Times New Roman" w:cs="Times New Roman"/>
          <w:b/>
          <w:bCs/>
          <w:iCs/>
          <w:color w:val="auto"/>
          <w:sz w:val="28"/>
          <w:szCs w:val="28"/>
          <w:lang w:val="nl-NL"/>
        </w:rPr>
        <w:t>NGƯỜI HÀNH NGHỀ</w:t>
      </w:r>
      <w:bookmarkEnd w:id="42"/>
      <w:r w:rsidRPr="006809FF">
        <w:rPr>
          <w:rFonts w:ascii="Times New Roman" w:hAnsi="Times New Roman" w:cs="Times New Roman"/>
          <w:b/>
          <w:bCs/>
          <w:iCs/>
          <w:color w:val="auto"/>
          <w:sz w:val="28"/>
          <w:szCs w:val="28"/>
          <w:lang w:val="nl-NL"/>
        </w:rPr>
        <w:t xml:space="preserve"> </w:t>
      </w:r>
      <w:bookmarkEnd w:id="43"/>
    </w:p>
    <w:p w14:paraId="1132765B" w14:textId="77777777" w:rsidR="00D7734F" w:rsidRPr="006809FF" w:rsidRDefault="00D7734F" w:rsidP="00F86C0D">
      <w:pPr>
        <w:spacing w:before="120" w:line="288" w:lineRule="auto"/>
        <w:rPr>
          <w:lang w:val="nl-NL"/>
        </w:rPr>
      </w:pPr>
    </w:p>
    <w:p w14:paraId="57F34970" w14:textId="77777777" w:rsidR="00D7734F" w:rsidRPr="006809FF" w:rsidRDefault="00D7734F" w:rsidP="00F86C0D">
      <w:pPr>
        <w:pStyle w:val="Heading1"/>
        <w:spacing w:before="120" w:line="288" w:lineRule="auto"/>
        <w:ind w:firstLine="720"/>
        <w:jc w:val="both"/>
        <w:rPr>
          <w:rFonts w:ascii="Times New Roman" w:hAnsi="Times New Roman" w:cs="Times New Roman"/>
          <w:b/>
          <w:color w:val="000000"/>
          <w:sz w:val="28"/>
          <w:szCs w:val="28"/>
          <w:lang w:val="nl-NL"/>
        </w:rPr>
      </w:pPr>
      <w:r w:rsidRPr="006809FF">
        <w:rPr>
          <w:rFonts w:ascii="Times New Roman" w:hAnsi="Times New Roman" w:cs="Times New Roman"/>
          <w:b/>
          <w:color w:val="000000"/>
          <w:sz w:val="28"/>
          <w:szCs w:val="28"/>
          <w:lang w:val="nl-NL"/>
        </w:rPr>
        <w:t>I. XÁC ĐỊNH VẤN ĐỀ BẤT CẬP</w:t>
      </w:r>
    </w:p>
    <w:p w14:paraId="2B55395C" w14:textId="77777777" w:rsidR="00D7734F" w:rsidRPr="00D7734F" w:rsidRDefault="00D7734F" w:rsidP="00F86C0D">
      <w:pPr>
        <w:pStyle w:val="sgtocontent"/>
        <w:shd w:val="clear" w:color="auto" w:fill="FFFFFF"/>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 xml:space="preserve">Để bảo vệ người hành nghề, Luật khám bệnh, chữa bệnh đã quy định người hành nghề có quyền </w:t>
      </w:r>
      <w:r w:rsidRPr="00D7734F">
        <w:rPr>
          <w:i/>
          <w:iCs/>
          <w:color w:val="000000" w:themeColor="text1"/>
          <w:sz w:val="28"/>
          <w:szCs w:val="28"/>
          <w:lang w:val="pt-BR"/>
        </w:rPr>
        <w:t>"Được bảo vệ sức khỏe, tính mạng, danh dự, thân thể"</w:t>
      </w:r>
      <w:r w:rsidRPr="00D7734F">
        <w:rPr>
          <w:color w:val="000000" w:themeColor="text1"/>
          <w:sz w:val="28"/>
          <w:szCs w:val="28"/>
          <w:lang w:val="pt-BR"/>
        </w:rPr>
        <w:t xml:space="preserve"> (khoản 2 Điều 35)và</w:t>
      </w:r>
      <w:r w:rsidRPr="00D7734F">
        <w:rPr>
          <w:i/>
          <w:iCs/>
          <w:color w:val="000000" w:themeColor="text1"/>
          <w:sz w:val="28"/>
          <w:szCs w:val="28"/>
          <w:lang w:val="pt-BR"/>
        </w:rPr>
        <w:t xml:space="preserve"> "Trường hợp bị người khác đe dọa đến tính mạng, người hành nghề được phép tạm lánh khỏi nơi làm việc, sau đó phải báo cáo với người đứng đầu cơ sở khám bệnh, chữa bệnh hoặc chính quyền nơi gần nhất"</w:t>
      </w:r>
      <w:r w:rsidRPr="00D7734F">
        <w:rPr>
          <w:color w:val="000000" w:themeColor="text1"/>
          <w:sz w:val="28"/>
          <w:szCs w:val="28"/>
          <w:lang w:val="pt-BR"/>
        </w:rPr>
        <w:t xml:space="preserve"> (khoản 3 Điều 35).</w:t>
      </w:r>
    </w:p>
    <w:p w14:paraId="7F8658EF" w14:textId="77777777" w:rsidR="00D7734F" w:rsidRPr="00D7734F" w:rsidRDefault="00D7734F" w:rsidP="00F86C0D">
      <w:pPr>
        <w:pStyle w:val="sgtocontent"/>
        <w:shd w:val="clear" w:color="auto" w:fill="FFFFFF"/>
        <w:spacing w:before="120" w:beforeAutospacing="0" w:after="0" w:afterAutospacing="0" w:line="288" w:lineRule="auto"/>
        <w:ind w:firstLine="720"/>
        <w:jc w:val="both"/>
        <w:rPr>
          <w:color w:val="000000" w:themeColor="text1"/>
          <w:sz w:val="28"/>
          <w:szCs w:val="28"/>
          <w:lang w:val="pt-BR"/>
        </w:rPr>
      </w:pPr>
      <w:r w:rsidRPr="00A17EDB">
        <w:rPr>
          <w:color w:val="000000" w:themeColor="text1"/>
          <w:spacing w:val="-4"/>
          <w:sz w:val="28"/>
          <w:szCs w:val="28"/>
          <w:lang w:val="pt-BR"/>
        </w:rPr>
        <w:t>Việc bảo đảm các quyền nêu trên được pháp luật hiện hành quy định như sau</w:t>
      </w:r>
      <w:r w:rsidRPr="00D7734F">
        <w:rPr>
          <w:color w:val="000000" w:themeColor="text1"/>
          <w:sz w:val="28"/>
          <w:szCs w:val="28"/>
          <w:lang w:val="pt-BR"/>
        </w:rPr>
        <w:t>:</w:t>
      </w:r>
    </w:p>
    <w:p w14:paraId="600EB2D9" w14:textId="77777777" w:rsidR="00D7734F" w:rsidRPr="00D7734F" w:rsidRDefault="00D7734F" w:rsidP="00F86C0D">
      <w:pPr>
        <w:widowControl w:val="0"/>
        <w:tabs>
          <w:tab w:val="left" w:pos="1245"/>
        </w:tabs>
        <w:autoSpaceDE w:val="0"/>
        <w:autoSpaceDN w:val="0"/>
        <w:spacing w:before="120" w:line="288" w:lineRule="auto"/>
        <w:ind w:firstLine="720"/>
        <w:jc w:val="both"/>
        <w:rPr>
          <w:color w:val="000000" w:themeColor="text1"/>
          <w:lang w:val="pt-BR"/>
        </w:rPr>
      </w:pPr>
      <w:r w:rsidRPr="00D7734F">
        <w:rPr>
          <w:color w:val="000000" w:themeColor="text1"/>
          <w:lang w:val="pt-BR"/>
        </w:rPr>
        <w:t>- Điều 34 Bộ luật dân sự năm 2015 sửa đổi, bổ sung năm 2017 quy định như sau:</w:t>
      </w:r>
    </w:p>
    <w:p w14:paraId="2EF00992" w14:textId="77777777" w:rsidR="00D7734F" w:rsidRPr="00D7734F" w:rsidRDefault="00D7734F" w:rsidP="00F86C0D">
      <w:pPr>
        <w:widowControl w:val="0"/>
        <w:tabs>
          <w:tab w:val="left" w:pos="1245"/>
        </w:tabs>
        <w:autoSpaceDE w:val="0"/>
        <w:autoSpaceDN w:val="0"/>
        <w:spacing w:before="120" w:line="288" w:lineRule="auto"/>
        <w:ind w:firstLine="720"/>
        <w:jc w:val="both"/>
        <w:rPr>
          <w:i/>
          <w:iCs/>
          <w:color w:val="000000" w:themeColor="text1"/>
          <w:lang w:val="pt-BR"/>
        </w:rPr>
      </w:pPr>
      <w:r w:rsidRPr="00D7734F">
        <w:rPr>
          <w:i/>
          <w:iCs/>
          <w:color w:val="000000" w:themeColor="text1"/>
          <w:lang w:val="pt-BR"/>
        </w:rPr>
        <w:t>"1. Danh dự, nhân phẩm, uy tín của cá nhân là bất khả xâm phạm và được pháp luật bảo vệ.</w:t>
      </w:r>
    </w:p>
    <w:p w14:paraId="49ABFE9B" w14:textId="77777777" w:rsidR="00D7734F" w:rsidRPr="00D7734F" w:rsidRDefault="00D7734F" w:rsidP="00F86C0D">
      <w:pPr>
        <w:widowControl w:val="0"/>
        <w:tabs>
          <w:tab w:val="left" w:pos="1245"/>
        </w:tabs>
        <w:autoSpaceDE w:val="0"/>
        <w:autoSpaceDN w:val="0"/>
        <w:spacing w:before="120" w:line="288" w:lineRule="auto"/>
        <w:ind w:firstLine="720"/>
        <w:jc w:val="both"/>
        <w:rPr>
          <w:i/>
          <w:iCs/>
          <w:color w:val="000000" w:themeColor="text1"/>
          <w:lang w:val="pt-BR"/>
        </w:rPr>
      </w:pPr>
      <w:r w:rsidRPr="00D7734F">
        <w:rPr>
          <w:i/>
          <w:iCs/>
          <w:color w:val="000000" w:themeColor="text1"/>
          <w:lang w:val="pt-BR"/>
        </w:rPr>
        <w:t>2. Cá nhân có quyền yêu cầu Tòa án bác bỏ thông tin làm ảnh hưởng xấu đến danh dự, nhân phẩm, uy tín của mình.</w:t>
      </w:r>
    </w:p>
    <w:p w14:paraId="66534E9B"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 xml:space="preserve">Việc bảo vệ danh dự, nhân phẩm, uy tín có thể được thực hiện sau khi cá nhân chết theo yêu cầu của vợ, chồng hoặc con thành niên; trường hợp không có những người này thì theo yêu cầu của cha, mẹ của người đã chết, trừ trường </w:t>
      </w:r>
      <w:r w:rsidRPr="00D7734F">
        <w:rPr>
          <w:i/>
          <w:iCs/>
          <w:color w:val="000000" w:themeColor="text1"/>
          <w:lang w:val="pt-BR"/>
        </w:rPr>
        <w:lastRenderedPageBreak/>
        <w:t>hợp luật liên quan có quy định khác.</w:t>
      </w:r>
    </w:p>
    <w:p w14:paraId="24FB8965"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3. Thông tin ảnh hưởng xấu đến danh dự, nhân phẩm, uy tín của cá nhân được đăng tải trên phương tiện thông tin đại chúng nào thì phải được gỡ bỏ, cải chính bằng chính phương tiện thông tin đại chúng đó. Nếu thông tin này được cơ quan, tổ chức, cá nhân cất giữ thì phải được hủy bỏ.</w:t>
      </w:r>
    </w:p>
    <w:p w14:paraId="60D2AF8C"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 xml:space="preserve">4. Trường hợp không xác định được người đã đưa tin ảnh hưởng xấu đến danh dự, nhân phẩm, uy tín của mình thì người bị đưa tin có quyền yêu cầu Tòa án tuyên bố thông tin đó là không đúng. </w:t>
      </w:r>
    </w:p>
    <w:p w14:paraId="0DA56F1F"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5. Cá nhân bị thông tin làm ảnh hưởng xấu đến danh dự, nhân phẩm, uy tín thì ngoài quyền yêu cầu bác bỏ thông tin đó còn có quyền yêu cầu người đưa ra thông tin xin lỗi, cải chính công khai và bồi thường thiệt hại.”.</w:t>
      </w:r>
    </w:p>
    <w:p w14:paraId="1EA4A2E6" w14:textId="77777777" w:rsidR="00D7734F" w:rsidRPr="00D7734F" w:rsidRDefault="00D7734F" w:rsidP="00A17EDB">
      <w:pPr>
        <w:widowControl w:val="0"/>
        <w:tabs>
          <w:tab w:val="left" w:pos="1245"/>
        </w:tabs>
        <w:autoSpaceDE w:val="0"/>
        <w:autoSpaceDN w:val="0"/>
        <w:spacing w:before="80" w:line="288" w:lineRule="auto"/>
        <w:ind w:firstLine="720"/>
        <w:jc w:val="both"/>
        <w:rPr>
          <w:color w:val="000000" w:themeColor="text1"/>
          <w:lang w:val="pt-BR"/>
        </w:rPr>
      </w:pPr>
      <w:r w:rsidRPr="00D7734F">
        <w:rPr>
          <w:color w:val="000000" w:themeColor="text1"/>
          <w:lang w:val="pt-BR"/>
        </w:rPr>
        <w:t xml:space="preserve">- Bộ luật hình sự năm 2015 sửa đổi, bổ sung năm 2017 quy định như sau: </w:t>
      </w:r>
    </w:p>
    <w:p w14:paraId="2D0A1298" w14:textId="77777777" w:rsidR="00D7734F" w:rsidRPr="00D7734F" w:rsidRDefault="00D7734F" w:rsidP="00A17EDB">
      <w:pPr>
        <w:widowControl w:val="0"/>
        <w:tabs>
          <w:tab w:val="left" w:pos="1245"/>
        </w:tabs>
        <w:autoSpaceDE w:val="0"/>
        <w:autoSpaceDN w:val="0"/>
        <w:spacing w:before="80" w:line="288" w:lineRule="auto"/>
        <w:ind w:firstLine="720"/>
        <w:jc w:val="both"/>
        <w:rPr>
          <w:b/>
          <w:bCs/>
          <w:i/>
          <w:iCs/>
          <w:color w:val="000000" w:themeColor="text1"/>
          <w:lang w:val="pt-BR"/>
        </w:rPr>
      </w:pPr>
      <w:r w:rsidRPr="00D7734F">
        <w:rPr>
          <w:b/>
          <w:bCs/>
          <w:i/>
          <w:iCs/>
          <w:color w:val="000000" w:themeColor="text1"/>
          <w:lang w:val="pt-BR"/>
        </w:rPr>
        <w:t>"Điều 155. Tội làm nhục người khác</w:t>
      </w:r>
    </w:p>
    <w:p w14:paraId="76781E2B"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1. Người nào xúc phạm nghiêm trọng nhân phẩm, danh dự của người khác, thì bị phạt cảnh cáo, phạt tiền từ 10.000.000 đồng đến 30.000.000 đồng hoặc phạt cải tạo không giam giữ đến 03 năm.</w:t>
      </w:r>
    </w:p>
    <w:p w14:paraId="792A465D"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2. Phạm tội thuộc một trong các trường hợp sau đây, thì bị phạt tù từ 03 tháng đến 02 năm:</w:t>
      </w:r>
    </w:p>
    <w:p w14:paraId="65DA499B"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a) Phạm tội 02 lần trở lên; </w:t>
      </w:r>
    </w:p>
    <w:p w14:paraId="0246A7D6"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b) Đối với 02 người trở lên;</w:t>
      </w:r>
    </w:p>
    <w:p w14:paraId="6BA17F20"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c) Lợi dụng chức vụ, quyền hạn;</w:t>
      </w:r>
    </w:p>
    <w:p w14:paraId="2D96EC49"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d) Đối với người đang thi hành công vụ;</w:t>
      </w:r>
    </w:p>
    <w:p w14:paraId="11F36817"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đ) Đối với người dạy dỗ, nuôi dưỡng, chăm sóc, chữa bệnh cho mình;</w:t>
      </w:r>
    </w:p>
    <w:p w14:paraId="41ECFD57"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e) Sử dụng mạng máy tính hoặc mạng viễn thông, phương tiện điện tử để phạm tội;</w:t>
      </w:r>
    </w:p>
    <w:p w14:paraId="3BBFDB48"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g) Gây rối loạn tâm thần và hành vi của nạn nhân mà tỷ lệ tổn thương cơ thể từ 31% đến 60%.</w:t>
      </w:r>
    </w:p>
    <w:p w14:paraId="4A4C297B"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3. Phạm tội thuộc một trong các trường hợp sau đây, thì bị phạt tù từ 02 năm đến 05 năm:</w:t>
      </w:r>
    </w:p>
    <w:p w14:paraId="66E022BB"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a) Gây rối loạn tâm thần và hành vi của nạn nhân mà tỷ lệ tổn thương cơ thể 61% trở lên;</w:t>
      </w:r>
    </w:p>
    <w:p w14:paraId="3FA151FA"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r w:rsidRPr="00D7734F">
        <w:rPr>
          <w:i/>
          <w:iCs/>
          <w:color w:val="000000" w:themeColor="text1"/>
          <w:lang w:val="pt-BR"/>
        </w:rPr>
        <w:t>b) Làm nạn nhân tự sát.".</w:t>
      </w:r>
    </w:p>
    <w:p w14:paraId="2AD2A8D5" w14:textId="77777777" w:rsidR="00D7734F" w:rsidRPr="00D7734F" w:rsidRDefault="00D7734F" w:rsidP="00A17EDB">
      <w:pPr>
        <w:widowControl w:val="0"/>
        <w:tabs>
          <w:tab w:val="left" w:pos="1245"/>
        </w:tabs>
        <w:autoSpaceDE w:val="0"/>
        <w:autoSpaceDN w:val="0"/>
        <w:spacing w:before="80" w:line="288" w:lineRule="auto"/>
        <w:ind w:firstLine="720"/>
        <w:jc w:val="both"/>
        <w:rPr>
          <w:color w:val="000000" w:themeColor="text1"/>
          <w:lang w:val="pt-BR"/>
        </w:rPr>
      </w:pPr>
      <w:r w:rsidRPr="00D7734F">
        <w:rPr>
          <w:color w:val="000000" w:themeColor="text1"/>
          <w:lang w:val="pt-BR"/>
        </w:rPr>
        <w:t xml:space="preserve">- Nghị định số 167/2013/NĐ-CP ngày 12/11/2013 quy định xử phạt vi phạm hành chính trong lĩnh vực an ninh, trật tự, an toàn xã hội; phòng, chống tệ </w:t>
      </w:r>
      <w:r w:rsidRPr="00D7734F">
        <w:rPr>
          <w:color w:val="000000" w:themeColor="text1"/>
          <w:lang w:val="pt-BR"/>
        </w:rPr>
        <w:lastRenderedPageBreak/>
        <w:t>nạn xã hội; phòng cháy và chữa cháy; phòng, chống bạo lực gia đình quy định như sau:</w:t>
      </w:r>
    </w:p>
    <w:p w14:paraId="6EA3B204" w14:textId="77777777" w:rsidR="00D7734F" w:rsidRPr="006809FF" w:rsidRDefault="00D7734F" w:rsidP="00A17EDB">
      <w:pPr>
        <w:shd w:val="clear" w:color="auto" w:fill="FFFFFF"/>
        <w:spacing w:before="80" w:line="288" w:lineRule="auto"/>
        <w:ind w:firstLine="720"/>
        <w:jc w:val="both"/>
        <w:rPr>
          <w:i/>
          <w:iCs/>
          <w:color w:val="000000"/>
          <w:lang w:val="pt-BR"/>
        </w:rPr>
      </w:pPr>
      <w:bookmarkStart w:id="44" w:name="dieu_5"/>
      <w:r w:rsidRPr="006809FF">
        <w:rPr>
          <w:b/>
          <w:bCs/>
          <w:i/>
          <w:iCs/>
          <w:color w:val="000000"/>
          <w:lang w:val="pt-BR"/>
        </w:rPr>
        <w:t>"</w:t>
      </w:r>
      <w:r w:rsidRPr="00D7734F">
        <w:rPr>
          <w:b/>
          <w:bCs/>
          <w:i/>
          <w:iCs/>
          <w:color w:val="000000"/>
          <w:lang w:val="vi-VN"/>
        </w:rPr>
        <w:t>Điều 5. Vi phạm quy định về trật tự công cộng</w:t>
      </w:r>
      <w:bookmarkEnd w:id="44"/>
    </w:p>
    <w:p w14:paraId="18F13DF7" w14:textId="77777777" w:rsidR="00D7734F" w:rsidRPr="006809FF" w:rsidRDefault="00D7734F" w:rsidP="00A17EDB">
      <w:pPr>
        <w:shd w:val="clear" w:color="auto" w:fill="FFFFFF"/>
        <w:spacing w:before="80" w:line="288" w:lineRule="auto"/>
        <w:ind w:firstLine="720"/>
        <w:jc w:val="both"/>
        <w:rPr>
          <w:i/>
          <w:iCs/>
          <w:color w:val="000000"/>
          <w:lang w:val="pt-BR"/>
        </w:rPr>
      </w:pPr>
      <w:bookmarkStart w:id="45" w:name="khoan_5_1"/>
      <w:r w:rsidRPr="006809FF">
        <w:rPr>
          <w:i/>
          <w:iCs/>
          <w:color w:val="000000"/>
          <w:lang w:val="pt-BR"/>
        </w:rPr>
        <w:t>1. Phạt cảnh cáo hoặc phạt tiền từ 100.000 đồng đến 300.000 đồng đối với một trong những hành vi sau đây:</w:t>
      </w:r>
      <w:bookmarkEnd w:id="45"/>
    </w:p>
    <w:p w14:paraId="79E2DF9B" w14:textId="77777777" w:rsidR="00D7734F" w:rsidRPr="006809FF" w:rsidRDefault="00D7734F" w:rsidP="00A17EDB">
      <w:pPr>
        <w:shd w:val="clear" w:color="auto" w:fill="FFFFFF"/>
        <w:spacing w:before="80" w:line="288" w:lineRule="auto"/>
        <w:ind w:firstLine="720"/>
        <w:jc w:val="both"/>
        <w:rPr>
          <w:i/>
          <w:iCs/>
          <w:color w:val="000000"/>
          <w:lang w:val="pt-BR"/>
        </w:rPr>
      </w:pPr>
      <w:bookmarkStart w:id="46" w:name="diem_5_1_a"/>
      <w:r w:rsidRPr="006809FF">
        <w:rPr>
          <w:i/>
          <w:iCs/>
          <w:color w:val="000000"/>
          <w:lang w:val="pt-BR"/>
        </w:rPr>
        <w:t>a) Có cử chỉ, lời nói thô bạo, khiêu khích, trêu ghẹo, xúc phạm danh dự, nhân phẩm của người khác;</w:t>
      </w:r>
      <w:bookmarkEnd w:id="46"/>
    </w:p>
    <w:p w14:paraId="0FA923F7" w14:textId="77777777" w:rsidR="00D7734F" w:rsidRPr="006809FF" w:rsidRDefault="00D7734F" w:rsidP="00A17EDB">
      <w:pPr>
        <w:widowControl w:val="0"/>
        <w:tabs>
          <w:tab w:val="left" w:pos="1245"/>
        </w:tabs>
        <w:autoSpaceDE w:val="0"/>
        <w:autoSpaceDN w:val="0"/>
        <w:spacing w:before="80" w:line="288" w:lineRule="auto"/>
        <w:ind w:firstLine="720"/>
        <w:jc w:val="both"/>
        <w:rPr>
          <w:i/>
          <w:iCs/>
          <w:color w:val="000000"/>
          <w:shd w:val="clear" w:color="auto" w:fill="FFFFFF"/>
          <w:lang w:val="pt-BR"/>
        </w:rPr>
      </w:pPr>
      <w:bookmarkStart w:id="47" w:name="khoan_5_2"/>
      <w:r w:rsidRPr="006809FF">
        <w:rPr>
          <w:i/>
          <w:iCs/>
          <w:color w:val="000000"/>
          <w:shd w:val="clear" w:color="auto" w:fill="FFFFFF"/>
          <w:lang w:val="pt-BR"/>
        </w:rPr>
        <w:t>2. Phạt tiền từ 500.000 đồng đến 1.000.000 đồng đối với một trong những hành vi sau đây:</w:t>
      </w:r>
      <w:bookmarkEnd w:id="47"/>
    </w:p>
    <w:p w14:paraId="66D56882" w14:textId="77777777" w:rsidR="00D7734F" w:rsidRPr="006809FF" w:rsidRDefault="00D7734F" w:rsidP="00A17EDB">
      <w:pPr>
        <w:widowControl w:val="0"/>
        <w:tabs>
          <w:tab w:val="left" w:pos="1245"/>
        </w:tabs>
        <w:autoSpaceDE w:val="0"/>
        <w:autoSpaceDN w:val="0"/>
        <w:spacing w:before="80" w:line="288" w:lineRule="auto"/>
        <w:ind w:firstLine="720"/>
        <w:jc w:val="both"/>
        <w:rPr>
          <w:i/>
          <w:iCs/>
          <w:color w:val="000000"/>
          <w:shd w:val="clear" w:color="auto" w:fill="FFFFFF"/>
          <w:lang w:val="pt-BR"/>
        </w:rPr>
      </w:pPr>
      <w:bookmarkStart w:id="48" w:name="diem_5_2_d"/>
      <w:r w:rsidRPr="006809FF">
        <w:rPr>
          <w:i/>
          <w:iCs/>
          <w:color w:val="000000"/>
          <w:shd w:val="clear" w:color="auto" w:fill="FFFFFF"/>
          <w:lang w:val="pt-BR"/>
        </w:rPr>
        <w:t>d) Ném gạch, đất, đá, cát hoặc bất cứ vật gì khác vào nhà, vào phương tiện giao thông, vào người, đồ vật, tài sản của người khác;</w:t>
      </w:r>
      <w:bookmarkEnd w:id="48"/>
    </w:p>
    <w:p w14:paraId="241742C2" w14:textId="77777777" w:rsidR="00D7734F" w:rsidRPr="00D7734F" w:rsidRDefault="00D7734F" w:rsidP="00A17EDB">
      <w:pPr>
        <w:widowControl w:val="0"/>
        <w:tabs>
          <w:tab w:val="left" w:pos="1245"/>
        </w:tabs>
        <w:autoSpaceDE w:val="0"/>
        <w:autoSpaceDN w:val="0"/>
        <w:spacing w:before="80" w:line="288" w:lineRule="auto"/>
        <w:ind w:firstLine="720"/>
        <w:jc w:val="both"/>
        <w:rPr>
          <w:i/>
          <w:iCs/>
          <w:color w:val="000000" w:themeColor="text1"/>
          <w:lang w:val="pt-BR"/>
        </w:rPr>
      </w:pPr>
      <w:bookmarkStart w:id="49" w:name="khoan_5_3"/>
      <w:r w:rsidRPr="006809FF">
        <w:rPr>
          <w:i/>
          <w:iCs/>
          <w:color w:val="000000"/>
          <w:shd w:val="clear" w:color="auto" w:fill="FFFFFF"/>
          <w:lang w:val="pt-BR"/>
        </w:rPr>
        <w:t>3. Phạt tiền từ 2.000.000 đồng đến 3.000.000 đồng đối với một trong những hành vi sau đây:</w:t>
      </w:r>
      <w:bookmarkEnd w:id="49"/>
    </w:p>
    <w:p w14:paraId="2B68C5CC" w14:textId="77777777" w:rsidR="00D7734F" w:rsidRPr="006809FF" w:rsidRDefault="00D7734F" w:rsidP="00A17EDB">
      <w:pPr>
        <w:widowControl w:val="0"/>
        <w:tabs>
          <w:tab w:val="left" w:pos="1245"/>
        </w:tabs>
        <w:autoSpaceDE w:val="0"/>
        <w:autoSpaceDN w:val="0"/>
        <w:spacing w:before="80" w:line="288" w:lineRule="auto"/>
        <w:ind w:firstLine="720"/>
        <w:jc w:val="both"/>
        <w:rPr>
          <w:i/>
          <w:iCs/>
          <w:color w:val="000000"/>
          <w:shd w:val="clear" w:color="auto" w:fill="FFFFFF"/>
          <w:lang w:val="pt-BR"/>
        </w:rPr>
      </w:pPr>
      <w:bookmarkStart w:id="50" w:name="diem_5_3_b"/>
      <w:r w:rsidRPr="006809FF">
        <w:rPr>
          <w:i/>
          <w:iCs/>
          <w:color w:val="000000"/>
          <w:shd w:val="clear" w:color="auto" w:fill="FFFFFF"/>
          <w:lang w:val="pt-BR"/>
        </w:rPr>
        <w:t>b) Lôi kéo hoặc kích động người khác gây rối, làm mất trật tự công cộng</w:t>
      </w:r>
      <w:bookmarkEnd w:id="50"/>
      <w:r w:rsidRPr="006809FF">
        <w:rPr>
          <w:i/>
          <w:iCs/>
          <w:color w:val="000000"/>
          <w:shd w:val="clear" w:color="auto" w:fill="FFFFFF"/>
          <w:lang w:val="pt-BR"/>
        </w:rPr>
        <w:t>;</w:t>
      </w:r>
    </w:p>
    <w:p w14:paraId="6D78FB39" w14:textId="77777777" w:rsidR="00D7734F" w:rsidRPr="006809FF" w:rsidRDefault="00D7734F" w:rsidP="00A17EDB">
      <w:pPr>
        <w:widowControl w:val="0"/>
        <w:tabs>
          <w:tab w:val="left" w:pos="1245"/>
        </w:tabs>
        <w:autoSpaceDE w:val="0"/>
        <w:autoSpaceDN w:val="0"/>
        <w:spacing w:before="80" w:line="288" w:lineRule="auto"/>
        <w:ind w:firstLine="720"/>
        <w:jc w:val="both"/>
        <w:rPr>
          <w:i/>
          <w:iCs/>
          <w:color w:val="000000"/>
          <w:shd w:val="clear" w:color="auto" w:fill="FFFFFF"/>
          <w:lang w:val="pt-BR"/>
        </w:rPr>
      </w:pPr>
      <w:bookmarkStart w:id="51" w:name="diem_5_3_e"/>
      <w:r w:rsidRPr="006809FF">
        <w:rPr>
          <w:i/>
          <w:iCs/>
          <w:color w:val="000000"/>
          <w:shd w:val="clear" w:color="auto" w:fill="FFFFFF"/>
          <w:lang w:val="pt-BR"/>
        </w:rPr>
        <w:t>e) Xâm hại hoặc thuê người khác xâm hại đến sức khỏe của người khác</w:t>
      </w:r>
      <w:bookmarkEnd w:id="51"/>
      <w:r w:rsidRPr="006809FF">
        <w:rPr>
          <w:i/>
          <w:iCs/>
          <w:color w:val="000000"/>
          <w:shd w:val="clear" w:color="auto" w:fill="FFFFFF"/>
          <w:lang w:val="pt-BR"/>
        </w:rPr>
        <w:t>; </w:t>
      </w:r>
    </w:p>
    <w:p w14:paraId="554AAAEC" w14:textId="77777777" w:rsidR="00D7734F" w:rsidRPr="006809FF" w:rsidRDefault="00D7734F" w:rsidP="00A17EDB">
      <w:pPr>
        <w:widowControl w:val="0"/>
        <w:tabs>
          <w:tab w:val="left" w:pos="1245"/>
        </w:tabs>
        <w:autoSpaceDE w:val="0"/>
        <w:autoSpaceDN w:val="0"/>
        <w:spacing w:before="80" w:line="288" w:lineRule="auto"/>
        <w:ind w:firstLine="720"/>
        <w:jc w:val="both"/>
        <w:rPr>
          <w:i/>
          <w:iCs/>
          <w:color w:val="000000"/>
          <w:shd w:val="clear" w:color="auto" w:fill="FFFFFF"/>
          <w:lang w:val="pt-BR"/>
        </w:rPr>
      </w:pPr>
      <w:bookmarkStart w:id="52" w:name="diem_5_3_h"/>
      <w:r w:rsidRPr="006809FF">
        <w:rPr>
          <w:i/>
          <w:iCs/>
          <w:color w:val="000000"/>
          <w:shd w:val="clear" w:color="auto" w:fill="FFFFFF"/>
          <w:lang w:val="pt-BR"/>
        </w:rPr>
        <w:t>h) Gây rối hoặc cản trở hoạt động bình thường của các cơ quan, tổ chức</w:t>
      </w:r>
      <w:bookmarkEnd w:id="52"/>
      <w:r w:rsidRPr="006809FF">
        <w:rPr>
          <w:i/>
          <w:iCs/>
          <w:color w:val="000000"/>
          <w:shd w:val="clear" w:color="auto" w:fill="FFFFFF"/>
          <w:lang w:val="pt-BR"/>
        </w:rPr>
        <w:t>;</w:t>
      </w:r>
    </w:p>
    <w:p w14:paraId="2C8C0B42" w14:textId="77777777" w:rsidR="00D7734F" w:rsidRPr="006809FF" w:rsidRDefault="00D7734F" w:rsidP="00A17EDB">
      <w:pPr>
        <w:shd w:val="clear" w:color="auto" w:fill="FFFFFF"/>
        <w:spacing w:before="80" w:line="288" w:lineRule="auto"/>
        <w:ind w:firstLine="720"/>
        <w:jc w:val="both"/>
        <w:rPr>
          <w:i/>
          <w:iCs/>
          <w:color w:val="000000"/>
          <w:lang w:val="pt-BR"/>
        </w:rPr>
      </w:pPr>
      <w:bookmarkStart w:id="53" w:name="khoan_5_4"/>
      <w:r w:rsidRPr="006809FF">
        <w:rPr>
          <w:i/>
          <w:iCs/>
          <w:color w:val="000000"/>
          <w:lang w:val="pt-BR"/>
        </w:rPr>
        <w:t>4. Phạt tiền từ 3.000.000 đồng đến 5.000.000 đồng đối với một trong những hành vi sau đây:</w:t>
      </w:r>
      <w:bookmarkEnd w:id="53"/>
    </w:p>
    <w:p w14:paraId="1398AF8E" w14:textId="77777777" w:rsidR="00D7734F" w:rsidRPr="006809FF" w:rsidRDefault="00D7734F" w:rsidP="00A17EDB">
      <w:pPr>
        <w:shd w:val="clear" w:color="auto" w:fill="FFFFFF"/>
        <w:spacing w:before="80" w:line="288" w:lineRule="auto"/>
        <w:ind w:firstLine="720"/>
        <w:jc w:val="both"/>
        <w:rPr>
          <w:color w:val="000000"/>
          <w:lang w:val="pt-BR"/>
        </w:rPr>
      </w:pPr>
      <w:bookmarkStart w:id="54" w:name="diem_5_4_a"/>
      <w:r w:rsidRPr="006809FF">
        <w:rPr>
          <w:i/>
          <w:iCs/>
          <w:color w:val="000000"/>
          <w:lang w:val="pt-BR"/>
        </w:rPr>
        <w:t>a) Gây rối trật tự công cộng mà có mang theo các loại vũ khí thô sơ hoặc công cụ hỗ trợ;</w:t>
      </w:r>
      <w:bookmarkEnd w:id="54"/>
      <w:r w:rsidRPr="006809FF">
        <w:rPr>
          <w:i/>
          <w:iCs/>
          <w:color w:val="000000"/>
          <w:lang w:val="pt-BR"/>
        </w:rPr>
        <w:t>"</w:t>
      </w:r>
    </w:p>
    <w:p w14:paraId="6393A67D" w14:textId="77777777" w:rsidR="00D7734F" w:rsidRPr="006809FF" w:rsidRDefault="00D7734F" w:rsidP="00A17EDB">
      <w:pPr>
        <w:shd w:val="clear" w:color="auto" w:fill="FFFFFF"/>
        <w:spacing w:before="80" w:line="288" w:lineRule="auto"/>
        <w:ind w:firstLine="720"/>
        <w:jc w:val="both"/>
        <w:rPr>
          <w:color w:val="000000"/>
          <w:lang w:val="pt-BR"/>
        </w:rPr>
      </w:pPr>
      <w:r w:rsidRPr="006809FF">
        <w:rPr>
          <w:color w:val="000000"/>
          <w:lang w:val="pt-BR"/>
        </w:rPr>
        <w:t>- Nghị định số 174/2013/NĐ-CP ngày 13/11/2013 của Chính phủ quy định xử phạt vi phạm hành chính trong lĩnh vực bưu chính, viễn thông, công nghệ thông tin và tần số vô tuyến điện quy định như sau:</w:t>
      </w:r>
      <w:bookmarkStart w:id="55" w:name="dieu_66"/>
    </w:p>
    <w:p w14:paraId="3266E353" w14:textId="77777777" w:rsidR="00D7734F" w:rsidRPr="006809FF" w:rsidRDefault="00D7734F" w:rsidP="00A17EDB">
      <w:pPr>
        <w:shd w:val="clear" w:color="auto" w:fill="FFFFFF"/>
        <w:spacing w:before="80" w:line="288" w:lineRule="auto"/>
        <w:ind w:firstLine="720"/>
        <w:jc w:val="both"/>
        <w:rPr>
          <w:b/>
          <w:bCs/>
          <w:i/>
          <w:iCs/>
          <w:color w:val="000000"/>
          <w:shd w:val="clear" w:color="auto" w:fill="FFFFFF"/>
          <w:lang w:val="pt-BR"/>
        </w:rPr>
      </w:pPr>
      <w:r w:rsidRPr="006809FF">
        <w:rPr>
          <w:b/>
          <w:bCs/>
          <w:i/>
          <w:iCs/>
          <w:color w:val="000000"/>
          <w:shd w:val="clear" w:color="auto" w:fill="FFFFFF"/>
          <w:lang w:val="pt-BR"/>
        </w:rPr>
        <w:t>"Điều 66. Vi phạm quy định về lưu trữ, cho thuê, truyền đưa, cung cấp, truy nhập, thu thập, xử lý, trao đổi và sử dụng thông tin</w:t>
      </w:r>
      <w:bookmarkStart w:id="56" w:name="khoan_66_3"/>
      <w:bookmarkEnd w:id="55"/>
    </w:p>
    <w:p w14:paraId="302BBFCB" w14:textId="77777777" w:rsidR="00D7734F" w:rsidRPr="006809FF" w:rsidRDefault="00D7734F" w:rsidP="00A17EDB">
      <w:pPr>
        <w:shd w:val="clear" w:color="auto" w:fill="FFFFFF"/>
        <w:spacing w:before="80" w:line="288" w:lineRule="auto"/>
        <w:ind w:firstLine="720"/>
        <w:jc w:val="both"/>
        <w:rPr>
          <w:i/>
          <w:iCs/>
          <w:color w:val="000000"/>
          <w:lang w:val="pt-BR"/>
        </w:rPr>
      </w:pPr>
      <w:r w:rsidRPr="006809FF">
        <w:rPr>
          <w:i/>
          <w:iCs/>
          <w:color w:val="000000"/>
          <w:lang w:val="pt-BR"/>
        </w:rPr>
        <w:t>3. Phạt tiền từ 10.000.000 đồng đến 20.000.000 đồng đối với một trong các hành vi sau đây</w:t>
      </w:r>
      <w:bookmarkEnd w:id="56"/>
      <w:r w:rsidRPr="006809FF">
        <w:rPr>
          <w:i/>
          <w:iCs/>
          <w:color w:val="000000"/>
          <w:lang w:val="pt-BR"/>
        </w:rPr>
        <w:t>:</w:t>
      </w:r>
      <w:bookmarkStart w:id="57" w:name="diem_66_3_g"/>
    </w:p>
    <w:p w14:paraId="1969A404" w14:textId="77777777" w:rsidR="00D7734F" w:rsidRPr="006809FF" w:rsidRDefault="00D7734F" w:rsidP="00A17EDB">
      <w:pPr>
        <w:shd w:val="clear" w:color="auto" w:fill="FFFFFF"/>
        <w:spacing w:before="80" w:line="288" w:lineRule="auto"/>
        <w:ind w:firstLine="720"/>
        <w:jc w:val="both"/>
        <w:rPr>
          <w:color w:val="000000"/>
          <w:shd w:val="clear" w:color="auto" w:fill="FFFFFF"/>
          <w:lang w:val="pt-BR"/>
        </w:rPr>
      </w:pPr>
      <w:r w:rsidRPr="006809FF">
        <w:rPr>
          <w:i/>
          <w:iCs/>
          <w:color w:val="000000"/>
          <w:shd w:val="clear" w:color="auto" w:fill="FFFFFF"/>
          <w:lang w:val="pt-BR"/>
        </w:rPr>
        <w:t>g) Cung cấp, trao đổi, truyền đưa hoặc lưu trữ, sử dụng thông tin số nhằm đe dọa, quấy rối, xuyên tạc, vu khống, xúc phạm uy tín của tổ chức, danh dự, nhân phẩm, uy tín của người khác</w:t>
      </w:r>
      <w:bookmarkEnd w:id="57"/>
      <w:r w:rsidRPr="006809FF">
        <w:rPr>
          <w:i/>
          <w:iCs/>
          <w:color w:val="000000"/>
          <w:shd w:val="clear" w:color="auto" w:fill="FFFFFF"/>
          <w:lang w:val="pt-BR"/>
        </w:rPr>
        <w:t>;".</w:t>
      </w:r>
    </w:p>
    <w:p w14:paraId="04C5FC0F" w14:textId="77777777" w:rsidR="00D7734F" w:rsidRPr="00D7734F" w:rsidRDefault="00D7734F" w:rsidP="00F86C0D">
      <w:pPr>
        <w:shd w:val="clear" w:color="auto" w:fill="FFFFFF"/>
        <w:spacing w:before="120" w:line="288" w:lineRule="auto"/>
        <w:ind w:firstLine="720"/>
        <w:jc w:val="both"/>
        <w:rPr>
          <w:color w:val="000000" w:themeColor="text1"/>
          <w:lang w:val="pt-BR"/>
        </w:rPr>
      </w:pPr>
      <w:r w:rsidRPr="006809FF">
        <w:rPr>
          <w:color w:val="000000"/>
          <w:lang w:val="pt-BR"/>
        </w:rPr>
        <w:t xml:space="preserve">Như vậy, có thể thấy về cơ bản pháp luật hiện hành đã có chế tài đối với hành vi đe dọa, xâm phạm </w:t>
      </w:r>
      <w:r w:rsidRPr="00D7734F">
        <w:rPr>
          <w:color w:val="000000" w:themeColor="text1"/>
          <w:lang w:val="pt-BR"/>
        </w:rPr>
        <w:t xml:space="preserve">sức khỏe, tính mạng, danh dự, thân thể của nhân viên y tế. Tuy nhiên, do các chế tài này chưa đủ mạnh, chưa bảo đảm tính răn đe nên </w:t>
      </w:r>
      <w:r w:rsidRPr="00D7734F">
        <w:rPr>
          <w:color w:val="000000" w:themeColor="text1"/>
          <w:lang w:val="pt-BR"/>
        </w:rPr>
        <w:lastRenderedPageBreak/>
        <w:t xml:space="preserve">trong những năm gần đây, vấn đề bạo hành và hành hung nhân viên y tế tại các cơ sở khám bệnh, chữa bệnh ngày càng trở nên nghiêm trọng. </w:t>
      </w:r>
    </w:p>
    <w:p w14:paraId="3A636D51" w14:textId="77777777" w:rsidR="00D7734F" w:rsidRPr="00D7734F" w:rsidRDefault="00D7734F" w:rsidP="00F86C0D">
      <w:pPr>
        <w:shd w:val="clear" w:color="auto" w:fill="FFFFFF"/>
        <w:spacing w:before="120" w:line="288" w:lineRule="auto"/>
        <w:ind w:firstLine="720"/>
        <w:jc w:val="both"/>
        <w:rPr>
          <w:color w:val="000000" w:themeColor="text1"/>
          <w:lang w:val="pt-BR"/>
        </w:rPr>
      </w:pPr>
      <w:r w:rsidRPr="00D7734F">
        <w:rPr>
          <w:color w:val="000000" w:themeColor="text1"/>
          <w:lang w:val="pt-BR"/>
        </w:rPr>
        <w:t>Theo số liệu từ Cục Quản lý khám chữa bệnh - Bộ Y tế, trong thời gian gần đây những vụ điển hình về mất an ninh, trật tự tại các cơ sở khám bệnh, chữa bệnh, đối tượng bị tấn công chủ yếu là bác sĩ (70%) và điều dưỡng (15%). 90% số vụ việc xảy ra trong khuôn viên bệnh viện trong khi nhân viên y tế đang cấp cứu, chăm sóc cho người bệnh (chiếm tới 60%) và 30% số vụ việc xảy ra khi bác sĩ đang giải thích cho người bệnh, người nhà người bệnh. đối tượng gây mất an ninh, bạo hành nhân viên y tế tương đối phức tạp, bao gồm người nhà bệnh nhân, người đi cùng người bệnh bị kích động hoặc bức xúc do không thông cảm, không hiểu hết quy trình thăm khám, điều trị của nhân viên y tế. Điển hình là trường hợp người nhà bệnh nhân đánh một điều dưỡng đang mang thai ở tháng thứ 7 tới ngất ở Bệnh viện Bạch Mai. Năm 2013, tại Bệnh viện Đa khoa Hà Tĩnh, người thân của bệnh nhân đánh bác sĩ trưởng khoa rách vùng mắt, một bác sĩ khác rách giác mạc, hai y tá bị đánh sang chấn vùng đầu; toàn bộ kính của phòng điều trị và máy sốc tim cũng bị đập vỡ. Bác sĩ Phạm Đức Giàu (Bệnh viện Đa khoa huyện Vũ Thư, Thái Bình) bị người  nhà bệnh nhân xông vào đâm chết trong khi đang cấp cứu cho bệnh nhân. Chiều ngày 17/6/2017, tại Bệnh viện Thể thao Việt Nam, bác sĩ Phạm Đình Vinh bị người nhà của một bệnh nhi đón đánh từ cổng bệnh viện vào đến phòng khám. Những người này còn bắt bác sĩ phải quỳ xuống đất xin lỗi. Bác sĩ Lê Quang Dương (Phó Khoa Hồi sức cấp cứu, Bệnh viện Đa khoa Thạch Thất, Hà Nội) ngày 16/4/2017, bị bố người nhà bệnh nhân dùng cốc thủy tinh đập vào đầu dẫn tới bất tỉnh khi đang xem bệnh án cho người bệnh. Người nhà bệnh nhân còn tiếp tục xúc phạm, đe dọa tính mạng nhân viên y tế. Thậm chí, ngày 13/7/2017, tại Bệnh viện Việt Nam - Thụy Điển, người nhà của một bệnh nhân - gãy liên mấu chuyển xương đùi tử vong sau mổ do thuyên tắc mạch phổi - đã khống chế và bắt bác sĩ phải ký nhận tội giết người vào “cáo trạng” mà gia đình bệnh nhân soạn sẵn.</w:t>
      </w:r>
    </w:p>
    <w:p w14:paraId="13659A2A" w14:textId="77777777" w:rsidR="00D7734F" w:rsidRPr="006809FF" w:rsidRDefault="00D7734F" w:rsidP="00F86C0D">
      <w:pPr>
        <w:pStyle w:val="sgtocontent"/>
        <w:shd w:val="clear" w:color="auto" w:fill="FFFFFF"/>
        <w:spacing w:before="120" w:beforeAutospacing="0" w:after="0" w:afterAutospacing="0" w:line="288" w:lineRule="auto"/>
        <w:ind w:firstLine="720"/>
        <w:jc w:val="both"/>
        <w:rPr>
          <w:sz w:val="28"/>
          <w:szCs w:val="28"/>
          <w:shd w:val="clear" w:color="auto" w:fill="FFFFFF"/>
          <w:lang w:val="pt-BR"/>
        </w:rPr>
      </w:pPr>
      <w:r w:rsidRPr="006809FF">
        <w:rPr>
          <w:sz w:val="28"/>
          <w:szCs w:val="28"/>
          <w:shd w:val="clear" w:color="auto" w:fill="FFFFFF"/>
          <w:lang w:val="pt-BR"/>
        </w:rPr>
        <w:t>Bên cạnh đó, còn có những đối tượng bên ngoài xông vào bệnh viện tấn công người bệnh do những mối quan hệ xã hội giữa họ, dẫn đến va chạm, hành hung cả nhân viên y tế đang điều trị cho bệnh nhân. Điển hình là vụ việc 4 giờ sáng ngày 07</w:t>
      </w:r>
      <w:r w:rsidRPr="00D7734F">
        <w:rPr>
          <w:sz w:val="28"/>
          <w:szCs w:val="28"/>
          <w:shd w:val="clear" w:color="auto" w:fill="FFFFFF"/>
          <w:lang w:val="vi-VN"/>
        </w:rPr>
        <w:t>/</w:t>
      </w:r>
      <w:r w:rsidRPr="006809FF">
        <w:rPr>
          <w:sz w:val="28"/>
          <w:szCs w:val="28"/>
          <w:shd w:val="clear" w:color="auto" w:fill="FFFFFF"/>
          <w:lang w:val="pt-BR"/>
        </w:rPr>
        <w:t>5</w:t>
      </w:r>
      <w:r w:rsidRPr="00D7734F">
        <w:rPr>
          <w:sz w:val="28"/>
          <w:szCs w:val="28"/>
          <w:shd w:val="clear" w:color="auto" w:fill="FFFFFF"/>
          <w:lang w:val="vi-VN"/>
        </w:rPr>
        <w:t>/</w:t>
      </w:r>
      <w:r w:rsidRPr="006809FF">
        <w:rPr>
          <w:sz w:val="28"/>
          <w:szCs w:val="28"/>
          <w:shd w:val="clear" w:color="auto" w:fill="FFFFFF"/>
          <w:lang w:val="pt-BR"/>
        </w:rPr>
        <w:t>2017, một nhóm côn đồ xông vào khoa Cấp cứu - Bệnh viện Đại học Y Hà Nội khống chế bác sĩ, tấn công một người bệnh đang được cấp cứu. Khoảng 8 giờ tối ngày 23/10</w:t>
      </w:r>
      <w:r w:rsidRPr="00D7734F">
        <w:rPr>
          <w:sz w:val="28"/>
          <w:szCs w:val="28"/>
          <w:shd w:val="clear" w:color="auto" w:fill="FFFFFF"/>
          <w:lang w:val="vi-VN"/>
        </w:rPr>
        <w:t>/2017</w:t>
      </w:r>
      <w:r w:rsidRPr="006809FF">
        <w:rPr>
          <w:sz w:val="28"/>
          <w:szCs w:val="28"/>
          <w:shd w:val="clear" w:color="auto" w:fill="FFFFFF"/>
          <w:lang w:val="pt-BR"/>
        </w:rPr>
        <w:t xml:space="preserve">, Bệnh viện Hữu nghị Việt Nam – CuBa Đồng Hới tiếp nhận một bệnh nhân bị tai nạn giao thông  là Y Giang Long (Gia Lai) vào cấp cứu. Sau khi kiểm tra, bác sĩ Trần Văn Sơn phát hiện bệnh nhân bị gãy </w:t>
      </w:r>
      <w:r w:rsidRPr="006809FF">
        <w:rPr>
          <w:sz w:val="28"/>
          <w:szCs w:val="28"/>
          <w:shd w:val="clear" w:color="auto" w:fill="FFFFFF"/>
          <w:lang w:val="pt-BR"/>
        </w:rPr>
        <w:lastRenderedPageBreak/>
        <w:t>cẳng chân bên phải nên đã cùng bốn điều dưỡng trực tiếp băng bó cho người này. Ngay sau đó, một nhóm ba thanh niên là bạn của Long đã đến khoa cấp cứu và gọi người va chạm giao thông với Long là anh Lê Trần Minh Tâm (cán bộ công an) ra nói chuyện. Khi anh Tâm vừa ra khỏi cửa phòng cấp cứu thì nhóm thanh niên </w:t>
      </w:r>
      <w:r w:rsidRPr="00D7734F">
        <w:rPr>
          <w:sz w:val="28"/>
          <w:szCs w:val="28"/>
          <w:shd w:val="clear" w:color="auto" w:fill="FFFFFF"/>
          <w:lang w:val="vi-VN"/>
        </w:rPr>
        <w:t>này</w:t>
      </w:r>
      <w:r w:rsidRPr="006809FF">
        <w:rPr>
          <w:sz w:val="28"/>
          <w:szCs w:val="28"/>
          <w:shd w:val="clear" w:color="auto" w:fill="FFFFFF"/>
          <w:lang w:val="pt-BR"/>
        </w:rPr>
        <w:t> đã xông vào đánh anh Tâm khiến </w:t>
      </w:r>
      <w:r w:rsidRPr="00D7734F">
        <w:rPr>
          <w:sz w:val="28"/>
          <w:szCs w:val="28"/>
          <w:shd w:val="clear" w:color="auto" w:fill="FFFFFF"/>
          <w:lang w:val="vi-VN"/>
        </w:rPr>
        <w:t>anh</w:t>
      </w:r>
      <w:r w:rsidRPr="006809FF">
        <w:rPr>
          <w:sz w:val="28"/>
          <w:szCs w:val="28"/>
          <w:shd w:val="clear" w:color="auto" w:fill="FFFFFF"/>
          <w:lang w:val="pt-BR"/>
        </w:rPr>
        <w:t> gục tại chỗ. Bác sĩ Sơn thấy thế đã chạy ra can ngăn và cấp cứu cho anh Tâm thì bị nhóm </w:t>
      </w:r>
      <w:r w:rsidRPr="00D7734F">
        <w:rPr>
          <w:sz w:val="28"/>
          <w:szCs w:val="28"/>
          <w:shd w:val="clear" w:color="auto" w:fill="FFFFFF"/>
          <w:lang w:val="vi-VN"/>
        </w:rPr>
        <w:t>này</w:t>
      </w:r>
      <w:r w:rsidRPr="006809FF">
        <w:rPr>
          <w:sz w:val="28"/>
          <w:szCs w:val="28"/>
          <w:shd w:val="clear" w:color="auto" w:fill="FFFFFF"/>
          <w:lang w:val="pt-BR"/>
        </w:rPr>
        <w:t> lao vào hành hung.</w:t>
      </w:r>
    </w:p>
    <w:p w14:paraId="3BD7F9A7" w14:textId="77777777" w:rsidR="00D7734F" w:rsidRPr="006809FF" w:rsidRDefault="00D7734F" w:rsidP="00F86C0D">
      <w:pPr>
        <w:pStyle w:val="sgtocontent"/>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Còn có nhiều trường hợp những đối tượng bất hảo xã hội tấn công nhân viên y tế để thực hiện hành vi đồi bại. </w:t>
      </w:r>
      <w:r w:rsidRPr="00D7734F">
        <w:rPr>
          <w:sz w:val="28"/>
          <w:szCs w:val="28"/>
          <w:lang w:val="vi-VN"/>
        </w:rPr>
        <w:t>Tối</w:t>
      </w:r>
      <w:r w:rsidRPr="006809FF">
        <w:rPr>
          <w:sz w:val="28"/>
          <w:szCs w:val="28"/>
          <w:lang w:val="pt-BR"/>
        </w:rPr>
        <w:t> 28</w:t>
      </w:r>
      <w:r w:rsidRPr="00D7734F">
        <w:rPr>
          <w:sz w:val="28"/>
          <w:szCs w:val="28"/>
          <w:lang w:val="vi-VN"/>
        </w:rPr>
        <w:t>/</w:t>
      </w:r>
      <w:r w:rsidRPr="006809FF">
        <w:rPr>
          <w:sz w:val="28"/>
          <w:szCs w:val="28"/>
          <w:lang w:val="pt-BR"/>
        </w:rPr>
        <w:t>2</w:t>
      </w:r>
      <w:r w:rsidRPr="00D7734F">
        <w:rPr>
          <w:sz w:val="28"/>
          <w:szCs w:val="28"/>
          <w:lang w:val="vi-VN"/>
        </w:rPr>
        <w:t>/</w:t>
      </w:r>
      <w:r w:rsidRPr="006809FF">
        <w:rPr>
          <w:sz w:val="28"/>
          <w:szCs w:val="28"/>
          <w:lang w:val="pt-BR"/>
        </w:rPr>
        <w:t>2017, tại Khánh Hòa, tên Nguyễn Tuấn Hảo (25 tuổi), đã tấn công, khống chế nữ nhân viên y tế N. đang trực một mình ở trạm xá, thực hiện hành vi hiếp dâm và ra tay dã man gây tổn thương nghiêm trọng cho chị. </w:t>
      </w:r>
      <w:r w:rsidRPr="00D7734F">
        <w:rPr>
          <w:sz w:val="28"/>
          <w:szCs w:val="28"/>
          <w:lang w:val="vi-VN"/>
        </w:rPr>
        <w:t>Chiều</w:t>
      </w:r>
      <w:r w:rsidRPr="006809FF">
        <w:rPr>
          <w:sz w:val="28"/>
          <w:szCs w:val="28"/>
          <w:lang w:val="pt-BR"/>
        </w:rPr>
        <w:t> 30</w:t>
      </w:r>
      <w:r w:rsidRPr="00D7734F">
        <w:rPr>
          <w:sz w:val="28"/>
          <w:szCs w:val="28"/>
          <w:lang w:val="vi-VN"/>
        </w:rPr>
        <w:t>/</w:t>
      </w:r>
      <w:r w:rsidRPr="006809FF">
        <w:rPr>
          <w:sz w:val="28"/>
          <w:szCs w:val="28"/>
          <w:lang w:val="pt-BR"/>
        </w:rPr>
        <w:t>6</w:t>
      </w:r>
      <w:r w:rsidRPr="00D7734F">
        <w:rPr>
          <w:sz w:val="28"/>
          <w:szCs w:val="28"/>
          <w:lang w:val="vi-VN"/>
        </w:rPr>
        <w:t>/</w:t>
      </w:r>
      <w:r w:rsidRPr="006809FF">
        <w:rPr>
          <w:sz w:val="28"/>
          <w:szCs w:val="28"/>
          <w:lang w:val="pt-BR"/>
        </w:rPr>
        <w:t>2017, tại Bệnh viện Sản - Nhi Nghệ An, Nguyễn Ngọc Thái (41 tuổi) đã dùng dao đâm chết ông Lô Minh Hương (59 tuổi), là bảo vệ của bệnh viện. Gần đây nhất, ngày 20/10, chị Trần Thị Thanh Hải, Phó trưởng Trạm Y tế xã Hương Lâm, huyện Hương Khê, tỉnh Hà Tĩnh, đang trong ca trực thì bị đối tượng Hoàng Xuân Hải (SN 1991) dùng dao chém nhiều nhát vào người, khiến chị bị đa chấn thương, phải đưa đi cấp cứu tại Bệnh viện Đa khoa huyện Hương Khê.</w:t>
      </w:r>
    </w:p>
    <w:p w14:paraId="67913E94" w14:textId="77777777" w:rsidR="00D7734F" w:rsidRPr="00D7734F" w:rsidRDefault="00D7734F" w:rsidP="00F86C0D">
      <w:pPr>
        <w:widowControl w:val="0"/>
        <w:tabs>
          <w:tab w:val="left" w:pos="1002"/>
        </w:tabs>
        <w:autoSpaceDE w:val="0"/>
        <w:autoSpaceDN w:val="0"/>
        <w:spacing w:before="120" w:line="288" w:lineRule="auto"/>
        <w:ind w:firstLine="720"/>
        <w:jc w:val="both"/>
        <w:rPr>
          <w:lang w:val="pt-BR"/>
        </w:rPr>
      </w:pPr>
      <w:r w:rsidRPr="006809FF">
        <w:rPr>
          <w:lang w:val="pt-BR"/>
        </w:rPr>
        <w:t xml:space="preserve">Ngoài tình trạng trên thì vẫn còn tình trạng móc túi, cò bệnh viện, hay có các hành vi vi phạm pháp luật khác dẫn đến tình trạng mất an ninh trật tự, an toàn cơ sở khám bệnh, chữa bệnh. </w:t>
      </w:r>
      <w:r w:rsidRPr="00D7734F">
        <w:rPr>
          <w:lang w:val="pt-BR"/>
        </w:rPr>
        <w:t>Trong 6 năm (2011-2017), qua thống kê cho thấy, tại các cơ sở khám bệnh, chữa bệnh xảy ra tới 26 vụ việc điển hình về mất an ninh trật tự bệnh viện, gồm các loại hình khác nhau như: Bắt cóc trẻ em (4 vụ); Bệnh nhân hoặc người nhà bệnh nhân sử dụng ma túy, rượu bia (5 vụ); Hành hung bác sĩ, nhân viên y tế (9 vụ); Người nhà bệnh nhân biểu tình, phản đối khi bệnh nhân tử vong (2 vụ); Băng nhóm giang hồ truy sát nhau (6 vụ).</w:t>
      </w:r>
    </w:p>
    <w:p w14:paraId="4A1A9579" w14:textId="77777777" w:rsidR="00D7734F" w:rsidRPr="00D7734F" w:rsidRDefault="00D7734F" w:rsidP="00F86C0D">
      <w:pPr>
        <w:shd w:val="clear" w:color="auto" w:fill="FFFFFF"/>
        <w:spacing w:before="120" w:line="288" w:lineRule="auto"/>
        <w:ind w:firstLine="720"/>
        <w:jc w:val="both"/>
        <w:rPr>
          <w:lang w:val="pt-BR"/>
        </w:rPr>
      </w:pPr>
      <w:r w:rsidRPr="00D7734F">
        <w:rPr>
          <w:lang w:val="pt-BR"/>
        </w:rPr>
        <w:t>Bên cạnh việc chế tài của pháp luật hiện hành chưa đủ mạnh và chưa bảo đảm tính răn đe còn một số nguyên nhân sau đây ảnh hưởng đến việc bảo đảm an ninh bệnh viện:</w:t>
      </w:r>
    </w:p>
    <w:p w14:paraId="78E51766" w14:textId="77777777" w:rsidR="00D7734F" w:rsidRPr="00D7734F" w:rsidRDefault="00D7734F" w:rsidP="00F86C0D">
      <w:pPr>
        <w:shd w:val="clear" w:color="auto" w:fill="FFFFFF"/>
        <w:spacing w:before="120" w:line="288" w:lineRule="auto"/>
        <w:ind w:firstLine="720"/>
        <w:jc w:val="both"/>
        <w:rPr>
          <w:color w:val="000000" w:themeColor="text1"/>
          <w:lang w:val="pt-BR"/>
        </w:rPr>
      </w:pPr>
      <w:r w:rsidRPr="00D7734F">
        <w:rPr>
          <w:color w:val="000000" w:themeColor="text1"/>
          <w:lang w:val="pt-BR"/>
        </w:rPr>
        <w:t>a) Nguyên nhân về pháp luật:</w:t>
      </w:r>
    </w:p>
    <w:p w14:paraId="07BF9919" w14:textId="77777777" w:rsidR="00D7734F" w:rsidRPr="00D7734F" w:rsidRDefault="00D7734F" w:rsidP="00F86C0D">
      <w:pPr>
        <w:shd w:val="clear" w:color="auto" w:fill="FFFFFF"/>
        <w:spacing w:before="120" w:line="288" w:lineRule="auto"/>
        <w:ind w:firstLine="720"/>
        <w:jc w:val="both"/>
        <w:rPr>
          <w:color w:val="000000" w:themeColor="text1"/>
          <w:lang w:val="pt-BR"/>
        </w:rPr>
      </w:pPr>
      <w:r w:rsidRPr="00D7734F">
        <w:rPr>
          <w:color w:val="000000" w:themeColor="text1"/>
          <w:lang w:val="pt-BR"/>
        </w:rPr>
        <w:t>- Trình tự, thủ tục pháp lý để thực hiện các quy định này quá phức tạp, nhiều giấy tờ và phải qua nhiều cấp nên nhân viên y tế ngại thực hiện.</w:t>
      </w:r>
    </w:p>
    <w:p w14:paraId="5C60FD11" w14:textId="77777777" w:rsidR="00D7734F" w:rsidRPr="006809FF" w:rsidRDefault="00D7734F" w:rsidP="00F86C0D">
      <w:pPr>
        <w:shd w:val="clear" w:color="auto" w:fill="FFFFFF"/>
        <w:spacing w:before="120" w:line="288" w:lineRule="auto"/>
        <w:ind w:firstLine="720"/>
        <w:jc w:val="both"/>
        <w:rPr>
          <w:color w:val="000000"/>
          <w:lang w:val="pt-BR"/>
        </w:rPr>
      </w:pPr>
      <w:r w:rsidRPr="00D7734F">
        <w:rPr>
          <w:color w:val="000000" w:themeColor="text1"/>
          <w:lang w:val="pt-BR"/>
        </w:rPr>
        <w:t xml:space="preserve">- Chưa có quy định liên quan đến việc người hành nghề và cơ sở khám bệnh, chữa bệnh có được từ chối cung cấp dịch khám bệnh, chữa bệnh trong trường hợp bị đe dọa về tinh thần hay không? </w:t>
      </w:r>
    </w:p>
    <w:p w14:paraId="0FD95CBB" w14:textId="77777777" w:rsidR="00D7734F" w:rsidRPr="006809FF" w:rsidRDefault="00D7734F" w:rsidP="00F86C0D">
      <w:pPr>
        <w:widowControl w:val="0"/>
        <w:tabs>
          <w:tab w:val="left" w:pos="1002"/>
        </w:tabs>
        <w:autoSpaceDE w:val="0"/>
        <w:autoSpaceDN w:val="0"/>
        <w:spacing w:before="120" w:line="288" w:lineRule="auto"/>
        <w:ind w:firstLine="720"/>
        <w:jc w:val="both"/>
        <w:rPr>
          <w:lang w:val="pt-BR"/>
        </w:rPr>
      </w:pPr>
      <w:r w:rsidRPr="006809FF">
        <w:rPr>
          <w:lang w:val="pt-BR"/>
        </w:rPr>
        <w:lastRenderedPageBreak/>
        <w:t>- Chưa có quy định về cho phép hay không phép việc cơ sở khám bệnh, chữa bệnh được phép ghi hình hoạt động khám bệnh, chữa bệnh để làm bằng chứng cho việc xử lý các vi phạm hoặc chứng minh sự vô tội khi cần thiết.</w:t>
      </w:r>
    </w:p>
    <w:p w14:paraId="20C72676" w14:textId="77777777" w:rsidR="00D7734F" w:rsidRPr="006809FF" w:rsidRDefault="00D7734F" w:rsidP="00F86C0D">
      <w:pPr>
        <w:widowControl w:val="0"/>
        <w:tabs>
          <w:tab w:val="left" w:pos="1002"/>
        </w:tabs>
        <w:autoSpaceDE w:val="0"/>
        <w:autoSpaceDN w:val="0"/>
        <w:spacing w:before="120" w:line="288" w:lineRule="auto"/>
        <w:ind w:firstLine="720"/>
        <w:jc w:val="both"/>
        <w:rPr>
          <w:lang w:val="pt-BR"/>
        </w:rPr>
      </w:pPr>
      <w:r w:rsidRPr="006809FF">
        <w:rPr>
          <w:lang w:val="pt-BR"/>
        </w:rPr>
        <w:t>b) Nguyên nhân về tổ chức thực hiện:</w:t>
      </w:r>
    </w:p>
    <w:p w14:paraId="131B3D02" w14:textId="77777777" w:rsidR="00D7734F" w:rsidRPr="006809FF" w:rsidRDefault="00D7734F" w:rsidP="00F86C0D">
      <w:pPr>
        <w:widowControl w:val="0"/>
        <w:tabs>
          <w:tab w:val="left" w:pos="1002"/>
        </w:tabs>
        <w:autoSpaceDE w:val="0"/>
        <w:autoSpaceDN w:val="0"/>
        <w:spacing w:before="120" w:line="288" w:lineRule="auto"/>
        <w:ind w:firstLine="720"/>
        <w:jc w:val="both"/>
        <w:rPr>
          <w:color w:val="000000" w:themeColor="text1"/>
          <w:lang w:val="pt-BR"/>
        </w:rPr>
      </w:pPr>
      <w:r w:rsidRPr="006809FF">
        <w:rPr>
          <w:color w:val="333333"/>
          <w:lang w:val="pt-BR"/>
        </w:rPr>
        <w:t xml:space="preserve">- </w:t>
      </w:r>
      <w:r w:rsidRPr="006809FF">
        <w:rPr>
          <w:color w:val="000000" w:themeColor="text1"/>
          <w:lang w:val="pt-BR"/>
        </w:rPr>
        <w:t xml:space="preserve">Lãnh đạo các cơ sở khám bệnh, chữa bệnh, Lãnh đạo Ngành Y tế địa phương chưa thật sự quan tâm tới công tác bảo đảm an ninh trong cơ sở khám bệnh, chữa bệnh mà một trong các nguyên nhân là do chưa có quy định cụ thể về các biện pháp an ninh nên các cơ sở khám bệnh, chữa bệnh còn lúng túng trong việc việc thiết kế chi phí. </w:t>
      </w:r>
    </w:p>
    <w:p w14:paraId="17003BCA" w14:textId="77777777" w:rsidR="00D7734F" w:rsidRPr="006809FF" w:rsidRDefault="00D7734F" w:rsidP="00F86C0D">
      <w:pPr>
        <w:widowControl w:val="0"/>
        <w:tabs>
          <w:tab w:val="left" w:pos="1240"/>
        </w:tabs>
        <w:autoSpaceDE w:val="0"/>
        <w:autoSpaceDN w:val="0"/>
        <w:spacing w:before="120" w:line="288" w:lineRule="auto"/>
        <w:ind w:firstLine="720"/>
        <w:jc w:val="both"/>
        <w:rPr>
          <w:color w:val="000000" w:themeColor="text1"/>
          <w:lang w:val="pt-BR"/>
        </w:rPr>
      </w:pPr>
      <w:r w:rsidRPr="006809FF">
        <w:rPr>
          <w:color w:val="000000" w:themeColor="text1"/>
          <w:lang w:val="pt-BR"/>
        </w:rPr>
        <w:t>- Còn nhiều bệnh viện chưa chủ động xây dựng các biện pháp phòng ngừa tình trạng mất an ninh bệnh viện. Theo số liệu khảo sát của Cục Quản lý Khám chữa bệnh, còn có 43,5% số bệnh viện (kết quả đánh giá năm 2016) có điều kiện cơ sở hạ tầng và nhân lực chưa đáp ứng yêu cầu cơ bản để phòng ngừa mất an ninh trật tự trong bệnh viện, như:</w:t>
      </w:r>
    </w:p>
    <w:p w14:paraId="7F02617C" w14:textId="77777777" w:rsidR="00D7734F" w:rsidRPr="00D7734F" w:rsidRDefault="00D7734F" w:rsidP="00F86C0D">
      <w:pPr>
        <w:pStyle w:val="BodyText"/>
        <w:spacing w:before="120" w:after="0" w:line="288" w:lineRule="auto"/>
        <w:ind w:firstLine="720"/>
        <w:jc w:val="both"/>
        <w:rPr>
          <w:color w:val="000000" w:themeColor="text1"/>
          <w:szCs w:val="28"/>
          <w:lang w:val="pt-BR"/>
        </w:rPr>
      </w:pPr>
      <w:r w:rsidRPr="00D7734F">
        <w:rPr>
          <w:color w:val="000000" w:themeColor="text1"/>
          <w:szCs w:val="28"/>
          <w:lang w:val="pt-BR"/>
        </w:rPr>
        <w:t>+ Thiếu tập huấn về phong cách, thái độ phục vụ người bệnh, nâng cao trình độ chuyên môn nghiệp vụ cho nhân viên y tế nói chung và nhân viên bảo vệ nói riêng, đặc biệt là các tình huống dễ dẫn tới xungđột.</w:t>
      </w:r>
    </w:p>
    <w:p w14:paraId="1962DF97" w14:textId="77777777" w:rsidR="00D7734F" w:rsidRPr="006809FF" w:rsidRDefault="00D7734F" w:rsidP="00F86C0D">
      <w:pPr>
        <w:pStyle w:val="BodyText"/>
        <w:spacing w:before="120" w:after="0" w:line="288" w:lineRule="auto"/>
        <w:ind w:firstLine="720"/>
        <w:jc w:val="both"/>
        <w:rPr>
          <w:color w:val="000000" w:themeColor="text1"/>
          <w:szCs w:val="28"/>
          <w:lang w:val="pt-BR"/>
        </w:rPr>
      </w:pPr>
      <w:r w:rsidRPr="006809FF">
        <w:rPr>
          <w:color w:val="000000" w:themeColor="text1"/>
          <w:szCs w:val="28"/>
          <w:lang w:val="pt-BR"/>
        </w:rPr>
        <w:t>+ Chưa có lực lượng bảo vệ chuyên nghiệp; chưa đủ số lượng bảo vệ trực 24/24 giờ;</w:t>
      </w:r>
    </w:p>
    <w:p w14:paraId="01285BFB" w14:textId="77777777" w:rsidR="00D7734F" w:rsidRPr="006809FF" w:rsidRDefault="00D7734F" w:rsidP="00F86C0D">
      <w:pPr>
        <w:pStyle w:val="BodyText"/>
        <w:spacing w:before="120" w:after="0" w:line="288" w:lineRule="auto"/>
        <w:ind w:firstLine="720"/>
        <w:jc w:val="both"/>
        <w:rPr>
          <w:color w:val="000000" w:themeColor="text1"/>
          <w:szCs w:val="28"/>
          <w:lang w:val="pt-BR"/>
        </w:rPr>
      </w:pPr>
      <w:r w:rsidRPr="006809FF">
        <w:rPr>
          <w:color w:val="000000" w:themeColor="text1"/>
          <w:szCs w:val="28"/>
          <w:lang w:val="pt-BR"/>
        </w:rPr>
        <w:t>+ Khuôn viên bệnh viện chưa có tường rào kín bao quanh; hoặc thiếu lực lượng bảo vệ đứng canh gác đủ các cổng ra vào bệnh viện; thiếu sự cách ly an toàn cho nhân viên y tế khi làm nhiệm vụ;</w:t>
      </w:r>
    </w:p>
    <w:p w14:paraId="045D6189" w14:textId="77777777" w:rsidR="00D7734F" w:rsidRPr="006809FF" w:rsidRDefault="00D7734F" w:rsidP="00F86C0D">
      <w:pPr>
        <w:pStyle w:val="BodyText"/>
        <w:spacing w:before="120" w:after="0" w:line="288" w:lineRule="auto"/>
        <w:ind w:firstLine="720"/>
        <w:jc w:val="both"/>
        <w:rPr>
          <w:color w:val="000000" w:themeColor="text1"/>
          <w:szCs w:val="28"/>
          <w:lang w:val="pt-BR"/>
        </w:rPr>
      </w:pPr>
      <w:r w:rsidRPr="006809FF">
        <w:rPr>
          <w:color w:val="000000" w:themeColor="text1"/>
          <w:szCs w:val="28"/>
          <w:lang w:val="pt-BR"/>
        </w:rPr>
        <w:t>- Trình độ nghiệp vụ của nhân viên y tế còn non kém dẫn đến sai sót trong chuyên môn, chậm cấp cứu, xử lý…</w:t>
      </w:r>
    </w:p>
    <w:p w14:paraId="0D7384D6" w14:textId="77777777" w:rsidR="00D7734F" w:rsidRPr="00D7734F" w:rsidRDefault="00D7734F" w:rsidP="00F86C0D">
      <w:pPr>
        <w:pStyle w:val="BodyText"/>
        <w:spacing w:before="120" w:after="0" w:line="288" w:lineRule="auto"/>
        <w:ind w:firstLine="720"/>
        <w:jc w:val="both"/>
        <w:rPr>
          <w:color w:val="000000" w:themeColor="text1"/>
          <w:szCs w:val="28"/>
          <w:lang w:val="pt-BR"/>
        </w:rPr>
      </w:pPr>
      <w:r w:rsidRPr="00D7734F">
        <w:rPr>
          <w:color w:val="000000" w:themeColor="text1"/>
          <w:szCs w:val="28"/>
          <w:lang w:val="pt-BR"/>
        </w:rPr>
        <w:t xml:space="preserve">- Nhiều bệnh viện trong tình trạng quá tải: khám, điều trị, cơ sở vật chất chưa đáp ứng được trước tình hình phát triển ngày càng cao của xã hội và </w:t>
      </w:r>
      <w:r w:rsidRPr="00D7734F">
        <w:rPr>
          <w:iCs/>
          <w:color w:val="000000" w:themeColor="text1"/>
          <w:szCs w:val="28"/>
          <w:lang w:val="pt-BR"/>
        </w:rPr>
        <w:t>tính</w:t>
      </w:r>
      <w:r w:rsidRPr="00D7734F">
        <w:rPr>
          <w:color w:val="000000" w:themeColor="text1"/>
          <w:szCs w:val="28"/>
          <w:lang w:val="pt-BR"/>
        </w:rPr>
        <w:t xml:space="preserve"> thiếu chuyên nghiệp của một số nhân viên y tế về phong cách giao tiếp, thái độ, ứng xử trong khi bệnh nhân hoặc người nhà bệnh nhân đang ốm đau, mệt mỏi, dễ nổi nóng, thiếu thông tin..... dẫn đến một số trường hợp người bệnh, người nhà người bệnh bức xúc và xảy ra xung đột không đáng có đối với nhân viên y tế và bác sỹ.</w:t>
      </w:r>
    </w:p>
    <w:p w14:paraId="23BBD055" w14:textId="77777777" w:rsidR="00D7734F" w:rsidRPr="00D7734F" w:rsidRDefault="00D7734F" w:rsidP="00F86C0D">
      <w:pPr>
        <w:pStyle w:val="BodyText"/>
        <w:spacing w:before="120" w:after="0" w:line="288" w:lineRule="auto"/>
        <w:ind w:firstLine="720"/>
        <w:jc w:val="both"/>
        <w:rPr>
          <w:color w:val="000000" w:themeColor="text1"/>
          <w:szCs w:val="28"/>
          <w:lang w:val="pt-BR"/>
        </w:rPr>
      </w:pPr>
      <w:r w:rsidRPr="00D7734F">
        <w:rPr>
          <w:color w:val="000000" w:themeColor="text1"/>
          <w:szCs w:val="28"/>
          <w:lang w:val="pt-BR"/>
        </w:rPr>
        <w:t>- Do hạn chế kinh phí, quan tâm của lãnh đạo bệnh viện, tại nhiều bệnh viện, việc vào ra phòng cấp cứu còn khá dễ dàng. Các bệnh viện chưa nghiên cứu lắp đặt cửa có khóa từ hoặc khóa số nên người nhà người bệnh có thể vào khu vực nhân viên y tế đang chăm sóc, hành hung nhân viên y tế.</w:t>
      </w:r>
    </w:p>
    <w:p w14:paraId="77340521" w14:textId="77777777" w:rsidR="00D7734F" w:rsidRPr="006809FF" w:rsidRDefault="00D7734F" w:rsidP="00F86C0D">
      <w:pPr>
        <w:widowControl w:val="0"/>
        <w:tabs>
          <w:tab w:val="left" w:pos="1240"/>
        </w:tabs>
        <w:autoSpaceDE w:val="0"/>
        <w:autoSpaceDN w:val="0"/>
        <w:spacing w:before="120" w:line="288" w:lineRule="auto"/>
        <w:ind w:firstLine="720"/>
        <w:jc w:val="both"/>
        <w:rPr>
          <w:color w:val="000000" w:themeColor="text1"/>
          <w:lang w:val="pt-BR"/>
        </w:rPr>
      </w:pPr>
      <w:r w:rsidRPr="006809FF">
        <w:rPr>
          <w:color w:val="000000" w:themeColor="text1"/>
          <w:lang w:val="pt-BR"/>
        </w:rPr>
        <w:lastRenderedPageBreak/>
        <w:t xml:space="preserve">- Nhân viên bảo vệ bệnh viện không chuyên nghiệp, không đủ năng lực để chống lại đối tượng gây mất an ninh, thậm chí có trườnghợp như tại Bệnh viện đa khoa thành phố Cần Thơ nhân viên bảo vệ còn bỏ chạy khi đối tượng tấn công nhân viên y tế (vụ việc xảy ra năm 2016). </w:t>
      </w:r>
    </w:p>
    <w:p w14:paraId="21B5B482" w14:textId="77777777" w:rsidR="00D7734F" w:rsidRPr="00D7734F" w:rsidRDefault="00D7734F" w:rsidP="00F86C0D">
      <w:pPr>
        <w:pStyle w:val="BodyText"/>
        <w:spacing w:before="120" w:after="0" w:line="288" w:lineRule="auto"/>
        <w:ind w:firstLine="720"/>
        <w:jc w:val="both"/>
        <w:rPr>
          <w:color w:val="000000" w:themeColor="text1"/>
          <w:szCs w:val="28"/>
          <w:lang w:val="pt-BR"/>
        </w:rPr>
      </w:pPr>
      <w:r w:rsidRPr="00D7734F">
        <w:rPr>
          <w:color w:val="000000" w:themeColor="text1"/>
          <w:szCs w:val="28"/>
          <w:lang w:val="pt-BR"/>
        </w:rPr>
        <w:t xml:space="preserve">- Mặc dù Bộ Công an và Bộ Y tế đã có ký kết Quy chế số 03/QC-BCA-BYT ngày 26/9/2013 giữa Bộ Công an và Bộ Y tế về công tác bảo đảm an ninh trật tự trong lĩnh vực y tế và trên cơ sở Quy chế này, các tỉnh cũng đã tổ chức ký kết Quy chế phối hợp giữa ngành công an và ngành y tế của tỉnh trong việc bảo đảm an ninh trật tự trong lĩnh vực y tế </w:t>
      </w:r>
    </w:p>
    <w:p w14:paraId="52DA99E5" w14:textId="77777777" w:rsidR="00D7734F" w:rsidRPr="00D7734F" w:rsidRDefault="00D7734F" w:rsidP="00F86C0D">
      <w:pPr>
        <w:pStyle w:val="BodyText"/>
        <w:spacing w:before="120" w:after="0" w:line="288" w:lineRule="auto"/>
        <w:ind w:firstLine="720"/>
        <w:jc w:val="both"/>
        <w:rPr>
          <w:color w:val="000000" w:themeColor="text1"/>
          <w:szCs w:val="28"/>
          <w:lang w:val="pt-BR"/>
        </w:rPr>
      </w:pPr>
      <w:r w:rsidRPr="00D7734F">
        <w:rPr>
          <w:color w:val="000000" w:themeColor="text1"/>
          <w:szCs w:val="28"/>
          <w:lang w:val="pt-BR"/>
        </w:rPr>
        <w:t>c) Nguyên nhân về xã hội:</w:t>
      </w:r>
    </w:p>
    <w:p w14:paraId="274EC8A6" w14:textId="77777777" w:rsidR="00D7734F" w:rsidRPr="006809FF" w:rsidRDefault="00D7734F" w:rsidP="00F86C0D">
      <w:pPr>
        <w:pStyle w:val="BodyText"/>
        <w:spacing w:before="120" w:after="0" w:line="288" w:lineRule="auto"/>
        <w:ind w:firstLine="720"/>
        <w:jc w:val="both"/>
        <w:rPr>
          <w:color w:val="000000" w:themeColor="text1"/>
          <w:szCs w:val="28"/>
          <w:lang w:val="pt-BR"/>
        </w:rPr>
      </w:pPr>
      <w:r w:rsidRPr="00A17EDB">
        <w:rPr>
          <w:color w:val="000000" w:themeColor="text1"/>
          <w:spacing w:val="6"/>
          <w:szCs w:val="28"/>
          <w:lang w:val="pt-BR"/>
        </w:rPr>
        <w:t>- Y đức của một số nhân viên y tế làm ảnh hưởng đến hình ảnh người thầy thuốc</w:t>
      </w:r>
      <w:r w:rsidRPr="006809FF">
        <w:rPr>
          <w:color w:val="000000" w:themeColor="text1"/>
          <w:szCs w:val="28"/>
          <w:lang w:val="pt-BR"/>
        </w:rPr>
        <w:t>.</w:t>
      </w:r>
    </w:p>
    <w:p w14:paraId="147455B5" w14:textId="77777777" w:rsidR="00D7734F" w:rsidRPr="00D7734F" w:rsidRDefault="00D7734F" w:rsidP="00F86C0D">
      <w:pPr>
        <w:pStyle w:val="BodyText"/>
        <w:spacing w:before="120" w:after="0" w:line="288" w:lineRule="auto"/>
        <w:ind w:firstLine="720"/>
        <w:jc w:val="both"/>
        <w:rPr>
          <w:color w:val="000000" w:themeColor="text1"/>
          <w:szCs w:val="28"/>
          <w:lang w:val="pt-BR"/>
        </w:rPr>
      </w:pPr>
      <w:r w:rsidRPr="00D7734F">
        <w:rPr>
          <w:color w:val="000000" w:themeColor="text1"/>
          <w:szCs w:val="28"/>
          <w:lang w:val="pt-BR"/>
        </w:rPr>
        <w:t>- Sự manh động của một số đối tượng và sự xuống cấp về đạo đức xã hội đã dẫn tới những hành vi tiêu cực đối với nhân viên y tế.</w:t>
      </w:r>
    </w:p>
    <w:p w14:paraId="4E08CC95" w14:textId="77777777" w:rsidR="00D7734F" w:rsidRPr="00D7734F" w:rsidRDefault="00D7734F" w:rsidP="00F86C0D">
      <w:pPr>
        <w:pStyle w:val="sgtocontent"/>
        <w:shd w:val="clear" w:color="auto" w:fill="FFFFFF"/>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 xml:space="preserve">Để từng bước lập lại trật tự, an ninh bệnh viện thì cần phải thưc hiện nhiều giải pháp đồng bộ. Bộ Y tế đã đề ra hàng loạt giải pháp nhằm đảm bảo an ninh bệnh viện, ngăn chặn triệt để tình trạng hành hung cán bộ y tế. Bên cạnh các giải pháp như nâng cao chất lượng khám, chữa bệnh, làm hài lòng người bệnh, an toàn người bệnh; tăng cường phối hợp giữa ngành y tế và công an, bảo đảm an toàn cho cả nhân viên y tế lẫn người bệnh, xử lý thích đáng các vụ việc nổi cộm để hạn chế và răn đe các đối tượng quá khích trong bệnh viện thì việc cần thiết phải có một hành lang pháp lý đủ mạnh về vấn đề này cũng là yêu cầu bức thiết được đặt ra trong thời kỳ hiện nay. </w:t>
      </w:r>
    </w:p>
    <w:p w14:paraId="429D4313" w14:textId="77777777" w:rsidR="00D7734F" w:rsidRPr="006809FF" w:rsidRDefault="00D7734F" w:rsidP="00F86C0D">
      <w:pPr>
        <w:pStyle w:val="Heading1"/>
        <w:spacing w:before="120" w:line="288" w:lineRule="auto"/>
        <w:ind w:firstLine="720"/>
        <w:jc w:val="both"/>
        <w:rPr>
          <w:rFonts w:ascii="Times New Roman" w:hAnsi="Times New Roman" w:cs="Times New Roman"/>
          <w:b/>
          <w:color w:val="000000"/>
          <w:sz w:val="28"/>
          <w:szCs w:val="28"/>
          <w:lang w:val="pt-BR"/>
        </w:rPr>
      </w:pPr>
      <w:r w:rsidRPr="006809FF">
        <w:rPr>
          <w:rFonts w:ascii="Times New Roman" w:hAnsi="Times New Roman" w:cs="Times New Roman"/>
          <w:b/>
          <w:color w:val="000000"/>
          <w:sz w:val="28"/>
          <w:szCs w:val="28"/>
          <w:lang w:val="pt-BR"/>
        </w:rPr>
        <w:t>II. MỤC TIÊU GIẢI QUYẾT VẤN ĐỀ</w:t>
      </w:r>
    </w:p>
    <w:p w14:paraId="26230CAA" w14:textId="77777777" w:rsidR="00D7734F" w:rsidRPr="006809FF" w:rsidRDefault="00D7734F" w:rsidP="00F86C0D">
      <w:pPr>
        <w:pStyle w:val="BodyText"/>
        <w:spacing w:before="120" w:after="0" w:line="288" w:lineRule="auto"/>
        <w:ind w:firstLine="720"/>
        <w:jc w:val="both"/>
        <w:rPr>
          <w:color w:val="000000" w:themeColor="text1"/>
          <w:szCs w:val="28"/>
          <w:lang w:val="pt-BR"/>
        </w:rPr>
      </w:pPr>
      <w:bookmarkStart w:id="58" w:name="_Hlk92642888"/>
      <w:r w:rsidRPr="006809FF">
        <w:rPr>
          <w:color w:val="000000" w:themeColor="text1"/>
          <w:szCs w:val="28"/>
          <w:lang w:val="pt-BR"/>
        </w:rPr>
        <w:t>Tạo hành lang pháp lý để bảo đảm an ninh bệnh viện, bảo vệ quyền, lợi ích của người hành nghề khám bệnh, chữa bệnh và người bệnh khi tham gia khám bệnh, chữa bệnh.</w:t>
      </w:r>
      <w:bookmarkEnd w:id="58"/>
    </w:p>
    <w:p w14:paraId="29A9AAA7" w14:textId="77777777" w:rsidR="00D7734F" w:rsidRPr="006809FF" w:rsidRDefault="00D7734F" w:rsidP="00F86C0D">
      <w:pPr>
        <w:pStyle w:val="Heading1"/>
        <w:spacing w:before="120" w:line="288" w:lineRule="auto"/>
        <w:ind w:firstLine="720"/>
        <w:jc w:val="both"/>
        <w:rPr>
          <w:rFonts w:ascii="Times New Roman" w:hAnsi="Times New Roman" w:cs="Times New Roman"/>
          <w:b/>
          <w:color w:val="000000"/>
          <w:sz w:val="28"/>
          <w:szCs w:val="28"/>
          <w:lang w:val="pt-BR"/>
        </w:rPr>
      </w:pPr>
      <w:r w:rsidRPr="006809FF">
        <w:rPr>
          <w:rFonts w:ascii="Times New Roman" w:hAnsi="Times New Roman" w:cs="Times New Roman"/>
          <w:b/>
          <w:color w:val="000000"/>
          <w:sz w:val="28"/>
          <w:szCs w:val="28"/>
          <w:lang w:val="pt-BR"/>
        </w:rPr>
        <w:t>III. CÁC PHƯƠNG ÁN ĐỀ XUẤT ĐỂ GIẢI QUYẾT VẤN ĐỀ</w:t>
      </w:r>
    </w:p>
    <w:p w14:paraId="6D049AC9" w14:textId="77777777" w:rsidR="00D7734F" w:rsidRPr="006809FF" w:rsidRDefault="00D7734F" w:rsidP="00F86C0D">
      <w:pPr>
        <w:spacing w:before="120" w:line="288" w:lineRule="auto"/>
        <w:ind w:firstLine="720"/>
        <w:jc w:val="both"/>
        <w:rPr>
          <w:color w:val="000000"/>
          <w:lang w:val="pt-BR"/>
        </w:rPr>
      </w:pPr>
      <w:r w:rsidRPr="006809FF">
        <w:rPr>
          <w:color w:val="000000"/>
          <w:lang w:val="pt-BR"/>
        </w:rPr>
        <w:t>Để khắc phục được vấn đề bất cập nêu trên, có 02 phương án được đề xuất giả định để giải quyết vấn đề.</w:t>
      </w:r>
    </w:p>
    <w:p w14:paraId="64B31438" w14:textId="77777777" w:rsidR="00D7734F" w:rsidRPr="006809FF" w:rsidRDefault="00D7734F" w:rsidP="00F86C0D">
      <w:pPr>
        <w:pStyle w:val="Heading2"/>
        <w:spacing w:before="120" w:line="288" w:lineRule="auto"/>
        <w:ind w:firstLine="720"/>
        <w:jc w:val="both"/>
        <w:rPr>
          <w:rFonts w:ascii="Times New Roman" w:hAnsi="Times New Roman" w:cs="Times New Roman"/>
          <w:b/>
          <w:bCs/>
          <w:iCs/>
          <w:color w:val="000000"/>
          <w:sz w:val="28"/>
          <w:szCs w:val="28"/>
          <w:lang w:val="pt-BR"/>
        </w:rPr>
      </w:pPr>
      <w:r w:rsidRPr="006809FF">
        <w:rPr>
          <w:rFonts w:ascii="Times New Roman" w:hAnsi="Times New Roman" w:cs="Times New Roman"/>
          <w:b/>
          <w:bCs/>
          <w:iCs/>
          <w:color w:val="000000"/>
          <w:sz w:val="28"/>
          <w:szCs w:val="28"/>
          <w:lang w:val="pt-BR"/>
        </w:rPr>
        <w:t xml:space="preserve">1. Phương án 1: </w:t>
      </w:r>
    </w:p>
    <w:p w14:paraId="451B8448" w14:textId="77777777" w:rsidR="00D7734F" w:rsidRPr="006809FF" w:rsidRDefault="00D7734F" w:rsidP="00F86C0D">
      <w:pPr>
        <w:spacing w:before="120" w:line="288" w:lineRule="auto"/>
        <w:ind w:firstLine="720"/>
        <w:jc w:val="both"/>
        <w:rPr>
          <w:bCs/>
          <w:iCs/>
          <w:color w:val="000000"/>
          <w:lang w:val="pt-BR"/>
        </w:rPr>
      </w:pPr>
      <w:r w:rsidRPr="006809FF">
        <w:rPr>
          <w:bCs/>
          <w:iCs/>
          <w:color w:val="000000"/>
          <w:lang w:val="pt-BR"/>
        </w:rPr>
        <w:t>Thiết kế 01 điều riêng trong Luật khám bệnh, chữa bệnh quy địnhvề các biện pháp phòng tránh để xảy ra tình trạng mất an ninh trật tự, bảo đảm an toàn cho nhân viên y tế và người bệnh, với nội dung như sau:</w:t>
      </w:r>
    </w:p>
    <w:p w14:paraId="4BAE9320" w14:textId="77777777" w:rsidR="00D7734F" w:rsidRPr="006809FF" w:rsidRDefault="00D7734F" w:rsidP="00F86C0D">
      <w:pPr>
        <w:shd w:val="clear" w:color="auto" w:fill="FFFFFF"/>
        <w:spacing w:before="120" w:line="288" w:lineRule="auto"/>
        <w:ind w:firstLine="720"/>
        <w:jc w:val="both"/>
        <w:rPr>
          <w:b/>
          <w:i/>
          <w:color w:val="000000"/>
          <w:lang w:val="pt-BR"/>
        </w:rPr>
      </w:pPr>
      <w:r w:rsidRPr="006809FF">
        <w:rPr>
          <w:b/>
          <w:i/>
          <w:color w:val="000000"/>
          <w:lang w:val="pt-BR"/>
        </w:rPr>
        <w:lastRenderedPageBreak/>
        <w:t xml:space="preserve">“Điều …. Bảo đảm an ninh trật tự cho cơ sở khám bệnh, chữa bệnh và an toàn cho nhân viên y tế </w:t>
      </w:r>
    </w:p>
    <w:p w14:paraId="034F0BB8" w14:textId="77777777" w:rsidR="00D7734F" w:rsidRPr="006809FF" w:rsidRDefault="00D7734F" w:rsidP="00F86C0D">
      <w:pPr>
        <w:shd w:val="clear" w:color="auto" w:fill="FFFFFF"/>
        <w:spacing w:before="120" w:line="288" w:lineRule="auto"/>
        <w:ind w:firstLine="720"/>
        <w:jc w:val="both"/>
        <w:rPr>
          <w:i/>
          <w:lang w:val="pt-BR"/>
        </w:rPr>
      </w:pPr>
      <w:r w:rsidRPr="006809FF">
        <w:rPr>
          <w:i/>
          <w:lang w:val="pt-BR"/>
        </w:rPr>
        <w:t>1. Các biện pháp bảo đảm an ninh trật tự cho cơ sở khám bệnh, chữa bệnh và an toàn cho nhân viên y tế:</w:t>
      </w:r>
    </w:p>
    <w:p w14:paraId="0A814433" w14:textId="77777777" w:rsidR="00D7734F" w:rsidRPr="006809FF" w:rsidRDefault="00D7734F" w:rsidP="00F86C0D">
      <w:pPr>
        <w:shd w:val="clear" w:color="auto" w:fill="FFFFFF"/>
        <w:spacing w:before="120" w:line="288" w:lineRule="auto"/>
        <w:ind w:firstLine="720"/>
        <w:jc w:val="both"/>
        <w:rPr>
          <w:i/>
          <w:lang w:val="pt-BR"/>
        </w:rPr>
      </w:pPr>
      <w:r w:rsidRPr="006809FF">
        <w:rPr>
          <w:i/>
          <w:lang w:val="pt-BR"/>
        </w:rPr>
        <w:t>a) Tập huấn cho nhân viên y tế về tinh thần, thái độ phục vụ và các biện pháp phòng ngừa, xử lý nguy cơ gây mất an ninh trật tư cho cơ sở khám bệnh, chữa bệnh và an toàn cho nhân viên y tế;</w:t>
      </w:r>
    </w:p>
    <w:p w14:paraId="1C220E68" w14:textId="77777777" w:rsidR="00D7734F" w:rsidRPr="006809FF" w:rsidRDefault="00D7734F" w:rsidP="00F86C0D">
      <w:pPr>
        <w:shd w:val="clear" w:color="auto" w:fill="FFFFFF"/>
        <w:spacing w:before="120" w:line="288" w:lineRule="auto"/>
        <w:ind w:firstLine="720"/>
        <w:jc w:val="both"/>
        <w:rPr>
          <w:i/>
          <w:lang w:val="pt-BR"/>
        </w:rPr>
      </w:pPr>
      <w:r w:rsidRPr="007B0C53">
        <w:rPr>
          <w:i/>
          <w:spacing w:val="-4"/>
          <w:lang w:val="pt-BR"/>
        </w:rPr>
        <w:t>b) Thiết lập hệ thống giám sát và cảnh báo nguy cơ gây mất an ninh cho cơ sở khám bệnh, chữa bệnh và an toàn cho nhân viên y tế tại khoa cấp cứu, khoa sản, khoa nhi, khoa khám bệnh và các địa điểm khác dễ xảy ra xung đột giữa nhân viên y tế với người bệnh và người nhà người bệnh tại cơ sở khám bệnh, chữa bệnh</w:t>
      </w:r>
      <w:r w:rsidRPr="006809FF">
        <w:rPr>
          <w:i/>
          <w:lang w:val="pt-BR"/>
        </w:rPr>
        <w:t>;</w:t>
      </w:r>
    </w:p>
    <w:p w14:paraId="618F66E3" w14:textId="77777777" w:rsidR="00D7734F" w:rsidRPr="006809FF" w:rsidRDefault="00D7734F" w:rsidP="00F86C0D">
      <w:pPr>
        <w:shd w:val="clear" w:color="auto" w:fill="FFFFFF"/>
        <w:spacing w:before="120" w:line="288" w:lineRule="auto"/>
        <w:ind w:firstLine="720"/>
        <w:jc w:val="both"/>
        <w:rPr>
          <w:i/>
          <w:lang w:val="pt-BR"/>
        </w:rPr>
      </w:pPr>
      <w:r w:rsidRPr="006809FF">
        <w:rPr>
          <w:i/>
          <w:lang w:val="pt-BR"/>
        </w:rPr>
        <w:t>c) Cung cấp thiết bị bảo quản tài sản cho người bệnh và người nhà người bệnh trong quá trình khám bệnh, chữa bệnh tại cơ sở;</w:t>
      </w:r>
    </w:p>
    <w:p w14:paraId="556B0F7B" w14:textId="77777777" w:rsidR="00D7734F" w:rsidRPr="006809FF" w:rsidRDefault="00D7734F" w:rsidP="00F86C0D">
      <w:pPr>
        <w:shd w:val="clear" w:color="auto" w:fill="FFFFFF"/>
        <w:spacing w:before="120" w:line="288" w:lineRule="auto"/>
        <w:ind w:firstLine="720"/>
        <w:jc w:val="both"/>
        <w:rPr>
          <w:i/>
          <w:lang w:val="pt-BR"/>
        </w:rPr>
      </w:pPr>
      <w:r w:rsidRPr="006809FF">
        <w:rPr>
          <w:i/>
          <w:lang w:val="pt-BR"/>
        </w:rPr>
        <w:t>d) Lực lượng bảo vệ của cơ sở khám bệnh, chữa bệnh được phép sử dụng công cụ hỗ trợ theo quy định của pháp luật về quản lý, sử dụng vũ khí, vật liệu nổ và công cụ hỗ trợ trong quá trình thực hiện nhiệm vụ và phải được đào tạo về kỹ năng nhận diện các nguy cơ có thể ảnh hưởng đến an ninh, trật tự và biện pháp xử lý tình huống;</w:t>
      </w:r>
    </w:p>
    <w:p w14:paraId="073DD155" w14:textId="77777777" w:rsidR="00D7734F" w:rsidRPr="006809FF" w:rsidRDefault="00D7734F" w:rsidP="00F86C0D">
      <w:pPr>
        <w:shd w:val="clear" w:color="auto" w:fill="FFFFFF"/>
        <w:spacing w:before="120" w:line="288" w:lineRule="auto"/>
        <w:ind w:firstLine="720"/>
        <w:jc w:val="both"/>
        <w:rPr>
          <w:i/>
          <w:lang w:val="pt-BR"/>
        </w:rPr>
      </w:pPr>
      <w:r w:rsidRPr="006809FF">
        <w:rPr>
          <w:i/>
          <w:lang w:val="pt-BR"/>
        </w:rPr>
        <w:t>đ) Không cho phép người nhà người bệnh vào khu vực thực hiện kỹ thuật chuyên môn của khoa cấp cứu và các khu vực chuyên môn khác do cơ sở khám bệnh, chữa bệnh quy định, trừ trường hợp có yêu cầu của người hành nghề trựctiếp điều trị cho người bệnh;</w:t>
      </w:r>
    </w:p>
    <w:p w14:paraId="69944FB7" w14:textId="77777777" w:rsidR="00D7734F" w:rsidRPr="006809FF" w:rsidRDefault="00D7734F" w:rsidP="00F86C0D">
      <w:pPr>
        <w:shd w:val="clear" w:color="auto" w:fill="FFFFFF"/>
        <w:spacing w:before="120" w:line="288" w:lineRule="auto"/>
        <w:ind w:firstLine="720"/>
        <w:jc w:val="both"/>
        <w:rPr>
          <w:i/>
          <w:lang w:val="pt-BR"/>
        </w:rPr>
      </w:pPr>
      <w:r w:rsidRPr="006809FF">
        <w:rPr>
          <w:i/>
          <w:lang w:val="pt-BR"/>
        </w:rPr>
        <w:t>e) Ứng dụng các giải pháp công nghệ cao để quản lý người bệnh, ngườinhà, người hành nghề để tăng cường an ninh bệnh viện.</w:t>
      </w:r>
    </w:p>
    <w:p w14:paraId="79C31544" w14:textId="77777777" w:rsidR="00D7734F" w:rsidRPr="006809FF" w:rsidRDefault="00D7734F" w:rsidP="00F86C0D">
      <w:pPr>
        <w:shd w:val="clear" w:color="auto" w:fill="FFFFFF"/>
        <w:spacing w:before="120" w:line="288" w:lineRule="auto"/>
        <w:ind w:firstLine="720"/>
        <w:jc w:val="both"/>
        <w:rPr>
          <w:lang w:val="pt-BR"/>
        </w:rPr>
      </w:pPr>
      <w:r w:rsidRPr="007B0C53">
        <w:rPr>
          <w:i/>
          <w:spacing w:val="-4"/>
          <w:lang w:val="pt-BR"/>
        </w:rPr>
        <w:t xml:space="preserve">2. </w:t>
      </w:r>
      <w:r w:rsidRPr="007B0C53">
        <w:rPr>
          <w:i/>
          <w:iCs/>
          <w:color w:val="0000FF"/>
          <w:spacing w:val="-4"/>
          <w:lang w:val="de-DE"/>
        </w:rPr>
        <w:t>Người có hành vi xâm phạm thân thể, sức khỏe, tính mạng hoặc xúc phạm danh dự, nhân phẩm của nhân viên y tế tùy theo tính chất mức độ vi phạm sẽ bị xử lý hành chính hoặc hình sự theo quy định của pháp luật và buộc phải xin lỗi công khai trên các phương tiện thông tin đại chúng hoặc tại nơi người đó cư trú hoặc tại nơi người đó làm việc hoặc tại cơ sở khám bệnh, chữa bệnh nơi người đó có hành vi xâm phạm tinh thần, sức khỏe, tính mạng của thầy thuốc, nhân viên y tế</w:t>
      </w:r>
      <w:r w:rsidRPr="006809FF">
        <w:rPr>
          <w:i/>
          <w:lang w:val="pt-BR"/>
        </w:rPr>
        <w:t>”</w:t>
      </w:r>
      <w:r w:rsidRPr="006809FF">
        <w:rPr>
          <w:lang w:val="pt-BR"/>
        </w:rPr>
        <w:t>.</w:t>
      </w:r>
    </w:p>
    <w:p w14:paraId="4C13C039" w14:textId="77777777" w:rsidR="00D7734F" w:rsidRPr="006809FF" w:rsidRDefault="00D7734F" w:rsidP="00F86C0D">
      <w:pPr>
        <w:pStyle w:val="Heading2"/>
        <w:spacing w:before="120" w:line="288" w:lineRule="auto"/>
        <w:ind w:firstLine="720"/>
        <w:jc w:val="both"/>
        <w:rPr>
          <w:rFonts w:ascii="Times New Roman" w:hAnsi="Times New Roman" w:cs="Times New Roman"/>
          <w:b/>
          <w:bCs/>
          <w:color w:val="000000"/>
          <w:sz w:val="28"/>
          <w:szCs w:val="28"/>
          <w:lang w:val="pt-BR"/>
        </w:rPr>
      </w:pPr>
      <w:r w:rsidRPr="006809FF">
        <w:rPr>
          <w:rFonts w:ascii="Times New Roman" w:hAnsi="Times New Roman" w:cs="Times New Roman"/>
          <w:b/>
          <w:bCs/>
          <w:color w:val="000000"/>
          <w:sz w:val="28"/>
          <w:szCs w:val="28"/>
          <w:lang w:val="pt-BR"/>
        </w:rPr>
        <w:t xml:space="preserve">2. Phương án 2: </w:t>
      </w:r>
    </w:p>
    <w:p w14:paraId="2CC2218D" w14:textId="77777777" w:rsidR="00D7734F" w:rsidRPr="006809FF" w:rsidRDefault="00D7734F" w:rsidP="00F86C0D">
      <w:pPr>
        <w:widowControl w:val="0"/>
        <w:tabs>
          <w:tab w:val="left" w:pos="1024"/>
        </w:tabs>
        <w:autoSpaceDE w:val="0"/>
        <w:autoSpaceDN w:val="0"/>
        <w:spacing w:before="120" w:line="288" w:lineRule="auto"/>
        <w:ind w:firstLine="720"/>
        <w:jc w:val="both"/>
        <w:rPr>
          <w:color w:val="000000" w:themeColor="text1"/>
          <w:lang w:val="pt-BR"/>
        </w:rPr>
      </w:pPr>
      <w:r w:rsidRPr="006809FF">
        <w:rPr>
          <w:color w:val="000000" w:themeColor="text1"/>
          <w:lang w:val="pt-BR"/>
        </w:rPr>
        <w:t>Giữ nguyên như quy định hiện hành không quy định thành 01 Điều trong Luật khám bệnh, chữa bệnh mà việc xử lý các hành vi vi phạm sẽ được điều chỉnh bởi các quy định pháp luật liên quan khác.</w:t>
      </w:r>
    </w:p>
    <w:p w14:paraId="2E8DE5B5"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0"/>
        <w:rPr>
          <w:b/>
          <w:color w:val="000000"/>
          <w:sz w:val="28"/>
          <w:szCs w:val="28"/>
          <w:lang w:val="pt-BR"/>
        </w:rPr>
      </w:pPr>
      <w:r w:rsidRPr="006809FF">
        <w:rPr>
          <w:b/>
          <w:color w:val="000000"/>
          <w:sz w:val="28"/>
          <w:szCs w:val="28"/>
          <w:lang w:val="pt-BR"/>
        </w:rPr>
        <w:lastRenderedPageBreak/>
        <w:t>IV. ĐÁNH GIÁ TÁC ĐỘNG CỦA CÁC GIẢI PHÁP ĐỐI VỚI ĐỐI TƯỢNG CHỊU SỰ TÁC ĐỘNG TRỰC TIẾP CỦA CHÍNH SÁCH VÀ CÁC ĐỐI TƯỢNG KHÁC CÓ LIÊN QUAN</w:t>
      </w:r>
    </w:p>
    <w:p w14:paraId="14B20F2C"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pt-BR"/>
        </w:rPr>
      </w:pPr>
      <w:r w:rsidRPr="006809FF">
        <w:rPr>
          <w:b/>
          <w:color w:val="000000"/>
          <w:sz w:val="28"/>
          <w:szCs w:val="28"/>
          <w:lang w:val="pt-BR"/>
        </w:rPr>
        <w:t>1. Đánh giá đối với phương án 1</w:t>
      </w:r>
    </w:p>
    <w:p w14:paraId="0DFCCA3A"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1.1. Tác động về kinh tế</w:t>
      </w:r>
    </w:p>
    <w:p w14:paraId="35E6D23C"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 xml:space="preserve">1.1.1. Tác động đối với Nhà nước: </w:t>
      </w:r>
    </w:p>
    <w:p w14:paraId="731C265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19F853BE"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Nhà nước sẽ giảm chi phí hành chính cho việc giải quyết hậu quả của các vụ việc liên quan đến an ninh bệnh viện như các chi phí để thực hiện các thủ tục liên quan đến điều tra, khởi tố vụ án, truy tố, xét xử vụ án hình sự; chi phí để thực hiện việc xử lý vi phạm hành chính và các chi phí liên quan đến bảo đảm an ninh trật tư, an toàn xã hội khác</w:t>
      </w:r>
      <w:r w:rsidRPr="00D7734F">
        <w:rPr>
          <w:rStyle w:val="FootnoteReference"/>
          <w:color w:val="000000"/>
          <w:sz w:val="28"/>
          <w:szCs w:val="28"/>
        </w:rPr>
        <w:footnoteReference w:id="40"/>
      </w:r>
      <w:r w:rsidRPr="006809FF">
        <w:rPr>
          <w:color w:val="000000"/>
          <w:sz w:val="28"/>
          <w:szCs w:val="28"/>
          <w:lang w:val="pt-BR"/>
        </w:rPr>
        <w:t xml:space="preserve"> mà nếu chỉ ước tính chi phí tiền lương chi cho người thực hiện giải quyết các vụ vi phạm hành chính thì Nhà ước đã phải chi khoảng gần 13 tỷ đồng/năm</w:t>
      </w:r>
      <w:r w:rsidRPr="00D7734F">
        <w:rPr>
          <w:rStyle w:val="FootnoteReference"/>
          <w:color w:val="000000"/>
          <w:sz w:val="28"/>
          <w:szCs w:val="28"/>
        </w:rPr>
        <w:footnoteReference w:id="41"/>
      </w:r>
      <w:r w:rsidRPr="006809FF">
        <w:rPr>
          <w:color w:val="000000"/>
          <w:sz w:val="28"/>
          <w:szCs w:val="28"/>
          <w:lang w:val="pt-BR"/>
        </w:rPr>
        <w:t>.</w:t>
      </w:r>
    </w:p>
    <w:p w14:paraId="66B15C0A"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3D24D86E"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Không có tác động tiêu cực về kinh tế đối với Nhà nước do toàn bộ kinh phí để thực hiện chính sách sẽ do cơ sở khám bệnh, chữa bệnh tự bảo đảm.</w:t>
      </w:r>
    </w:p>
    <w:p w14:paraId="498FC3E9"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1.1.2. Tác động đối với cơ sở khám bệnh, chữa bệnh:</w:t>
      </w:r>
    </w:p>
    <w:p w14:paraId="2B5B943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7351E24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 Việc ban hành chính sách sẽ giúp các cơ sở khám bệnh, chữa bệnh giảm chi hành chính cho việc phục vụ hỗ trợ hoặc giải trình với các cơ quan chức năng liên quan đến việc xử lý các vụ việcmà nếu chỉ ước tính chi phí tiền lương chi cho người tham gia giải quyết các vụ vi phạm hành chính thì bệnh viện đã giảm chi khoảng gần 3,3 tỷ đồng/năm</w:t>
      </w:r>
      <w:r w:rsidRPr="00D7734F">
        <w:rPr>
          <w:rStyle w:val="FootnoteReference"/>
          <w:color w:val="000000"/>
          <w:sz w:val="28"/>
          <w:szCs w:val="28"/>
        </w:rPr>
        <w:footnoteReference w:id="42"/>
      </w:r>
      <w:r w:rsidRPr="006809FF">
        <w:rPr>
          <w:color w:val="000000"/>
          <w:sz w:val="28"/>
          <w:szCs w:val="28"/>
          <w:lang w:val="pt-BR"/>
        </w:rPr>
        <w:t>.</w:t>
      </w:r>
    </w:p>
    <w:p w14:paraId="27620DD7"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 Thiết lập được hệ thống an ninh bệnh viện tốt sẽ hấp dẫn người bệnh đến khám, chữa bệnh tại cơ sở, tăng nguồn thu cho bệnh viện.</w:t>
      </w:r>
    </w:p>
    <w:p w14:paraId="77B9C15A"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lastRenderedPageBreak/>
        <w:t>- Nhân viên y tế yên tâm làm việc, cống hiến, tận tâm cứu người, tăng năng suất lao động, tăng thu nhập cho bệnh viện.</w:t>
      </w:r>
    </w:p>
    <w:p w14:paraId="2C3B8824"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-Cơ sở khám bệnh, chữa bệnhkhông bị chảy máu chất xám, thất thoát tiền đào tạo bác sĩ lành nghề.</w:t>
      </w:r>
    </w:p>
    <w:p w14:paraId="02E29D0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pt-BR"/>
        </w:rPr>
      </w:pPr>
      <w:r w:rsidRPr="006809FF">
        <w:rPr>
          <w:sz w:val="28"/>
          <w:szCs w:val="28"/>
          <w:lang w:val="pt-BR"/>
        </w:rPr>
        <w:t>- Do phòng ngừa được tác hại của bạo lực, bạo hành xảy ra trong cơ sở khám bệnh, chữa bệnh nên tài sản cá nhân và tập thể trong cơ sở khám bệnh, chữa bệnh được bảo đảm.</w:t>
      </w:r>
    </w:p>
    <w:p w14:paraId="4AAEE81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 Không có.</w:t>
      </w:r>
    </w:p>
    <w:p w14:paraId="330B80D2"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1.1.3. Tác động đối với người dân:</w:t>
      </w:r>
    </w:p>
    <w:p w14:paraId="5B59D26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1FEA8D25" w14:textId="77777777" w:rsidR="00D7734F" w:rsidRPr="006809FF" w:rsidRDefault="00D7734F" w:rsidP="00F86C0D">
      <w:pPr>
        <w:widowControl w:val="0"/>
        <w:tabs>
          <w:tab w:val="left" w:pos="1002"/>
        </w:tabs>
        <w:autoSpaceDE w:val="0"/>
        <w:autoSpaceDN w:val="0"/>
        <w:spacing w:before="120" w:line="288" w:lineRule="auto"/>
        <w:ind w:firstLine="720"/>
        <w:jc w:val="both"/>
        <w:rPr>
          <w:color w:val="000000" w:themeColor="text1"/>
          <w:lang w:val="pt-BR"/>
        </w:rPr>
      </w:pPr>
      <w:r w:rsidRPr="006809FF">
        <w:rPr>
          <w:color w:val="000000" w:themeColor="text1"/>
          <w:lang w:val="pt-BR"/>
        </w:rPr>
        <w:t>- Người dân được hưởng dịch vụ khám chữa bệnh thuận tiện, không bị căng thẳng, khó chịu hoặc bị ảnh hưởng bởi tình trạng mất an ninh trật tự sẽ giảm bớt thời gian đi lại, chờ đợi và tăng thời gian làm việc. Như vậy sẽ có thời gian sản xuất ra của cải vật chất cho bản thân và gia đình tốt hơn.</w:t>
      </w:r>
    </w:p>
    <w:p w14:paraId="04358D5A" w14:textId="77777777" w:rsidR="00D7734F" w:rsidRPr="006809FF" w:rsidRDefault="00D7734F" w:rsidP="00F86C0D">
      <w:pPr>
        <w:widowControl w:val="0"/>
        <w:tabs>
          <w:tab w:val="left" w:pos="1002"/>
        </w:tabs>
        <w:autoSpaceDE w:val="0"/>
        <w:autoSpaceDN w:val="0"/>
        <w:spacing w:before="120" w:line="288" w:lineRule="auto"/>
        <w:ind w:firstLine="720"/>
        <w:jc w:val="both"/>
        <w:rPr>
          <w:color w:val="000000" w:themeColor="text1"/>
          <w:lang w:val="pt-BR"/>
        </w:rPr>
      </w:pPr>
      <w:r w:rsidRPr="006809FF">
        <w:rPr>
          <w:color w:val="000000" w:themeColor="text1"/>
          <w:lang w:val="pt-BR"/>
        </w:rPr>
        <w:t>- Người dân không bị mất chi phí phát sinh nếu để xảy ra tình trạng hành hung dẫn đến phải bồi thường tiền khám, chữa bệnh cho đối tượng bị hành hung hoặc bồi thường do đập phá, làm hư hỏng tài sản của người khác hoặc của cơ sở khám bệnh, chữa bệnh.</w:t>
      </w:r>
    </w:p>
    <w:p w14:paraId="157C5F0F"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5F57801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 Người dân có thể sẽ phải chi trả chi phí khám, chữa bệnh nhiều hơn để đươc hưởng dịch vụ tốt hơn (cơ sở vật chất, trang thiết bị, tinh thần phục vụ…).</w:t>
      </w:r>
    </w:p>
    <w:p w14:paraId="3ADAC52F"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themeColor="text1"/>
          <w:sz w:val="28"/>
          <w:szCs w:val="28"/>
          <w:lang w:val="pt-BR"/>
        </w:rPr>
        <w:t>- Giá dịch vụ khám bệnh, chữa bệnh: Bổ sung cấu phần chi phí nhân lực và thiết bị tăng cường bảo vệ an ninh trật tự bệnh viện vào giá dịch vụ khám bệnh, chữa bệnh, như vậy sẽ gây tăng chi phí khám bệnh, chữa bệnh. Tuy nhiên, chi phí này là không nhiều, sẽ không làm ảnh hưởng đến khả năng tự chi trả hoặc bảo hiểm y tế chi trả dịch vụ khám chữa bệnh so với chi phí hiện tại.</w:t>
      </w:r>
    </w:p>
    <w:p w14:paraId="75CB5E15"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1.2. Tác động về xã hội</w:t>
      </w:r>
    </w:p>
    <w:p w14:paraId="15E54CCF"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 xml:space="preserve">1.2.1. Tác động đối với Nhà nước: </w:t>
      </w:r>
    </w:p>
    <w:p w14:paraId="18C05A5F"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2657B8B1"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themeColor="text1"/>
          <w:sz w:val="28"/>
          <w:szCs w:val="28"/>
          <w:lang w:val="pt-BR"/>
        </w:rPr>
      </w:pPr>
      <w:r w:rsidRPr="006809FF">
        <w:rPr>
          <w:color w:val="000000"/>
          <w:sz w:val="28"/>
          <w:szCs w:val="28"/>
          <w:lang w:val="pt-BR"/>
        </w:rPr>
        <w:t xml:space="preserve">- </w:t>
      </w:r>
      <w:r w:rsidRPr="006809FF">
        <w:rPr>
          <w:color w:val="000000" w:themeColor="text1"/>
          <w:sz w:val="28"/>
          <w:szCs w:val="28"/>
          <w:lang w:val="pt-BR"/>
        </w:rPr>
        <w:t>Bảo đảm an ninh trật tự, an toàn xã hội.</w:t>
      </w:r>
    </w:p>
    <w:p w14:paraId="0E553166"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rFonts w:eastAsiaTheme="minorHAnsi"/>
          <w:color w:val="000000" w:themeColor="text1"/>
          <w:sz w:val="28"/>
          <w:szCs w:val="28"/>
          <w:lang w:val="pt-BR"/>
        </w:rPr>
      </w:pPr>
      <w:r w:rsidRPr="006809FF">
        <w:rPr>
          <w:rFonts w:eastAsiaTheme="minorHAnsi"/>
          <w:color w:val="000000" w:themeColor="text1"/>
          <w:sz w:val="28"/>
          <w:szCs w:val="28"/>
          <w:lang w:val="pt-BR"/>
        </w:rPr>
        <w:t>- Tăng cường lòng tin của nhân dân đối với sự nghiêm minh của pháp luật, vào một xã hội có kỷ cương, kỷ luật, vì người dân phục vụ.</w:t>
      </w:r>
    </w:p>
    <w:p w14:paraId="7554DA6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lastRenderedPageBreak/>
        <w:t>b) Tác động tiêu cực: Chưa xác định</w:t>
      </w:r>
    </w:p>
    <w:p w14:paraId="534AFAFB"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1.2.2. Tác động đối với cơ sở khám bệnh, chữa bệnh:</w:t>
      </w:r>
    </w:p>
    <w:p w14:paraId="7E8B4220"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3F74C8C0"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B61905">
        <w:rPr>
          <w:color w:val="000000"/>
          <w:spacing w:val="-4"/>
          <w:sz w:val="28"/>
          <w:szCs w:val="28"/>
          <w:lang w:val="pt-BR"/>
        </w:rPr>
        <w:t>- Tăng cường sự hài lòng của người bệnh đối với cơ sở khám bệnh, chữa bệnh</w:t>
      </w:r>
      <w:r w:rsidRPr="006809FF">
        <w:rPr>
          <w:color w:val="000000"/>
          <w:sz w:val="28"/>
          <w:szCs w:val="28"/>
          <w:lang w:val="pt-BR"/>
        </w:rPr>
        <w:t>;</w:t>
      </w:r>
    </w:p>
    <w:p w14:paraId="7E4642CA"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 Tăng uy tín cũng như sự hài lòng của người bệnh đối với người hành nghề cũng như cơ sở khám bệnh, chữa bệnh.</w:t>
      </w:r>
    </w:p>
    <w:p w14:paraId="687D45CD" w14:textId="77777777" w:rsidR="00D7734F" w:rsidRPr="006809FF" w:rsidRDefault="00D7734F" w:rsidP="00F86C0D">
      <w:pPr>
        <w:pStyle w:val="ListParagraph"/>
        <w:widowControl w:val="0"/>
        <w:numPr>
          <w:ilvl w:val="0"/>
          <w:numId w:val="7"/>
        </w:numPr>
        <w:tabs>
          <w:tab w:val="left" w:pos="1002"/>
        </w:tabs>
        <w:autoSpaceDE w:val="0"/>
        <w:autoSpaceDN w:val="0"/>
        <w:spacing w:before="120" w:line="288" w:lineRule="auto"/>
        <w:ind w:left="0" w:firstLine="720"/>
        <w:contextualSpacing w:val="0"/>
        <w:jc w:val="both"/>
        <w:rPr>
          <w:rFonts w:ascii="Times New Roman" w:hAnsi="Times New Roman"/>
          <w:color w:val="000000" w:themeColor="text1"/>
          <w:sz w:val="28"/>
          <w:szCs w:val="28"/>
          <w:lang w:val="pt-BR"/>
        </w:rPr>
      </w:pPr>
      <w:r w:rsidRPr="006809FF">
        <w:rPr>
          <w:rFonts w:ascii="Times New Roman" w:hAnsi="Times New Roman"/>
          <w:color w:val="000000" w:themeColor="text1"/>
          <w:sz w:val="28"/>
          <w:szCs w:val="28"/>
          <w:lang w:val="pt-BR"/>
        </w:rPr>
        <w:t>Ổn định hoạt động của cơ sở, môi trường làmviệc</w:t>
      </w:r>
    </w:p>
    <w:p w14:paraId="28EBC495"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 Chưa xác định</w:t>
      </w:r>
    </w:p>
    <w:p w14:paraId="77E14C50"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1.2.3. Tác động đối với người bệnh:</w:t>
      </w:r>
    </w:p>
    <w:p w14:paraId="19397E25"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4DA90644" w14:textId="77777777" w:rsidR="00D7734F" w:rsidRPr="006809FF" w:rsidRDefault="00D7734F" w:rsidP="00F86C0D">
      <w:pPr>
        <w:widowControl w:val="0"/>
        <w:tabs>
          <w:tab w:val="left" w:pos="1002"/>
        </w:tabs>
        <w:autoSpaceDE w:val="0"/>
        <w:autoSpaceDN w:val="0"/>
        <w:spacing w:before="120" w:line="288" w:lineRule="auto"/>
        <w:ind w:firstLine="720"/>
        <w:jc w:val="both"/>
        <w:rPr>
          <w:color w:val="000000" w:themeColor="text1"/>
          <w:lang w:val="pt-BR"/>
        </w:rPr>
      </w:pPr>
      <w:r w:rsidRPr="006809FF">
        <w:rPr>
          <w:color w:val="000000" w:themeColor="text1"/>
          <w:lang w:val="pt-BR"/>
        </w:rPr>
        <w:t>- Người dân nói chung và người bệnh nói riêng tin tưởng vào sự nghiêm minh của pháp luật và vào hệ thống chính trị, sự chỉ đạo điều hành của Đảng và Nhà nước để tạo ra một xã hội an toàn, được bảo vệ.</w:t>
      </w:r>
    </w:p>
    <w:p w14:paraId="68623AB7" w14:textId="77777777" w:rsidR="00D7734F" w:rsidRPr="006809FF" w:rsidRDefault="00D7734F" w:rsidP="00781030">
      <w:pPr>
        <w:widowControl w:val="0"/>
        <w:tabs>
          <w:tab w:val="left" w:pos="1002"/>
        </w:tabs>
        <w:autoSpaceDE w:val="0"/>
        <w:autoSpaceDN w:val="0"/>
        <w:spacing w:before="80" w:line="288" w:lineRule="auto"/>
        <w:ind w:firstLine="720"/>
        <w:jc w:val="both"/>
        <w:rPr>
          <w:color w:val="000000" w:themeColor="text1"/>
          <w:lang w:val="pt-BR"/>
        </w:rPr>
      </w:pPr>
      <w:r w:rsidRPr="006809FF">
        <w:rPr>
          <w:color w:val="000000" w:themeColor="text1"/>
          <w:spacing w:val="-4"/>
          <w:lang w:val="pt-BR"/>
        </w:rPr>
        <w:t>- Người bệnh yên tâm khám bệnh, chữa bệnh, tin tưởng vào nhân viên y tế</w:t>
      </w:r>
      <w:r w:rsidRPr="006809FF">
        <w:rPr>
          <w:color w:val="000000" w:themeColor="text1"/>
          <w:lang w:val="pt-BR"/>
        </w:rPr>
        <w:t>.</w:t>
      </w:r>
    </w:p>
    <w:p w14:paraId="1B735A6C" w14:textId="77777777" w:rsidR="00D7734F" w:rsidRPr="006809FF" w:rsidRDefault="00D7734F" w:rsidP="00781030">
      <w:pPr>
        <w:pStyle w:val="NormalWeb"/>
        <w:shd w:val="clear" w:color="auto" w:fill="FFFFFF"/>
        <w:spacing w:before="8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33608FD7" w14:textId="77777777" w:rsidR="00D7734F" w:rsidRPr="006809FF" w:rsidRDefault="00D7734F" w:rsidP="00781030">
      <w:pPr>
        <w:pStyle w:val="NormalWeb"/>
        <w:shd w:val="clear" w:color="auto" w:fill="FFFFFF"/>
        <w:spacing w:before="80" w:beforeAutospacing="0" w:after="0" w:afterAutospacing="0" w:line="288" w:lineRule="auto"/>
        <w:ind w:firstLine="720"/>
        <w:jc w:val="both"/>
        <w:rPr>
          <w:color w:val="000000"/>
          <w:sz w:val="28"/>
          <w:szCs w:val="28"/>
          <w:lang w:val="pt-BR"/>
        </w:rPr>
      </w:pPr>
      <w:r w:rsidRPr="006809FF">
        <w:rPr>
          <w:color w:val="000000"/>
          <w:sz w:val="28"/>
          <w:szCs w:val="28"/>
          <w:lang w:val="pt-BR"/>
        </w:rPr>
        <w:t>Chưa xác định.</w:t>
      </w:r>
    </w:p>
    <w:p w14:paraId="1A7B0433" w14:textId="77777777" w:rsidR="00D7734F" w:rsidRPr="006809FF" w:rsidRDefault="00D7734F" w:rsidP="00781030">
      <w:pPr>
        <w:pStyle w:val="NormalWeb"/>
        <w:shd w:val="clear" w:color="auto" w:fill="FFFFFF"/>
        <w:spacing w:before="8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1.3. Tác động về giới</w:t>
      </w:r>
    </w:p>
    <w:p w14:paraId="7C5CCAE0" w14:textId="77777777" w:rsidR="00D7734F" w:rsidRPr="006809FF" w:rsidRDefault="00D7734F" w:rsidP="00781030">
      <w:pPr>
        <w:spacing w:before="80" w:line="288" w:lineRule="auto"/>
        <w:ind w:firstLine="720"/>
        <w:jc w:val="both"/>
        <w:rPr>
          <w:lang w:val="pt-BR"/>
        </w:rPr>
      </w:pPr>
      <w:r w:rsidRPr="006809FF">
        <w:rPr>
          <w:lang w:val="pt-BR"/>
        </w:rPr>
        <w:t xml:space="preserve">Do chính sách không có mục tiêu đặt ra các quy định riêng đối với từng giới nên không tác động đến giới. </w:t>
      </w:r>
    </w:p>
    <w:p w14:paraId="0EDFF5FA" w14:textId="77777777" w:rsidR="00D7734F" w:rsidRPr="006809FF" w:rsidRDefault="00D7734F" w:rsidP="00781030">
      <w:pPr>
        <w:pStyle w:val="NormalWeb"/>
        <w:shd w:val="clear" w:color="auto" w:fill="FFFFFF"/>
        <w:spacing w:before="8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1.4. Tác động về thủ tục hành chính</w:t>
      </w:r>
    </w:p>
    <w:p w14:paraId="40EC4260" w14:textId="77777777" w:rsidR="00D7734F" w:rsidRPr="006809FF" w:rsidRDefault="00D7734F" w:rsidP="00781030">
      <w:pPr>
        <w:spacing w:before="80" w:line="288" w:lineRule="auto"/>
        <w:ind w:firstLine="720"/>
        <w:jc w:val="both"/>
        <w:rPr>
          <w:lang w:val="pt-BR"/>
        </w:rPr>
      </w:pPr>
      <w:r w:rsidRPr="006809FF">
        <w:rPr>
          <w:lang w:val="pt-BR"/>
        </w:rPr>
        <w:t>Chính sách không có thủ tục hành chính nên không đánh giá tác động thủ tục hành chính.</w:t>
      </w:r>
    </w:p>
    <w:p w14:paraId="42BB2C73" w14:textId="77777777" w:rsidR="00D7734F" w:rsidRPr="006809FF" w:rsidRDefault="00D7734F" w:rsidP="00781030">
      <w:pPr>
        <w:pStyle w:val="NormalWeb"/>
        <w:shd w:val="clear" w:color="auto" w:fill="FFFFFF"/>
        <w:spacing w:before="8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1.5. Tác động đối với hệ thống pháp luật</w:t>
      </w:r>
    </w:p>
    <w:p w14:paraId="21A50DDF" w14:textId="77777777" w:rsidR="00D7734F" w:rsidRPr="006809FF" w:rsidRDefault="00D7734F" w:rsidP="00781030">
      <w:pPr>
        <w:spacing w:before="80" w:line="288" w:lineRule="auto"/>
        <w:ind w:firstLine="720"/>
        <w:jc w:val="both"/>
        <w:rPr>
          <w:lang w:val="pt-BR"/>
        </w:rPr>
      </w:pPr>
      <w:r w:rsidRPr="006809FF">
        <w:rPr>
          <w:lang w:val="pt-BR"/>
        </w:rPr>
        <w:t xml:space="preserve">Việc ban hành chính sách bảo đảm phù hợp với Hiến pháp, pháp luật hiện hành về hành chính, hình sự, bồi thường nhà nước. </w:t>
      </w:r>
    </w:p>
    <w:p w14:paraId="5411F289" w14:textId="77777777" w:rsidR="00D7734F" w:rsidRPr="006809FF" w:rsidRDefault="00D7734F" w:rsidP="00781030">
      <w:pPr>
        <w:spacing w:before="80" w:line="288" w:lineRule="auto"/>
        <w:ind w:firstLine="720"/>
        <w:jc w:val="both"/>
        <w:rPr>
          <w:lang w:val="pt-BR"/>
        </w:rPr>
      </w:pPr>
      <w:r w:rsidRPr="006809FF">
        <w:rPr>
          <w:lang w:val="pt-BR"/>
        </w:rPr>
        <w:t>Không phát sinh thêm việc ban hành văn bản hướng dẫn là Nghị định hoặc Thông tư.</w:t>
      </w:r>
    </w:p>
    <w:p w14:paraId="4F925965" w14:textId="77777777" w:rsidR="00D7734F" w:rsidRPr="006809FF" w:rsidRDefault="00D7734F" w:rsidP="00781030">
      <w:pPr>
        <w:pStyle w:val="NormalWeb"/>
        <w:shd w:val="clear" w:color="auto" w:fill="FFFFFF"/>
        <w:spacing w:before="80" w:beforeAutospacing="0" w:after="0" w:afterAutospacing="0" w:line="288" w:lineRule="auto"/>
        <w:ind w:firstLine="720"/>
        <w:jc w:val="both"/>
        <w:outlineLvl w:val="1"/>
        <w:rPr>
          <w:b/>
          <w:color w:val="000000"/>
          <w:sz w:val="28"/>
          <w:szCs w:val="28"/>
          <w:lang w:val="pt-BR"/>
        </w:rPr>
      </w:pPr>
      <w:r w:rsidRPr="006809FF">
        <w:rPr>
          <w:b/>
          <w:color w:val="000000"/>
          <w:sz w:val="28"/>
          <w:szCs w:val="28"/>
          <w:lang w:val="pt-BR"/>
        </w:rPr>
        <w:t>2. Đánh giá đối với phương án 2</w:t>
      </w:r>
    </w:p>
    <w:p w14:paraId="3C7C598C" w14:textId="77777777" w:rsidR="00D7734F" w:rsidRPr="006809FF" w:rsidRDefault="00D7734F" w:rsidP="00781030">
      <w:pPr>
        <w:widowControl w:val="0"/>
        <w:tabs>
          <w:tab w:val="left" w:pos="1024"/>
        </w:tabs>
        <w:autoSpaceDE w:val="0"/>
        <w:autoSpaceDN w:val="0"/>
        <w:spacing w:before="80" w:line="288" w:lineRule="auto"/>
        <w:ind w:firstLine="720"/>
        <w:jc w:val="both"/>
        <w:rPr>
          <w:color w:val="000000" w:themeColor="text1"/>
          <w:lang w:val="pt-BR"/>
        </w:rPr>
      </w:pPr>
      <w:r w:rsidRPr="006809FF">
        <w:rPr>
          <w:color w:val="000000" w:themeColor="text1"/>
          <w:lang w:val="pt-BR"/>
        </w:rPr>
        <w:t xml:space="preserve">Giữ nguyên như quy định hiện hành không quy định thành 01 Điều trong Luật khám bệnh, chữa bệnh mà việc xử lý các hành vi vi phạm sẽ được điều chỉnh bởi các quy định pháp luật liên quan khác như: Luật hình sự, dân sự, xử lý </w:t>
      </w:r>
      <w:r w:rsidRPr="006809FF">
        <w:rPr>
          <w:color w:val="000000" w:themeColor="text1"/>
          <w:lang w:val="pt-BR"/>
        </w:rPr>
        <w:lastRenderedPageBreak/>
        <w:t>vi phạm hành chính, Luật viên chức, Luật trách nhiệm bồi thường của nhà nước.</w:t>
      </w:r>
    </w:p>
    <w:p w14:paraId="0984323E" w14:textId="77777777" w:rsidR="00D7734F" w:rsidRPr="006809FF" w:rsidRDefault="00D7734F" w:rsidP="00781030">
      <w:pPr>
        <w:pStyle w:val="NormalWeb"/>
        <w:shd w:val="clear" w:color="auto" w:fill="FFFFFF"/>
        <w:spacing w:before="8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2.1. Tác động về kinh tế</w:t>
      </w:r>
    </w:p>
    <w:p w14:paraId="2F883AF5" w14:textId="77777777" w:rsidR="00D7734F" w:rsidRPr="006809FF" w:rsidRDefault="00D7734F" w:rsidP="00781030">
      <w:pPr>
        <w:pStyle w:val="NormalWeb"/>
        <w:shd w:val="clear" w:color="auto" w:fill="FFFFFF"/>
        <w:spacing w:before="8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 xml:space="preserve">2.1.1. Tác động đối với Nhà nước: </w:t>
      </w:r>
    </w:p>
    <w:p w14:paraId="184A98F5" w14:textId="77777777" w:rsidR="00D7734F" w:rsidRPr="006809FF" w:rsidRDefault="00D7734F" w:rsidP="00781030">
      <w:pPr>
        <w:pStyle w:val="NormalWeb"/>
        <w:shd w:val="clear" w:color="auto" w:fill="FFFFFF"/>
        <w:spacing w:before="8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00DA9B37" w14:textId="77777777" w:rsidR="00D7734F" w:rsidRPr="006809FF" w:rsidRDefault="00D7734F" w:rsidP="00781030">
      <w:pPr>
        <w:pStyle w:val="NormalWeb"/>
        <w:shd w:val="clear" w:color="auto" w:fill="FFFFFF"/>
        <w:spacing w:before="80" w:beforeAutospacing="0" w:after="0" w:afterAutospacing="0" w:line="288" w:lineRule="auto"/>
        <w:ind w:firstLine="720"/>
        <w:jc w:val="both"/>
        <w:rPr>
          <w:color w:val="000000"/>
          <w:sz w:val="28"/>
          <w:szCs w:val="28"/>
          <w:lang w:val="pt-BR"/>
        </w:rPr>
      </w:pPr>
      <w:r w:rsidRPr="006809FF">
        <w:rPr>
          <w:color w:val="000000"/>
          <w:sz w:val="28"/>
          <w:szCs w:val="28"/>
          <w:lang w:val="pt-BR"/>
        </w:rPr>
        <w:t>Nhà nước sẽ không phải tăng thêm kinh phí cho các hoạt động như: đầu tư cơ sở hạ tầng, trang thiết bị tiện nghi để giảm tình trạng quá tải bệnh viện và thuận tiện cho người dân;</w:t>
      </w:r>
    </w:p>
    <w:p w14:paraId="5D8146E6" w14:textId="77777777" w:rsidR="00D7734F" w:rsidRPr="006809FF" w:rsidRDefault="00D7734F" w:rsidP="00781030">
      <w:pPr>
        <w:pStyle w:val="NormalWeb"/>
        <w:shd w:val="clear" w:color="auto" w:fill="FFFFFF"/>
        <w:spacing w:before="80" w:beforeAutospacing="0" w:after="0" w:afterAutospacing="0" w:line="288" w:lineRule="auto"/>
        <w:ind w:firstLine="720"/>
        <w:jc w:val="both"/>
        <w:rPr>
          <w:color w:val="000000"/>
          <w:sz w:val="28"/>
          <w:szCs w:val="28"/>
          <w:lang w:val="pt-BR"/>
        </w:rPr>
      </w:pPr>
      <w:r w:rsidRPr="006809FF">
        <w:rPr>
          <w:color w:val="000000"/>
          <w:sz w:val="28"/>
          <w:szCs w:val="28"/>
          <w:lang w:val="pt-BR"/>
        </w:rPr>
        <w:t>- Nhà nước không phải bổ sung thêm kinh phí cho việc mua sắm</w:t>
      </w:r>
      <w:r w:rsidRPr="006809FF">
        <w:rPr>
          <w:sz w:val="28"/>
          <w:szCs w:val="28"/>
          <w:lang w:val="pt-BR"/>
        </w:rPr>
        <w:t xml:space="preserve"> hệ thống giám sát và cảnh báo tại một số khu vực nhạy cảm</w:t>
      </w:r>
      <w:r w:rsidRPr="006809FF">
        <w:rPr>
          <w:color w:val="000000"/>
          <w:sz w:val="28"/>
          <w:szCs w:val="28"/>
          <w:lang w:val="pt-BR"/>
        </w:rPr>
        <w:t>…. vũ khí,  vật liệu nổ, dụng cụ hỗ trợ… cho lực lượng bảo vệ.</w:t>
      </w:r>
    </w:p>
    <w:p w14:paraId="4389CF0E" w14:textId="77777777" w:rsidR="00D7734F" w:rsidRPr="006809FF" w:rsidRDefault="00D7734F" w:rsidP="00781030">
      <w:pPr>
        <w:pStyle w:val="NormalWeb"/>
        <w:shd w:val="clear" w:color="auto" w:fill="FFFFFF"/>
        <w:spacing w:before="8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18D927CD" w14:textId="77777777" w:rsidR="00D7734F" w:rsidRPr="006809FF" w:rsidRDefault="00D7734F" w:rsidP="00781030">
      <w:pPr>
        <w:pStyle w:val="NormalWeb"/>
        <w:shd w:val="clear" w:color="auto" w:fill="FFFFFF"/>
        <w:spacing w:before="80" w:beforeAutospacing="0" w:after="0" w:afterAutospacing="0" w:line="288" w:lineRule="auto"/>
        <w:ind w:firstLine="720"/>
        <w:jc w:val="both"/>
        <w:rPr>
          <w:color w:val="000000"/>
          <w:sz w:val="28"/>
          <w:szCs w:val="28"/>
          <w:lang w:val="pt-BR"/>
        </w:rPr>
      </w:pPr>
      <w:r w:rsidRPr="006809FF">
        <w:rPr>
          <w:color w:val="000000"/>
          <w:sz w:val="28"/>
          <w:szCs w:val="28"/>
          <w:lang w:val="pt-BR"/>
        </w:rPr>
        <w:t xml:space="preserve">- Sẽ có tình trạng bị chảy máu chất xám do các bác sĩ lo ngại môi trường làm việc không an toàn nên bỏ việc, tìm sang công việc khác. </w:t>
      </w:r>
    </w:p>
    <w:p w14:paraId="5DD8A389"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2.1.2. Tác động đối với cơ sở khám bệnh, chữa bệnh:</w:t>
      </w:r>
    </w:p>
    <w:p w14:paraId="5B06A43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28D6F64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 xml:space="preserve">Bệnh viện không phải bố trí kinh phí để thực hiện các biện pháp phòng tránh và xử lý khi mất an toàn, an ninh bệnh viện. </w:t>
      </w:r>
    </w:p>
    <w:p w14:paraId="59B3A86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5C50A61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 Bệnh nhân sợ không dám đến những bệnh viện có khả năng mất an toàn cao. Bệnh viện mất đi nguồn thu.</w:t>
      </w:r>
    </w:p>
    <w:p w14:paraId="1D001041"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 nhân viên y tếkhông yên tâm làm việc, không tận tâm cứu người, nhiều nguy cơ đến với người bệnh, năng suất lao động giảm, thu nhập của bệnh viện cũng giảm.</w:t>
      </w:r>
    </w:p>
    <w:p w14:paraId="267C4FE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 Cơ sở khám bệnh, chữa bệnh bị chảy máu chất xám, thất thoát tiền đào tạo bác sĩ lành nghề.</w:t>
      </w:r>
    </w:p>
    <w:p w14:paraId="0A13076D" w14:textId="0F362690"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themeColor="text1"/>
          <w:sz w:val="28"/>
          <w:szCs w:val="28"/>
          <w:lang w:val="pt-BR"/>
        </w:rPr>
        <w:t>-Tài</w:t>
      </w:r>
      <w:r w:rsidR="00A17EDB">
        <w:rPr>
          <w:color w:val="000000" w:themeColor="text1"/>
          <w:sz w:val="28"/>
          <w:szCs w:val="28"/>
          <w:lang w:val="pt-BR"/>
        </w:rPr>
        <w:t xml:space="preserve"> </w:t>
      </w:r>
      <w:r w:rsidRPr="006809FF">
        <w:rPr>
          <w:color w:val="000000" w:themeColor="text1"/>
          <w:sz w:val="28"/>
          <w:szCs w:val="28"/>
          <w:lang w:val="pt-BR"/>
        </w:rPr>
        <w:t>sản</w:t>
      </w:r>
      <w:r w:rsidR="00A17EDB">
        <w:rPr>
          <w:color w:val="000000" w:themeColor="text1"/>
          <w:sz w:val="28"/>
          <w:szCs w:val="28"/>
          <w:lang w:val="pt-BR"/>
        </w:rPr>
        <w:t xml:space="preserve"> </w:t>
      </w:r>
      <w:r w:rsidRPr="006809FF">
        <w:rPr>
          <w:color w:val="000000" w:themeColor="text1"/>
          <w:sz w:val="28"/>
          <w:szCs w:val="28"/>
          <w:lang w:val="pt-BR"/>
        </w:rPr>
        <w:t>cá</w:t>
      </w:r>
      <w:r w:rsidR="00A17EDB">
        <w:rPr>
          <w:color w:val="000000" w:themeColor="text1"/>
          <w:sz w:val="28"/>
          <w:szCs w:val="28"/>
          <w:lang w:val="pt-BR"/>
        </w:rPr>
        <w:t xml:space="preserve"> </w:t>
      </w:r>
      <w:r w:rsidRPr="006809FF">
        <w:rPr>
          <w:color w:val="000000" w:themeColor="text1"/>
          <w:sz w:val="28"/>
          <w:szCs w:val="28"/>
          <w:lang w:val="pt-BR"/>
        </w:rPr>
        <w:t>nhân</w:t>
      </w:r>
      <w:r w:rsidR="00A17EDB">
        <w:rPr>
          <w:color w:val="000000" w:themeColor="text1"/>
          <w:sz w:val="28"/>
          <w:szCs w:val="28"/>
          <w:lang w:val="pt-BR"/>
        </w:rPr>
        <w:t xml:space="preserve"> </w:t>
      </w:r>
      <w:r w:rsidRPr="006809FF">
        <w:rPr>
          <w:color w:val="000000" w:themeColor="text1"/>
          <w:sz w:val="28"/>
          <w:szCs w:val="28"/>
          <w:lang w:val="pt-BR"/>
        </w:rPr>
        <w:t>và</w:t>
      </w:r>
      <w:r w:rsidR="00A17EDB">
        <w:rPr>
          <w:color w:val="000000" w:themeColor="text1"/>
          <w:sz w:val="28"/>
          <w:szCs w:val="28"/>
          <w:lang w:val="pt-BR"/>
        </w:rPr>
        <w:t xml:space="preserve"> </w:t>
      </w:r>
      <w:r w:rsidRPr="006809FF">
        <w:rPr>
          <w:color w:val="000000" w:themeColor="text1"/>
          <w:sz w:val="28"/>
          <w:szCs w:val="28"/>
          <w:lang w:val="pt-BR"/>
        </w:rPr>
        <w:t>tập thể trong cơ sở khám bệnh, chữa</w:t>
      </w:r>
      <w:r w:rsidR="00690323">
        <w:rPr>
          <w:color w:val="000000" w:themeColor="text1"/>
          <w:sz w:val="28"/>
          <w:szCs w:val="28"/>
          <w:lang w:val="pt-BR"/>
        </w:rPr>
        <w:t xml:space="preserve"> </w:t>
      </w:r>
      <w:r w:rsidRPr="006809FF">
        <w:rPr>
          <w:color w:val="000000" w:themeColor="text1"/>
          <w:sz w:val="28"/>
          <w:szCs w:val="28"/>
          <w:lang w:val="pt-BR"/>
        </w:rPr>
        <w:t>bệnh khó được bảo đảm nếu bị đập phá.</w:t>
      </w:r>
    </w:p>
    <w:p w14:paraId="17108949"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2.1.3. Tác động đối với người dân:</w:t>
      </w:r>
    </w:p>
    <w:p w14:paraId="706F8132"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 Không xác định.</w:t>
      </w:r>
    </w:p>
    <w:p w14:paraId="00BC468A"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51EADAD9" w14:textId="77777777" w:rsidR="00D7734F" w:rsidRPr="006809FF" w:rsidRDefault="00D7734F" w:rsidP="00F86C0D">
      <w:pPr>
        <w:widowControl w:val="0"/>
        <w:tabs>
          <w:tab w:val="left" w:pos="1002"/>
        </w:tabs>
        <w:autoSpaceDE w:val="0"/>
        <w:autoSpaceDN w:val="0"/>
        <w:spacing w:before="120" w:line="288" w:lineRule="auto"/>
        <w:ind w:firstLine="720"/>
        <w:jc w:val="both"/>
        <w:rPr>
          <w:color w:val="000000" w:themeColor="text1"/>
          <w:lang w:val="pt-BR"/>
        </w:rPr>
      </w:pPr>
      <w:r w:rsidRPr="006809FF">
        <w:rPr>
          <w:color w:val="000000" w:themeColor="text1"/>
          <w:lang w:val="pt-BR"/>
        </w:rPr>
        <w:t xml:space="preserve">- Người dân không được hưởng dịch vụ khám chữa bệnh thuận tiện, bị căng thẳng, khó chịu hoặc bị ảnh hưởng bởi tình trạng mất an ninh trật tự nên </w:t>
      </w:r>
      <w:r w:rsidRPr="006809FF">
        <w:rPr>
          <w:color w:val="000000" w:themeColor="text1"/>
          <w:lang w:val="pt-BR"/>
        </w:rPr>
        <w:lastRenderedPageBreak/>
        <w:t>mất thời gian đi lại, chờ đợi và giảm thời gian làm việc. Như vậy sẽ giảm năng xuất lao động cho gia đình và xã hội.</w:t>
      </w:r>
    </w:p>
    <w:p w14:paraId="39DA91F2" w14:textId="77777777" w:rsidR="00D7734F" w:rsidRPr="006809FF" w:rsidRDefault="00D7734F" w:rsidP="00F86C0D">
      <w:pPr>
        <w:widowControl w:val="0"/>
        <w:tabs>
          <w:tab w:val="left" w:pos="1002"/>
        </w:tabs>
        <w:autoSpaceDE w:val="0"/>
        <w:autoSpaceDN w:val="0"/>
        <w:spacing w:before="120" w:line="288" w:lineRule="auto"/>
        <w:ind w:firstLine="720"/>
        <w:jc w:val="both"/>
        <w:rPr>
          <w:color w:val="000000" w:themeColor="text1"/>
          <w:lang w:val="pt-BR"/>
        </w:rPr>
      </w:pPr>
      <w:r w:rsidRPr="006809FF">
        <w:rPr>
          <w:color w:val="000000" w:themeColor="text1"/>
          <w:lang w:val="pt-BR"/>
        </w:rPr>
        <w:t>- Người dân bị mất chi phí phát sinh nếu để xảy ra tình trạng hành hung dẫn đến phải bồi thường tiền khám, chữa bệnh cho đối tượng bị hành hung hoặc bồi thường do đập phá, làm hư hỏng tài sản của người khác hoặc của cơ sở khám bệnh, chữa bệnh.</w:t>
      </w:r>
    </w:p>
    <w:p w14:paraId="111DD16D"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pt-BR"/>
        </w:rPr>
      </w:pPr>
      <w:r w:rsidRPr="006809FF">
        <w:rPr>
          <w:b/>
          <w:i/>
          <w:color w:val="000000"/>
          <w:sz w:val="28"/>
          <w:szCs w:val="28"/>
          <w:lang w:val="pt-BR"/>
        </w:rPr>
        <w:t>2.2. Tác động về xã hội</w:t>
      </w:r>
    </w:p>
    <w:p w14:paraId="3FF7F447"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pt-BR"/>
        </w:rPr>
      </w:pPr>
      <w:r w:rsidRPr="006809FF">
        <w:rPr>
          <w:i/>
          <w:iCs/>
          <w:color w:val="000000"/>
          <w:sz w:val="28"/>
          <w:szCs w:val="28"/>
          <w:lang w:val="pt-BR"/>
        </w:rPr>
        <w:t xml:space="preserve">2.2.1. Tác động đối với Nhà nước: </w:t>
      </w:r>
    </w:p>
    <w:p w14:paraId="26630BAE"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a) Tác động tích cực:</w:t>
      </w:r>
    </w:p>
    <w:p w14:paraId="40C3DB6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 xml:space="preserve">Chưa xác định </w:t>
      </w:r>
    </w:p>
    <w:p w14:paraId="34C55D1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pt-BR"/>
        </w:rPr>
      </w:pPr>
      <w:r w:rsidRPr="006809FF">
        <w:rPr>
          <w:color w:val="000000"/>
          <w:sz w:val="28"/>
          <w:szCs w:val="28"/>
          <w:lang w:val="pt-BR"/>
        </w:rPr>
        <w:t>b) Tác động tiêu cực:</w:t>
      </w:r>
    </w:p>
    <w:p w14:paraId="1291A85B" w14:textId="77777777" w:rsidR="00D7734F" w:rsidRPr="00D7734F" w:rsidRDefault="00D7734F" w:rsidP="00F86C0D">
      <w:pPr>
        <w:pStyle w:val="ListParagraph"/>
        <w:widowControl w:val="0"/>
        <w:numPr>
          <w:ilvl w:val="0"/>
          <w:numId w:val="7"/>
        </w:numPr>
        <w:tabs>
          <w:tab w:val="left" w:pos="1002"/>
        </w:tabs>
        <w:autoSpaceDE w:val="0"/>
        <w:autoSpaceDN w:val="0"/>
        <w:spacing w:before="120" w:line="288" w:lineRule="auto"/>
        <w:ind w:left="0" w:firstLine="720"/>
        <w:contextualSpacing w:val="0"/>
        <w:jc w:val="both"/>
        <w:rPr>
          <w:rFonts w:ascii="Times New Roman" w:hAnsi="Times New Roman"/>
          <w:color w:val="000000" w:themeColor="text1"/>
          <w:sz w:val="28"/>
          <w:szCs w:val="28"/>
        </w:rPr>
      </w:pPr>
      <w:r w:rsidRPr="00D7734F">
        <w:rPr>
          <w:rFonts w:ascii="Times New Roman" w:hAnsi="Times New Roman"/>
          <w:color w:val="000000" w:themeColor="text1"/>
          <w:sz w:val="28"/>
          <w:szCs w:val="28"/>
        </w:rPr>
        <w:t>Không bảo đảm an ninh trật tự, an toàn xã hội.</w:t>
      </w:r>
    </w:p>
    <w:p w14:paraId="78F472D6" w14:textId="77777777" w:rsidR="00D7734F" w:rsidRPr="00D7734F" w:rsidRDefault="00D7734F" w:rsidP="00F86C0D">
      <w:pPr>
        <w:widowControl w:val="0"/>
        <w:tabs>
          <w:tab w:val="left" w:pos="1002"/>
        </w:tabs>
        <w:autoSpaceDE w:val="0"/>
        <w:autoSpaceDN w:val="0"/>
        <w:spacing w:before="120" w:line="288" w:lineRule="auto"/>
        <w:ind w:firstLine="720"/>
        <w:jc w:val="both"/>
        <w:rPr>
          <w:color w:val="000000" w:themeColor="text1"/>
        </w:rPr>
      </w:pPr>
      <w:r w:rsidRPr="00D7734F">
        <w:rPr>
          <w:color w:val="000000" w:themeColor="text1"/>
        </w:rPr>
        <w:t>- Giảm sút lòng tin của nhân dân đối với sự nghiêm minh của pháp luật, vào một xã hội có kỷ cương, kỷ luật, vì người dân phục vụ</w:t>
      </w:r>
    </w:p>
    <w:p w14:paraId="54E67C65" w14:textId="77777777" w:rsidR="00D7734F" w:rsidRPr="00D7734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rPr>
      </w:pPr>
      <w:r w:rsidRPr="00D7734F">
        <w:rPr>
          <w:i/>
          <w:iCs/>
          <w:color w:val="000000"/>
          <w:sz w:val="28"/>
          <w:szCs w:val="28"/>
        </w:rPr>
        <w:t>2.2.2. Tác động đối với cơ sở khám bệnh, chữa bệnh:</w:t>
      </w:r>
    </w:p>
    <w:p w14:paraId="293F03E3"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a) Tác động tích cực:</w:t>
      </w:r>
    </w:p>
    <w:p w14:paraId="7184E318"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Chưa xác định</w:t>
      </w:r>
    </w:p>
    <w:p w14:paraId="12090270"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b) Tác động tiêu cực:</w:t>
      </w:r>
    </w:p>
    <w:p w14:paraId="7EAF39C2"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 Giảm sự hài lòng của người bệnh đối với cơ sở khám bệnh, chữa bệnh;</w:t>
      </w:r>
    </w:p>
    <w:p w14:paraId="3BFF45E9" w14:textId="77777777" w:rsidR="00714A8A" w:rsidRDefault="00D7734F" w:rsidP="00714A8A">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 Giảm uy tín của cơ sở khám bệnh, chữa bệnhtrong hệ thống dịch vụ khám bệnh, chữa bệnhvà với các ngành khác.</w:t>
      </w:r>
    </w:p>
    <w:p w14:paraId="40F9215D" w14:textId="77777777" w:rsidR="00714A8A" w:rsidRDefault="00714A8A" w:rsidP="00714A8A">
      <w:pPr>
        <w:pStyle w:val="NormalWeb"/>
        <w:shd w:val="clear" w:color="auto" w:fill="FFFFFF"/>
        <w:spacing w:before="120" w:beforeAutospacing="0" w:after="0" w:afterAutospacing="0" w:line="288" w:lineRule="auto"/>
        <w:ind w:firstLine="720"/>
        <w:jc w:val="both"/>
        <w:rPr>
          <w:color w:val="000000" w:themeColor="text1"/>
          <w:sz w:val="28"/>
          <w:szCs w:val="28"/>
        </w:rPr>
      </w:pPr>
      <w:r>
        <w:rPr>
          <w:color w:val="000000"/>
          <w:sz w:val="28"/>
          <w:szCs w:val="28"/>
        </w:rPr>
        <w:t xml:space="preserve">- </w:t>
      </w:r>
      <w:r w:rsidR="00D7734F" w:rsidRPr="00714A8A">
        <w:rPr>
          <w:color w:val="000000" w:themeColor="text1"/>
          <w:sz w:val="28"/>
          <w:szCs w:val="28"/>
        </w:rPr>
        <w:t>Không bảo đảm an toàn, an ninh trật tự tại cơ</w:t>
      </w:r>
      <w:r>
        <w:rPr>
          <w:color w:val="000000" w:themeColor="text1"/>
          <w:sz w:val="28"/>
          <w:szCs w:val="28"/>
        </w:rPr>
        <w:t xml:space="preserve"> </w:t>
      </w:r>
      <w:r w:rsidR="00D7734F" w:rsidRPr="00714A8A">
        <w:rPr>
          <w:color w:val="000000" w:themeColor="text1"/>
          <w:sz w:val="28"/>
          <w:szCs w:val="28"/>
        </w:rPr>
        <w:t>sở</w:t>
      </w:r>
      <w:r>
        <w:rPr>
          <w:color w:val="000000" w:themeColor="text1"/>
          <w:sz w:val="28"/>
          <w:szCs w:val="28"/>
        </w:rPr>
        <w:t>.</w:t>
      </w:r>
    </w:p>
    <w:p w14:paraId="6CDCE3E4" w14:textId="7E4EB28D" w:rsidR="00D7734F" w:rsidRPr="00D7734F" w:rsidRDefault="00714A8A" w:rsidP="00714A8A">
      <w:pPr>
        <w:pStyle w:val="NormalWeb"/>
        <w:shd w:val="clear" w:color="auto" w:fill="FFFFFF"/>
        <w:spacing w:before="120" w:beforeAutospacing="0" w:after="0" w:afterAutospacing="0" w:line="288" w:lineRule="auto"/>
        <w:ind w:firstLine="720"/>
        <w:jc w:val="both"/>
        <w:rPr>
          <w:color w:val="000000" w:themeColor="text1"/>
          <w:sz w:val="28"/>
          <w:szCs w:val="28"/>
        </w:rPr>
      </w:pPr>
      <w:r>
        <w:rPr>
          <w:color w:val="000000" w:themeColor="text1"/>
          <w:sz w:val="28"/>
          <w:szCs w:val="28"/>
        </w:rPr>
        <w:t xml:space="preserve">- </w:t>
      </w:r>
      <w:r w:rsidR="00D7734F" w:rsidRPr="00D7734F">
        <w:rPr>
          <w:color w:val="000000" w:themeColor="text1"/>
          <w:sz w:val="28"/>
          <w:szCs w:val="28"/>
        </w:rPr>
        <w:t>Không ổn định hoạt động của cơ sở, môi trường làmviệc</w:t>
      </w:r>
    </w:p>
    <w:p w14:paraId="711FA27A" w14:textId="77777777" w:rsidR="00D7734F" w:rsidRPr="00D7734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rPr>
      </w:pPr>
      <w:r w:rsidRPr="00D7734F">
        <w:rPr>
          <w:i/>
          <w:iCs/>
          <w:color w:val="000000"/>
          <w:sz w:val="28"/>
          <w:szCs w:val="28"/>
        </w:rPr>
        <w:t>2.2.3. Tác động đối với người bệnh:</w:t>
      </w:r>
    </w:p>
    <w:p w14:paraId="65A91DE0"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a) Tác động tích cực:</w:t>
      </w:r>
    </w:p>
    <w:p w14:paraId="23EC0872"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Chưa xác định</w:t>
      </w:r>
    </w:p>
    <w:p w14:paraId="310CD0BC"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b) Tác động tiêu cực:</w:t>
      </w:r>
    </w:p>
    <w:p w14:paraId="53B09589" w14:textId="77777777" w:rsidR="00D7734F" w:rsidRPr="00D7734F" w:rsidRDefault="00D7734F" w:rsidP="00F86C0D">
      <w:pPr>
        <w:widowControl w:val="0"/>
        <w:tabs>
          <w:tab w:val="left" w:pos="1002"/>
        </w:tabs>
        <w:autoSpaceDE w:val="0"/>
        <w:autoSpaceDN w:val="0"/>
        <w:spacing w:before="120" w:line="288" w:lineRule="auto"/>
        <w:ind w:firstLine="720"/>
        <w:jc w:val="both"/>
        <w:rPr>
          <w:color w:val="000000" w:themeColor="text1"/>
        </w:rPr>
      </w:pPr>
      <w:r w:rsidRPr="00D7734F">
        <w:rPr>
          <w:color w:val="000000" w:themeColor="text1"/>
        </w:rPr>
        <w:t>- Người dân nói chung và người bệnh nói riêng giảm sút lòng tin vào sự nghiêm minh của pháp luật.</w:t>
      </w:r>
    </w:p>
    <w:p w14:paraId="38658F6C" w14:textId="77777777" w:rsidR="00D7734F" w:rsidRPr="00D7734F" w:rsidRDefault="00D7734F" w:rsidP="00F86C0D">
      <w:pPr>
        <w:widowControl w:val="0"/>
        <w:tabs>
          <w:tab w:val="left" w:pos="1002"/>
        </w:tabs>
        <w:autoSpaceDE w:val="0"/>
        <w:autoSpaceDN w:val="0"/>
        <w:spacing w:before="120" w:line="288" w:lineRule="auto"/>
        <w:ind w:firstLine="720"/>
        <w:jc w:val="both"/>
        <w:rPr>
          <w:color w:val="000000" w:themeColor="text1"/>
        </w:rPr>
      </w:pPr>
      <w:r w:rsidRPr="00D7734F">
        <w:rPr>
          <w:color w:val="000000" w:themeColor="text1"/>
        </w:rPr>
        <w:t>- Người bệnh không yên tâm khám bệnh, chữa bệnh, không tin tưởng vào nhân viên y tế và cơ sở khám bệnh, chữa bệnh.</w:t>
      </w:r>
    </w:p>
    <w:p w14:paraId="366200AA" w14:textId="77777777" w:rsidR="00D7734F" w:rsidRPr="00D7734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rPr>
      </w:pPr>
      <w:r w:rsidRPr="00D7734F">
        <w:rPr>
          <w:b/>
          <w:i/>
          <w:color w:val="000000"/>
          <w:sz w:val="28"/>
          <w:szCs w:val="28"/>
        </w:rPr>
        <w:lastRenderedPageBreak/>
        <w:t>2.3. Tác động về giới:</w:t>
      </w:r>
    </w:p>
    <w:p w14:paraId="68C03B51" w14:textId="77777777" w:rsidR="00D7734F" w:rsidRPr="00D7734F" w:rsidRDefault="00D7734F" w:rsidP="00F86C0D">
      <w:pPr>
        <w:spacing w:before="120" w:line="288" w:lineRule="auto"/>
        <w:ind w:firstLine="720"/>
        <w:jc w:val="both"/>
      </w:pPr>
      <w:r w:rsidRPr="00D7734F">
        <w:t xml:space="preserve">Do chính sách không có mục tiêu đặt ra các quy định riêng đối với từng giới nên không tác động đến giới. </w:t>
      </w:r>
    </w:p>
    <w:p w14:paraId="31B09028" w14:textId="77777777" w:rsidR="00D7734F" w:rsidRPr="00D7734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rPr>
      </w:pPr>
      <w:r w:rsidRPr="00D7734F">
        <w:rPr>
          <w:b/>
          <w:i/>
          <w:color w:val="000000"/>
          <w:sz w:val="28"/>
          <w:szCs w:val="28"/>
        </w:rPr>
        <w:t>2.4. Tác động về thủ tục hành chính:</w:t>
      </w:r>
    </w:p>
    <w:p w14:paraId="5D97206D" w14:textId="77777777" w:rsidR="00D7734F" w:rsidRPr="00D7734F" w:rsidRDefault="00D7734F" w:rsidP="00F86C0D">
      <w:pPr>
        <w:spacing w:before="120" w:line="288" w:lineRule="auto"/>
        <w:ind w:firstLine="720"/>
        <w:jc w:val="both"/>
      </w:pPr>
      <w:r w:rsidRPr="00D7734F">
        <w:t>Không ban hành chính sách nên không phát sinh thủ tục hành chính</w:t>
      </w:r>
    </w:p>
    <w:p w14:paraId="09C3E3E5" w14:textId="77777777" w:rsidR="00D7734F" w:rsidRPr="00D7734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rPr>
      </w:pPr>
      <w:r w:rsidRPr="00D7734F">
        <w:rPr>
          <w:b/>
          <w:i/>
          <w:color w:val="000000"/>
          <w:sz w:val="28"/>
          <w:szCs w:val="28"/>
        </w:rPr>
        <w:t>2.5. Tác động đối với hệ thống pháp luật:</w:t>
      </w:r>
      <w:r w:rsidRPr="00D7734F">
        <w:rPr>
          <w:b/>
          <w:i/>
          <w:color w:val="000000"/>
          <w:sz w:val="28"/>
          <w:szCs w:val="28"/>
        </w:rPr>
        <w:tab/>
      </w:r>
    </w:p>
    <w:p w14:paraId="3B0A8A0E"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sz w:val="28"/>
          <w:szCs w:val="28"/>
        </w:rPr>
      </w:pPr>
      <w:r w:rsidRPr="00D7734F">
        <w:rPr>
          <w:sz w:val="28"/>
          <w:szCs w:val="28"/>
        </w:rPr>
        <w:t>Không ban hành chính sách nên không tác động đến hệ thống pháp luật.</w:t>
      </w:r>
    </w:p>
    <w:p w14:paraId="1E5F07F7" w14:textId="77777777" w:rsidR="00D7734F" w:rsidRPr="00D7734F" w:rsidRDefault="00D7734F" w:rsidP="00F86C0D">
      <w:pPr>
        <w:pStyle w:val="Heading1"/>
        <w:spacing w:before="120" w:line="288" w:lineRule="auto"/>
        <w:ind w:firstLine="720"/>
        <w:jc w:val="both"/>
        <w:rPr>
          <w:rFonts w:ascii="Times New Roman" w:hAnsi="Times New Roman" w:cs="Times New Roman"/>
          <w:b/>
          <w:bCs/>
          <w:sz w:val="28"/>
          <w:szCs w:val="28"/>
        </w:rPr>
      </w:pPr>
      <w:r w:rsidRPr="00D7734F">
        <w:rPr>
          <w:rFonts w:ascii="Times New Roman" w:hAnsi="Times New Roman" w:cs="Times New Roman"/>
          <w:b/>
          <w:bCs/>
          <w:color w:val="auto"/>
          <w:sz w:val="28"/>
          <w:szCs w:val="28"/>
        </w:rPr>
        <w:t xml:space="preserve">V. KẾT LUẬN VÀ KIẾN NGHỊ PHƯƠNG ÁN LỰA CHỌN </w:t>
      </w:r>
    </w:p>
    <w:p w14:paraId="3EC15025" w14:textId="77777777" w:rsidR="00D7734F" w:rsidRPr="00B01626" w:rsidRDefault="00D7734F" w:rsidP="00F86C0D">
      <w:pPr>
        <w:pStyle w:val="Heading2"/>
        <w:spacing w:before="120" w:line="288" w:lineRule="auto"/>
        <w:ind w:firstLine="720"/>
        <w:jc w:val="both"/>
        <w:rPr>
          <w:rFonts w:ascii="Times New Roman" w:hAnsi="Times New Roman" w:cs="Times New Roman"/>
          <w:b/>
          <w:sz w:val="28"/>
          <w:szCs w:val="28"/>
        </w:rPr>
      </w:pPr>
      <w:r w:rsidRPr="00B01626">
        <w:rPr>
          <w:rFonts w:ascii="Times New Roman" w:hAnsi="Times New Roman" w:cs="Times New Roman"/>
          <w:b/>
          <w:color w:val="auto"/>
          <w:sz w:val="28"/>
          <w:szCs w:val="28"/>
        </w:rPr>
        <w:t>1. Kết luận:</w:t>
      </w:r>
    </w:p>
    <w:p w14:paraId="192C64E0" w14:textId="77777777" w:rsidR="00D7734F" w:rsidRPr="00D7734F" w:rsidRDefault="00D7734F" w:rsidP="00F86C0D">
      <w:pPr>
        <w:spacing w:before="120" w:line="288" w:lineRule="auto"/>
        <w:ind w:firstLine="720"/>
        <w:jc w:val="both"/>
      </w:pPr>
      <w:r w:rsidRPr="00D7734F">
        <w:t>Phương án 1 có một số lợi thế so Phương án 2 gồm:</w:t>
      </w:r>
    </w:p>
    <w:p w14:paraId="57269926"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 Bảo đảm xây dựng một nhà nước pháp quyền xã hội chủ nghĩa, mọi người sống và làm việc theo Hiến pháp và pháp luật, nơi pháp luật được tôn trọng và thực thi, đúng theo tinh thần chỉ đạo và mục tiêu của Đảng và Nhà nước ta hiện nay. Một xã hội an toàn là xã hội đáng sống.</w:t>
      </w:r>
    </w:p>
    <w:p w14:paraId="7ECE3459"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 xml:space="preserve">- Nhà nước và các cơ sở khám chữa bệnh sẽ cùng đóng góp kinh phí để xây dựng một môi trường khám bệnh, chữa bệnh an ninh, an toàn. Khi tạo ra một môi trường làm việc tốt thì nhân viên y tế sẽ gắn bó, tập trung hết sức lực vào công việc chuyên môn là cứu chữa người bệnh. Người bệnh được cứu chữa trong điều kiện tốt nhất sẽ có khả năng khỏi bệnh nhanh nhất. </w:t>
      </w:r>
    </w:p>
    <w:p w14:paraId="47BB299A"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 xml:space="preserve"> - Tạo ra hệ thống khám chữa bệnh an toàn, chất lượng, hiệu quả, tăng khả năng thu hút bệnh nhân đến sử dụng các dịch vụ khám chữa bệnh tại Việt Nam.</w:t>
      </w:r>
    </w:p>
    <w:p w14:paraId="7237C8BE"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 Chấm dứt tình trạng thiệt hại về người và tài sản từ các cuộc hành hung, bạo hành tại cơ sở khám bệnh, chữa bệnh.</w:t>
      </w:r>
    </w:p>
    <w:p w14:paraId="611D0C05" w14:textId="77777777" w:rsidR="00D7734F" w:rsidRPr="00B01626" w:rsidRDefault="00D7734F" w:rsidP="00F86C0D">
      <w:pPr>
        <w:pStyle w:val="Heading2"/>
        <w:spacing w:before="120" w:line="288" w:lineRule="auto"/>
        <w:ind w:firstLine="720"/>
        <w:jc w:val="both"/>
        <w:rPr>
          <w:rFonts w:ascii="Times New Roman" w:hAnsi="Times New Roman" w:cs="Times New Roman"/>
          <w:b/>
          <w:color w:val="auto"/>
          <w:sz w:val="28"/>
          <w:szCs w:val="28"/>
        </w:rPr>
      </w:pPr>
      <w:r w:rsidRPr="00B01626">
        <w:rPr>
          <w:rFonts w:ascii="Times New Roman" w:hAnsi="Times New Roman" w:cs="Times New Roman"/>
          <w:b/>
          <w:color w:val="auto"/>
          <w:sz w:val="28"/>
          <w:szCs w:val="28"/>
        </w:rPr>
        <w:t>2. Kiến nghị:</w:t>
      </w:r>
    </w:p>
    <w:p w14:paraId="32630458" w14:textId="78FAFEAC" w:rsidR="00D7734F" w:rsidRPr="00D7734F" w:rsidRDefault="00D7734F" w:rsidP="00F86C0D">
      <w:pPr>
        <w:spacing w:before="120" w:line="288" w:lineRule="auto"/>
        <w:ind w:firstLine="720"/>
        <w:jc w:val="both"/>
        <w:rPr>
          <w:bCs/>
          <w:iCs/>
          <w:color w:val="000000"/>
        </w:rPr>
      </w:pPr>
      <w:r w:rsidRPr="00D7734F">
        <w:t xml:space="preserve">Đề xuất lựa chọn phương án 1: </w:t>
      </w:r>
      <w:r w:rsidRPr="00D7734F">
        <w:rPr>
          <w:bCs/>
          <w:iCs/>
          <w:color w:val="000000"/>
        </w:rPr>
        <w:t>Thiết kế 01 điều riêng trong Luật khám bệnh, chữa bệnh Quy định về các biện pháp phòng tránh để xảy ra tình trạng mất an ninh trật tự, bảo đảm an toàn cho nhân viên y tế và người bệnh, với nội dung như sau:</w:t>
      </w:r>
    </w:p>
    <w:p w14:paraId="7D687285" w14:textId="77777777" w:rsidR="00E42ED6" w:rsidRPr="00E42ED6" w:rsidRDefault="00E42ED6" w:rsidP="00E42ED6">
      <w:pPr>
        <w:spacing w:before="120" w:line="288" w:lineRule="auto"/>
        <w:ind w:firstLine="720"/>
        <w:jc w:val="both"/>
        <w:rPr>
          <w:bCs/>
          <w:i/>
          <w:color w:val="000000"/>
        </w:rPr>
      </w:pPr>
      <w:r w:rsidRPr="00E42ED6">
        <w:rPr>
          <w:bCs/>
          <w:i/>
          <w:color w:val="000000"/>
        </w:rPr>
        <w:t>1. Các biện pháp bảo đảm an ninh trật tự cho cơ sở khám bệnh, chữa bệnh và an toàn cho nhân viên y tế:</w:t>
      </w:r>
    </w:p>
    <w:p w14:paraId="2AFE542D" w14:textId="77777777" w:rsidR="00E42ED6" w:rsidRPr="00E42ED6" w:rsidRDefault="00E42ED6" w:rsidP="00E42ED6">
      <w:pPr>
        <w:spacing w:before="120" w:line="288" w:lineRule="auto"/>
        <w:ind w:firstLine="720"/>
        <w:jc w:val="both"/>
        <w:rPr>
          <w:bCs/>
          <w:i/>
          <w:color w:val="000000"/>
        </w:rPr>
      </w:pPr>
      <w:r w:rsidRPr="00E42ED6">
        <w:rPr>
          <w:bCs/>
          <w:i/>
          <w:color w:val="000000"/>
        </w:rPr>
        <w:lastRenderedPageBreak/>
        <w:t>a) Tập huấn cho nhân viên y tế về tinh thần, thái độ phục vụ và các biện pháp phòng ngừa, xử lý nguy cơ gây mất an ninh trật tư cho cơ sở khám bệnh, chữa bệnh và an toàn cho nhân viên y tế;</w:t>
      </w:r>
    </w:p>
    <w:p w14:paraId="79EFFF90" w14:textId="77777777" w:rsidR="00E42ED6" w:rsidRPr="00E42ED6" w:rsidRDefault="00E42ED6" w:rsidP="00E42ED6">
      <w:pPr>
        <w:spacing w:before="120" w:line="288" w:lineRule="auto"/>
        <w:ind w:firstLine="720"/>
        <w:jc w:val="both"/>
        <w:rPr>
          <w:rFonts w:ascii="Times New Roman Italic" w:hAnsi="Times New Roman Italic"/>
          <w:bCs/>
          <w:i/>
          <w:color w:val="000000"/>
          <w:spacing w:val="-2"/>
        </w:rPr>
      </w:pPr>
      <w:r w:rsidRPr="00E42ED6">
        <w:rPr>
          <w:rFonts w:ascii="Times New Roman Italic" w:hAnsi="Times New Roman Italic"/>
          <w:bCs/>
          <w:i/>
          <w:color w:val="000000"/>
          <w:spacing w:val="-2"/>
        </w:rPr>
        <w:t>b) Thiết lập hệ thống giám sát và cảnh báo nguy cơ gây mất an ninh cho cơ sở khám bệnh, chữa bệnh và an toàn cho nhân viên y tế tại khoa cấp cứu, khoa sản, khoa nhi, khoa khám bệnh và các địa điểm khác dễ xảy ra xung đột giữa nhân viên y tế với người bệnh và người nhà người bệnh tại cơ sở khám bệnh, chữa bệnh;</w:t>
      </w:r>
    </w:p>
    <w:p w14:paraId="072C2084" w14:textId="77777777" w:rsidR="00E42ED6" w:rsidRPr="00E42ED6" w:rsidRDefault="00E42ED6" w:rsidP="00E42ED6">
      <w:pPr>
        <w:spacing w:before="120" w:line="288" w:lineRule="auto"/>
        <w:ind w:firstLine="720"/>
        <w:jc w:val="both"/>
        <w:rPr>
          <w:bCs/>
          <w:i/>
          <w:color w:val="000000"/>
        </w:rPr>
      </w:pPr>
      <w:r w:rsidRPr="00E42ED6">
        <w:rPr>
          <w:bCs/>
          <w:i/>
          <w:color w:val="000000"/>
        </w:rPr>
        <w:t>c) Cung cấp thiết bị bảo quản tài sản cho người bệnh và người nhà người bệnh trong quá trình khám bệnh, chữa bệnh tại cơ sở;</w:t>
      </w:r>
    </w:p>
    <w:p w14:paraId="42E81C54" w14:textId="77777777" w:rsidR="00E42ED6" w:rsidRPr="00E42ED6" w:rsidRDefault="00E42ED6" w:rsidP="00E42ED6">
      <w:pPr>
        <w:spacing w:before="120" w:line="288" w:lineRule="auto"/>
        <w:ind w:firstLine="720"/>
        <w:jc w:val="both"/>
        <w:rPr>
          <w:bCs/>
          <w:i/>
          <w:color w:val="000000"/>
        </w:rPr>
      </w:pPr>
      <w:r w:rsidRPr="00E42ED6">
        <w:rPr>
          <w:bCs/>
          <w:i/>
          <w:color w:val="000000"/>
        </w:rPr>
        <w:t>d) Lực lượng bảo vệ của cơ sở khám bệnh, chữa bệnh được phép sử dụng công cụ hỗ trợ theo quy định của pháp luật về quản lý, sử dụng vũ khí, vật liệu nổ và công cụ hỗ trợ trong quá trình thực hiện nhiệm vụ và phải được đào tạo về kỹ năng nhận diện các nguy cơ có thể ảnh hưởng đến an ninh, trật tự và biện pháp xử lý tình huống;</w:t>
      </w:r>
    </w:p>
    <w:p w14:paraId="5D939B14" w14:textId="77777777" w:rsidR="00E42ED6" w:rsidRPr="00E42ED6" w:rsidRDefault="00E42ED6" w:rsidP="00E42ED6">
      <w:pPr>
        <w:spacing w:before="120" w:line="288" w:lineRule="auto"/>
        <w:ind w:firstLine="720"/>
        <w:jc w:val="both"/>
        <w:rPr>
          <w:bCs/>
          <w:i/>
          <w:color w:val="000000"/>
        </w:rPr>
      </w:pPr>
      <w:r w:rsidRPr="00E42ED6">
        <w:rPr>
          <w:bCs/>
          <w:i/>
          <w:color w:val="000000"/>
        </w:rPr>
        <w:t>đ) Không cho phép người nhà người bệnh vào khu vực thực hiện kỹ thuật chuyên môn của khoa cấp cứu và các khu vực chuyên môn khác do cơ sở khám bệnh, chữa bệnh quy định, trừ trường hợp có yêu cầu của người hành nghề trựctiếp điều trị cho người bệnh;</w:t>
      </w:r>
    </w:p>
    <w:p w14:paraId="02B142EF" w14:textId="77777777" w:rsidR="00E42ED6" w:rsidRPr="00E42ED6" w:rsidRDefault="00E42ED6" w:rsidP="00E42ED6">
      <w:pPr>
        <w:spacing w:before="120" w:line="288" w:lineRule="auto"/>
        <w:ind w:firstLine="720"/>
        <w:jc w:val="both"/>
        <w:rPr>
          <w:bCs/>
          <w:i/>
          <w:color w:val="000000"/>
        </w:rPr>
      </w:pPr>
      <w:r w:rsidRPr="00E42ED6">
        <w:rPr>
          <w:bCs/>
          <w:i/>
          <w:color w:val="000000"/>
        </w:rPr>
        <w:t>e) Ứng dụng các giải pháp công nghệ cao để quản lý người bệnh, ngườinhà, người hành nghề để tăng cường an ninh bệnh viện.</w:t>
      </w:r>
    </w:p>
    <w:p w14:paraId="01ECAFA1" w14:textId="67260DEE" w:rsidR="00D7734F" w:rsidRPr="00E42ED6" w:rsidRDefault="00E42ED6" w:rsidP="00E42ED6">
      <w:pPr>
        <w:spacing w:before="120" w:line="288" w:lineRule="auto"/>
        <w:ind w:firstLine="720"/>
        <w:jc w:val="both"/>
        <w:rPr>
          <w:rFonts w:ascii="Times New Roman Italic" w:hAnsi="Times New Roman Italic"/>
          <w:i/>
          <w:color w:val="000000" w:themeColor="text1"/>
          <w:spacing w:val="-2"/>
        </w:rPr>
      </w:pPr>
      <w:r w:rsidRPr="00E42ED6">
        <w:rPr>
          <w:rFonts w:ascii="Times New Roman Italic" w:hAnsi="Times New Roman Italic"/>
          <w:bCs/>
          <w:i/>
          <w:color w:val="000000"/>
          <w:spacing w:val="-2"/>
        </w:rPr>
        <w:t>2. Người có hành vi xâm phạm thân thể, sức khỏe, tính mạng hoặc xúc phạm danh dự, nhân phẩm của nhân viên y tế tùy theo tính chất mức độ vi phạm sẽ bị xử lý hành chính hoặc hình sự theo quy định của pháp luật và buộc phải xin lỗi công khai trên các phương tiện thông tin đại chúng hoặc tại nơi người đó cư trú hoặc tại nơi người đó làm việc hoặc tại cơ sở khám bệnh, chữa bệnh nơi người đó có hành vi xâm phạm tinh thần, sức khỏe, tính mạng của thầy thuốc, nhân viên y tế.</w:t>
      </w:r>
    </w:p>
    <w:p w14:paraId="701A592D" w14:textId="77777777" w:rsidR="00D7734F" w:rsidRPr="00D7734F" w:rsidRDefault="00D7734F" w:rsidP="00F86C0D">
      <w:pPr>
        <w:spacing w:before="120" w:line="288" w:lineRule="auto"/>
        <w:ind w:firstLine="720"/>
        <w:jc w:val="both"/>
      </w:pPr>
    </w:p>
    <w:p w14:paraId="3DDBFB33" w14:textId="2291CF19" w:rsidR="00D7734F" w:rsidRPr="00D7734F" w:rsidRDefault="00D7734F" w:rsidP="00F86C0D">
      <w:pPr>
        <w:pStyle w:val="Heading1"/>
        <w:spacing w:before="120" w:line="288" w:lineRule="auto"/>
        <w:jc w:val="center"/>
        <w:rPr>
          <w:rFonts w:ascii="Times New Roman" w:hAnsi="Times New Roman" w:cs="Times New Roman"/>
          <w:b/>
          <w:bCs/>
          <w:iCs/>
          <w:color w:val="auto"/>
          <w:sz w:val="28"/>
          <w:szCs w:val="28"/>
        </w:rPr>
      </w:pPr>
      <w:r w:rsidRPr="00D7734F">
        <w:rPr>
          <w:rFonts w:ascii="Times New Roman" w:hAnsi="Times New Roman" w:cs="Times New Roman"/>
          <w:b/>
          <w:bCs/>
          <w:iCs/>
          <w:color w:val="auto"/>
          <w:sz w:val="28"/>
          <w:szCs w:val="28"/>
        </w:rPr>
        <w:t>Mục 1</w:t>
      </w:r>
      <w:r w:rsidR="005E6C07">
        <w:rPr>
          <w:rFonts w:ascii="Times New Roman" w:hAnsi="Times New Roman" w:cs="Times New Roman"/>
          <w:b/>
          <w:bCs/>
          <w:iCs/>
          <w:color w:val="auto"/>
          <w:sz w:val="28"/>
          <w:szCs w:val="28"/>
        </w:rPr>
        <w:t>4</w:t>
      </w:r>
      <w:r w:rsidRPr="00D7734F">
        <w:rPr>
          <w:rFonts w:ascii="Times New Roman" w:hAnsi="Times New Roman" w:cs="Times New Roman"/>
          <w:b/>
          <w:bCs/>
          <w:iCs/>
          <w:color w:val="auto"/>
          <w:sz w:val="28"/>
          <w:szCs w:val="28"/>
        </w:rPr>
        <w:t xml:space="preserve">. </w:t>
      </w:r>
      <w:r w:rsidRPr="00D7734F">
        <w:rPr>
          <w:rFonts w:ascii="Times New Roman" w:hAnsi="Times New Roman" w:cs="Times New Roman"/>
          <w:b/>
          <w:bCs/>
          <w:iCs/>
          <w:color w:val="auto"/>
          <w:sz w:val="28"/>
          <w:szCs w:val="28"/>
        </w:rPr>
        <w:br/>
        <w:t>ĐÁNH GIÁ ĐỐI VỚI CHÍNH SÁCH 1</w:t>
      </w:r>
      <w:r w:rsidR="005E6C07">
        <w:rPr>
          <w:rFonts w:ascii="Times New Roman" w:hAnsi="Times New Roman" w:cs="Times New Roman"/>
          <w:b/>
          <w:bCs/>
          <w:iCs/>
          <w:color w:val="auto"/>
          <w:sz w:val="28"/>
          <w:szCs w:val="28"/>
        </w:rPr>
        <w:t>4</w:t>
      </w:r>
      <w:r w:rsidRPr="00D7734F">
        <w:rPr>
          <w:rFonts w:ascii="Times New Roman" w:hAnsi="Times New Roman" w:cs="Times New Roman"/>
          <w:b/>
          <w:bCs/>
          <w:iCs/>
          <w:color w:val="auto"/>
          <w:sz w:val="28"/>
          <w:szCs w:val="28"/>
        </w:rPr>
        <w:t xml:space="preserve">: </w:t>
      </w:r>
      <w:bookmarkStart w:id="59" w:name="_Hlk65314779"/>
      <w:r w:rsidRPr="00D7734F">
        <w:rPr>
          <w:rFonts w:ascii="Times New Roman" w:hAnsi="Times New Roman" w:cs="Times New Roman"/>
          <w:b/>
          <w:bCs/>
          <w:iCs/>
          <w:color w:val="auto"/>
          <w:sz w:val="28"/>
          <w:szCs w:val="28"/>
        </w:rPr>
        <w:t xml:space="preserve">QUY ĐỊNH VỀ </w:t>
      </w:r>
      <w:r w:rsidRPr="00D7734F">
        <w:rPr>
          <w:rFonts w:ascii="Times New Roman" w:hAnsi="Times New Roman" w:cs="Times New Roman"/>
          <w:b/>
          <w:bCs/>
          <w:iCs/>
          <w:color w:val="auto"/>
          <w:sz w:val="28"/>
          <w:szCs w:val="28"/>
        </w:rPr>
        <w:br/>
        <w:t>GIÁ DỊCH VỤ KHÁM BỆNH, CHỮA BỆNH</w:t>
      </w:r>
      <w:bookmarkEnd w:id="59"/>
    </w:p>
    <w:p w14:paraId="3B40BB01" w14:textId="77777777" w:rsidR="00D7734F" w:rsidRPr="00D7734F" w:rsidRDefault="00D7734F" w:rsidP="00F86C0D">
      <w:pPr>
        <w:spacing w:before="120" w:line="288" w:lineRule="auto"/>
      </w:pPr>
    </w:p>
    <w:p w14:paraId="3D52E949" w14:textId="77777777" w:rsidR="00D7734F" w:rsidRPr="00D7734F" w:rsidRDefault="00D7734F" w:rsidP="00F86C0D">
      <w:pPr>
        <w:pStyle w:val="Heading1"/>
        <w:spacing w:before="120" w:line="288" w:lineRule="auto"/>
        <w:ind w:firstLine="720"/>
        <w:jc w:val="both"/>
        <w:rPr>
          <w:rFonts w:ascii="Times New Roman" w:hAnsi="Times New Roman" w:cs="Times New Roman"/>
          <w:b/>
          <w:color w:val="000000"/>
          <w:sz w:val="28"/>
          <w:szCs w:val="28"/>
        </w:rPr>
      </w:pPr>
      <w:r w:rsidRPr="00D7734F">
        <w:rPr>
          <w:rFonts w:ascii="Times New Roman" w:hAnsi="Times New Roman" w:cs="Times New Roman"/>
          <w:b/>
          <w:color w:val="000000"/>
          <w:sz w:val="28"/>
          <w:szCs w:val="28"/>
        </w:rPr>
        <w:lastRenderedPageBreak/>
        <w:t>I. XÁC ĐỊNH VẤN ĐỀ BẤT CẬP</w:t>
      </w:r>
    </w:p>
    <w:p w14:paraId="30CC59C8" w14:textId="77777777" w:rsidR="00D7734F" w:rsidRPr="00D7734F" w:rsidRDefault="00D7734F" w:rsidP="00F86C0D">
      <w:pPr>
        <w:pStyle w:val="sgtocontent"/>
        <w:shd w:val="clear" w:color="auto" w:fill="FFFFFF"/>
        <w:spacing w:before="120" w:beforeAutospacing="0" w:after="0" w:afterAutospacing="0" w:line="288" w:lineRule="auto"/>
        <w:ind w:firstLine="720"/>
        <w:jc w:val="both"/>
        <w:rPr>
          <w:color w:val="000000" w:themeColor="text1"/>
          <w:sz w:val="28"/>
          <w:szCs w:val="28"/>
          <w:lang w:val="pt-BR"/>
        </w:rPr>
      </w:pPr>
      <w:r w:rsidRPr="00D7734F">
        <w:rPr>
          <w:color w:val="000000" w:themeColor="text1"/>
          <w:sz w:val="28"/>
          <w:szCs w:val="28"/>
          <w:lang w:val="pt-BR"/>
        </w:rPr>
        <w:t>Luật khám bệnh, chữa bệnh năm 2009 quy định:</w:t>
      </w:r>
    </w:p>
    <w:p w14:paraId="2A9D1357" w14:textId="77777777" w:rsidR="00D7734F" w:rsidRPr="006809FF" w:rsidRDefault="00D7734F" w:rsidP="00F86C0D">
      <w:pPr>
        <w:spacing w:before="120" w:line="288" w:lineRule="auto"/>
        <w:ind w:firstLine="720"/>
        <w:jc w:val="both"/>
        <w:rPr>
          <w:b/>
          <w:i/>
          <w:iCs/>
          <w:lang w:val="pt-BR"/>
        </w:rPr>
      </w:pPr>
      <w:r w:rsidRPr="006809FF">
        <w:rPr>
          <w:b/>
          <w:i/>
          <w:iCs/>
          <w:lang w:val="pt-BR"/>
        </w:rPr>
        <w:t>"Điều 88. Giá dịch vụ khám bệnh, chữa bệnh</w:t>
      </w:r>
    </w:p>
    <w:p w14:paraId="66FBC798" w14:textId="77777777" w:rsidR="00D7734F" w:rsidRPr="00D7734F" w:rsidRDefault="00D7734F" w:rsidP="00F86C0D">
      <w:pPr>
        <w:spacing w:before="120" w:line="288" w:lineRule="auto"/>
        <w:ind w:firstLine="720"/>
        <w:jc w:val="both"/>
        <w:rPr>
          <w:i/>
          <w:iCs/>
          <w:lang w:val="de-DE"/>
        </w:rPr>
      </w:pPr>
      <w:r w:rsidRPr="00D7734F">
        <w:rPr>
          <w:i/>
          <w:iCs/>
          <w:lang w:val="de-DE"/>
        </w:rPr>
        <w:t>1. Giá dịch vụ khám bệnh, chữa bệnh là số tiền phải trả cho mỗi dịch vụ khám bệnh, chữa bệnh.</w:t>
      </w:r>
    </w:p>
    <w:p w14:paraId="64250E00" w14:textId="77777777" w:rsidR="00D7734F" w:rsidRPr="00D7734F" w:rsidRDefault="00D7734F" w:rsidP="00F86C0D">
      <w:pPr>
        <w:spacing w:before="120" w:line="288" w:lineRule="auto"/>
        <w:ind w:firstLine="720"/>
        <w:jc w:val="both"/>
        <w:rPr>
          <w:i/>
          <w:iCs/>
          <w:lang w:val="de-DE"/>
        </w:rPr>
      </w:pPr>
      <w:r w:rsidRPr="00D7734F">
        <w:rPr>
          <w:i/>
          <w:iCs/>
          <w:lang w:val="de-DE"/>
        </w:rPr>
        <w:t>2. Chính phủ quy định cơ chế thu, quản lý và sử dụng khoản thu từ dịch vụ khám bệnh, chữa bệnh trong cơ sở khám bệnh, chữa bệnh của Nhà nước.</w:t>
      </w:r>
    </w:p>
    <w:p w14:paraId="7C96F288" w14:textId="77777777" w:rsidR="00D7734F" w:rsidRPr="00D7734F" w:rsidRDefault="00D7734F" w:rsidP="00F86C0D">
      <w:pPr>
        <w:spacing w:before="120" w:line="288" w:lineRule="auto"/>
        <w:ind w:firstLine="720"/>
        <w:jc w:val="both"/>
        <w:rPr>
          <w:i/>
          <w:iCs/>
          <w:lang w:val="de-DE"/>
        </w:rPr>
      </w:pPr>
      <w:r w:rsidRPr="00D7734F">
        <w:rPr>
          <w:i/>
          <w:iCs/>
          <w:lang w:val="de-DE"/>
        </w:rPr>
        <w:t>3. Bộ trưởng Bộ Tài chính phối hợp với Bộ trưởng Bộ Y tế quy định khung giá dịch vụ khám bệnh, chữa bệnh; giá dịch vụ khám bệnh, chữa bệnh đối với người bệnh là người nước ngoài, người Việt Nam định cư ở nước ngoài trong cơ sở khám bệnh, chữa bệnh của Nhà nước.</w:t>
      </w:r>
    </w:p>
    <w:p w14:paraId="45E3581F" w14:textId="77777777" w:rsidR="00D7734F" w:rsidRPr="00D7734F" w:rsidRDefault="00D7734F" w:rsidP="00F86C0D">
      <w:pPr>
        <w:spacing w:before="120" w:line="288" w:lineRule="auto"/>
        <w:ind w:firstLine="720"/>
        <w:jc w:val="both"/>
        <w:rPr>
          <w:i/>
          <w:iCs/>
          <w:lang w:val="de-DE"/>
        </w:rPr>
      </w:pPr>
      <w:r w:rsidRPr="00D7734F">
        <w:rPr>
          <w:i/>
          <w:iCs/>
          <w:lang w:val="de-DE"/>
        </w:rPr>
        <w:t>4. Căn cứ vào khung giá dịch vụ khám bệnh, chữa bệnh quy định tại khoản 3 Điều này, Bộ trưởng Bộ Y tế quy định giá dịch vụ khám bệnh, chữa bệnh đối với cơ sở khám bệnh, chữa bệnh thuộc Bộ Y tế và các bộ khác; Hội đồng nhân dân cấp tỉnh quy định giá dịch vụ khám bệnh, chữa bệnh đối với cơ sở khám bệnh, chữa bệnh của Nhà nước thuộc phạm vi quản lý của địa phương theo đề nghị của Uỷ ban nhân dân cùng cấp.</w:t>
      </w:r>
    </w:p>
    <w:p w14:paraId="3DB87BE6" w14:textId="77777777" w:rsidR="00D7734F" w:rsidRPr="00D7734F" w:rsidRDefault="00D7734F" w:rsidP="00F86C0D">
      <w:pPr>
        <w:spacing w:before="120" w:line="288" w:lineRule="auto"/>
        <w:ind w:firstLine="720"/>
        <w:jc w:val="both"/>
        <w:rPr>
          <w:lang w:val="de-DE"/>
        </w:rPr>
      </w:pPr>
      <w:r w:rsidRPr="00D7734F">
        <w:rPr>
          <w:i/>
          <w:iCs/>
          <w:lang w:val="de-DE"/>
        </w:rPr>
        <w:t>5. Cơ sở khám bệnh, chữa bệnh tư nhân được quyền quyết định và phải niêm yết công khai giá dịch vụ khám bệnh, chữa bệnh.".</w:t>
      </w:r>
    </w:p>
    <w:p w14:paraId="6975E9D7" w14:textId="77777777" w:rsidR="00D7734F" w:rsidRPr="00D7734F" w:rsidRDefault="00D7734F" w:rsidP="00F86C0D">
      <w:pPr>
        <w:spacing w:before="120" w:line="288" w:lineRule="auto"/>
        <w:ind w:firstLine="720"/>
        <w:jc w:val="both"/>
        <w:rPr>
          <w:lang w:val="de-DE"/>
        </w:rPr>
      </w:pPr>
      <w:r w:rsidRPr="00D7734F">
        <w:rPr>
          <w:lang w:val="de-DE"/>
        </w:rPr>
        <w:t>Luật giá quy định:</w:t>
      </w:r>
      <w:bookmarkStart w:id="60" w:name="dieu_19"/>
    </w:p>
    <w:p w14:paraId="6B98BB4A" w14:textId="77777777" w:rsidR="00D7734F" w:rsidRPr="00D7734F" w:rsidRDefault="00D7734F" w:rsidP="00F86C0D">
      <w:pPr>
        <w:spacing w:before="120" w:line="288" w:lineRule="auto"/>
        <w:ind w:firstLine="720"/>
        <w:jc w:val="both"/>
        <w:rPr>
          <w:b/>
          <w:bCs/>
          <w:i/>
          <w:iCs/>
          <w:lang w:val="de-DE"/>
        </w:rPr>
      </w:pPr>
      <w:r w:rsidRPr="00D7734F">
        <w:rPr>
          <w:b/>
          <w:bCs/>
          <w:i/>
          <w:iCs/>
          <w:lang w:val="de-DE"/>
        </w:rPr>
        <w:t>"Điều 19. Hàng hóa, dịch vụ do Nhà nước định giá</w:t>
      </w:r>
      <w:bookmarkEnd w:id="60"/>
    </w:p>
    <w:p w14:paraId="5D55EC15" w14:textId="77777777" w:rsidR="00D7734F" w:rsidRPr="00D7734F" w:rsidRDefault="00D7734F" w:rsidP="00F86C0D">
      <w:pPr>
        <w:spacing w:before="120" w:line="288" w:lineRule="auto"/>
        <w:ind w:firstLine="720"/>
        <w:jc w:val="both"/>
        <w:rPr>
          <w:i/>
          <w:iCs/>
          <w:lang w:val="de-DE"/>
        </w:rPr>
      </w:pPr>
      <w:r w:rsidRPr="00D7734F">
        <w:rPr>
          <w:i/>
          <w:iCs/>
          <w:lang w:val="de-DE"/>
        </w:rPr>
        <w:t>- Dịch vụ khám bệnh, chữa bệnh và dịch vụ giáo dục, đào tạo tại cơ sở khám bệnh, chữa bệnh, cơ sở giáo dục, đào tạo của Nhà nước;</w:t>
      </w:r>
    </w:p>
    <w:p w14:paraId="1FD60A17"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b/>
          <w:bCs/>
          <w:i/>
          <w:iCs/>
          <w:color w:val="333333"/>
          <w:sz w:val="28"/>
          <w:szCs w:val="28"/>
          <w:shd w:val="clear" w:color="auto" w:fill="FFFFFF"/>
          <w:lang w:val="de-DE"/>
        </w:rPr>
      </w:pPr>
      <w:r w:rsidRPr="006809FF">
        <w:rPr>
          <w:b/>
          <w:bCs/>
          <w:i/>
          <w:iCs/>
          <w:color w:val="333333"/>
          <w:sz w:val="28"/>
          <w:szCs w:val="28"/>
          <w:shd w:val="clear" w:color="auto" w:fill="FFFFFF"/>
          <w:lang w:val="de-DE"/>
        </w:rPr>
        <w:t>Điều 22. Thẩm quyền và trách nhiệm định giá</w:t>
      </w:r>
    </w:p>
    <w:p w14:paraId="714DD3A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i/>
          <w:iCs/>
          <w:color w:val="000000"/>
          <w:sz w:val="28"/>
          <w:szCs w:val="28"/>
          <w:lang w:val="de-DE"/>
        </w:rPr>
      </w:pPr>
      <w:r w:rsidRPr="006809FF">
        <w:rPr>
          <w:i/>
          <w:iCs/>
          <w:color w:val="000000"/>
          <w:sz w:val="28"/>
          <w:szCs w:val="28"/>
          <w:lang w:val="de-DE"/>
        </w:rPr>
        <w:t>1. Chính phủ quy định:</w:t>
      </w:r>
    </w:p>
    <w:p w14:paraId="51BE339E"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i/>
          <w:iCs/>
          <w:color w:val="000000"/>
          <w:sz w:val="28"/>
          <w:szCs w:val="28"/>
          <w:lang w:val="de-DE"/>
        </w:rPr>
      </w:pPr>
      <w:r w:rsidRPr="006809FF">
        <w:rPr>
          <w:i/>
          <w:iCs/>
          <w:color w:val="000000"/>
          <w:sz w:val="28"/>
          <w:szCs w:val="28"/>
          <w:lang w:val="de-DE"/>
        </w:rPr>
        <w:t>a) Khung giá đất;</w:t>
      </w:r>
    </w:p>
    <w:p w14:paraId="08CF0ED7"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i/>
          <w:iCs/>
          <w:color w:val="000000"/>
          <w:sz w:val="28"/>
          <w:szCs w:val="28"/>
        </w:rPr>
      </w:pPr>
      <w:r w:rsidRPr="00D7734F">
        <w:rPr>
          <w:i/>
          <w:iCs/>
          <w:color w:val="000000"/>
          <w:sz w:val="28"/>
          <w:szCs w:val="28"/>
        </w:rPr>
        <w:t>b) Khung giá cho thuê mặt nước;</w:t>
      </w:r>
    </w:p>
    <w:p w14:paraId="0A790ACD"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i/>
          <w:iCs/>
          <w:color w:val="000000"/>
          <w:sz w:val="28"/>
          <w:szCs w:val="28"/>
        </w:rPr>
      </w:pPr>
      <w:r w:rsidRPr="00D7734F">
        <w:rPr>
          <w:i/>
          <w:iCs/>
          <w:color w:val="000000"/>
          <w:sz w:val="28"/>
          <w:szCs w:val="28"/>
        </w:rPr>
        <w:t>c) Khung giá cho thuê, thuê mua nhà ở xã hội, nhà ở công vụ.</w:t>
      </w:r>
    </w:p>
    <w:p w14:paraId="60A012E4"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i/>
          <w:iCs/>
          <w:color w:val="000000"/>
          <w:sz w:val="28"/>
          <w:szCs w:val="28"/>
        </w:rPr>
      </w:pPr>
      <w:r w:rsidRPr="00D7734F">
        <w:rPr>
          <w:i/>
          <w:iCs/>
          <w:color w:val="000000"/>
          <w:sz w:val="28"/>
          <w:szCs w:val="28"/>
        </w:rPr>
        <w:t>2. Thủ tướng Chính phủ quy định khung giá của mức giá bán lẻ điện bình quân, cơ chế điều chỉnh giá và cơ cấu biểu giá bán lẻ điện.</w:t>
      </w:r>
    </w:p>
    <w:p w14:paraId="7801AC69"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i/>
          <w:iCs/>
          <w:color w:val="000000"/>
          <w:sz w:val="28"/>
          <w:szCs w:val="28"/>
        </w:rPr>
      </w:pPr>
      <w:r w:rsidRPr="00D7734F">
        <w:rPr>
          <w:i/>
          <w:iCs/>
          <w:color w:val="000000"/>
          <w:sz w:val="28"/>
          <w:szCs w:val="28"/>
        </w:rPr>
        <w:lastRenderedPageBreak/>
        <w:t>3. Bộ trưởng Bộ Tài chính, các Bộ trưởng, Thủ trưởng cơ quan ngang bộ, Ủy ban nhân dân cấp tỉnh định giá hàng hóa, dịch vụ quy định tại Điều 19 của Luật này theo sự phân công, phân cấp của Chính phủ.</w:t>
      </w:r>
    </w:p>
    <w:p w14:paraId="73403473"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b/>
          <w:bCs/>
          <w:color w:val="000000"/>
          <w:sz w:val="28"/>
          <w:szCs w:val="28"/>
          <w:shd w:val="clear" w:color="auto" w:fill="FFFF96"/>
        </w:rPr>
      </w:pPr>
      <w:r w:rsidRPr="00D7734F">
        <w:rPr>
          <w:i/>
          <w:iCs/>
          <w:color w:val="000000"/>
          <w:sz w:val="28"/>
          <w:szCs w:val="28"/>
        </w:rPr>
        <w:t>4. Cơ quan, cá nhân quyết định định giá đối với hàng hóa, dịch vụ thuộc Danh mục hàng hóa, dịch vụ do Nhà nước định giá chịu trách nhiệm về quyết định của mình trước pháp luật.</w:t>
      </w:r>
      <w:r w:rsidRPr="00D7734F">
        <w:rPr>
          <w:i/>
          <w:iCs/>
          <w:sz w:val="28"/>
          <w:szCs w:val="28"/>
          <w:lang w:val="de-DE"/>
        </w:rPr>
        <w:t>".</w:t>
      </w:r>
      <w:bookmarkStart w:id="61" w:name="dieu_22"/>
    </w:p>
    <w:p w14:paraId="012906CF"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333333"/>
          <w:sz w:val="28"/>
          <w:szCs w:val="28"/>
          <w:shd w:val="clear" w:color="auto" w:fill="FFFFFF"/>
        </w:rPr>
      </w:pPr>
      <w:r w:rsidRPr="007B0C53">
        <w:rPr>
          <w:color w:val="333333"/>
          <w:spacing w:val="-2"/>
          <w:sz w:val="28"/>
          <w:szCs w:val="28"/>
          <w:shd w:val="clear" w:color="auto" w:fill="FFFFFF"/>
        </w:rPr>
        <w:t xml:space="preserve">Nghị định số 177/2013/NĐ-CP ngày 14/11/2013 của Chính phủ quy định chi tiết và hướng dẫn thi hành một số điều của Luật giá được sửa đổi, bổ sung theo quy định tại Nghị định số </w:t>
      </w:r>
      <w:r w:rsidRPr="007B0C53">
        <w:rPr>
          <w:color w:val="000000"/>
          <w:spacing w:val="-2"/>
          <w:sz w:val="28"/>
          <w:szCs w:val="28"/>
          <w:shd w:val="clear" w:color="auto" w:fill="FFFFFF"/>
        </w:rPr>
        <w:t>149/2016/NĐ-CP ngày 11/11/2016 quy định như sau</w:t>
      </w:r>
      <w:r w:rsidRPr="00D7734F">
        <w:rPr>
          <w:color w:val="000000"/>
          <w:sz w:val="28"/>
          <w:szCs w:val="28"/>
          <w:shd w:val="clear" w:color="auto" w:fill="FFFFFF"/>
        </w:rPr>
        <w:t>:</w:t>
      </w:r>
    </w:p>
    <w:bookmarkEnd w:id="61"/>
    <w:p w14:paraId="1DF6DD63"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b/>
          <w:bCs/>
          <w:i/>
          <w:iCs/>
          <w:color w:val="333333"/>
          <w:sz w:val="28"/>
          <w:szCs w:val="28"/>
          <w:shd w:val="clear" w:color="auto" w:fill="FFFFFF"/>
        </w:rPr>
      </w:pPr>
      <w:r w:rsidRPr="00D7734F">
        <w:rPr>
          <w:b/>
          <w:bCs/>
          <w:i/>
          <w:iCs/>
          <w:color w:val="333333"/>
          <w:sz w:val="28"/>
          <w:szCs w:val="28"/>
          <w:shd w:val="clear" w:color="auto" w:fill="FFFFFF"/>
        </w:rPr>
        <w:t>"Điều 8. Thẩm quyền và trách nhiệm định giá</w:t>
      </w:r>
    </w:p>
    <w:p w14:paraId="2297DC8F"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i/>
          <w:iCs/>
          <w:color w:val="000000"/>
          <w:sz w:val="28"/>
          <w:szCs w:val="28"/>
        </w:rPr>
      </w:pPr>
      <w:r w:rsidRPr="00D7734F">
        <w:rPr>
          <w:i/>
          <w:iCs/>
          <w:color w:val="333333"/>
          <w:sz w:val="28"/>
          <w:szCs w:val="28"/>
          <w:shd w:val="clear" w:color="auto" w:fill="FFFFFF"/>
        </w:rPr>
        <w:t>2. Bộ trưởng các Bộ định giá đối với hàng hóa, dịch vụ như sau:</w:t>
      </w:r>
    </w:p>
    <w:p w14:paraId="36F524C4" w14:textId="77777777" w:rsidR="00D7734F" w:rsidRPr="00D7734F" w:rsidRDefault="00D7734F" w:rsidP="00F86C0D">
      <w:pPr>
        <w:pStyle w:val="sgtocontent"/>
        <w:shd w:val="clear" w:color="auto" w:fill="FFFFFF"/>
        <w:spacing w:before="120" w:beforeAutospacing="0" w:after="0" w:afterAutospacing="0" w:line="288" w:lineRule="auto"/>
        <w:ind w:firstLine="720"/>
        <w:jc w:val="both"/>
        <w:rPr>
          <w:i/>
          <w:iCs/>
          <w:color w:val="333333"/>
          <w:sz w:val="28"/>
          <w:szCs w:val="28"/>
          <w:shd w:val="clear" w:color="auto" w:fill="FFFFFF"/>
        </w:rPr>
      </w:pPr>
      <w:r w:rsidRPr="00D7734F">
        <w:rPr>
          <w:i/>
          <w:iCs/>
          <w:color w:val="333333"/>
          <w:sz w:val="28"/>
          <w:szCs w:val="28"/>
          <w:shd w:val="clear" w:color="auto" w:fill="FFFFFF"/>
        </w:rPr>
        <w:t>đ) Bộ trưởng Bộ Y tế quy định: Giá dịch vụ khám bệnh, chữa bệnh theo quy định của pháp luật về khám bệnh, chữa bệnh và bảo hiểm y tế;</w:t>
      </w:r>
    </w:p>
    <w:p w14:paraId="759047FB" w14:textId="77777777" w:rsidR="00D7734F" w:rsidRPr="00D7734F" w:rsidRDefault="00D7734F" w:rsidP="00F86C0D">
      <w:pPr>
        <w:pStyle w:val="sgtocontent"/>
        <w:shd w:val="clear" w:color="auto" w:fill="FFFFFF"/>
        <w:spacing w:before="120" w:beforeAutospacing="0" w:after="0" w:afterAutospacing="0" w:line="288" w:lineRule="auto"/>
        <w:ind w:firstLine="720"/>
        <w:jc w:val="both"/>
        <w:rPr>
          <w:color w:val="333333"/>
          <w:sz w:val="28"/>
          <w:szCs w:val="28"/>
          <w:shd w:val="clear" w:color="auto" w:fill="FFFFFF"/>
        </w:rPr>
      </w:pPr>
      <w:r w:rsidRPr="00D7734F">
        <w:rPr>
          <w:i/>
          <w:iCs/>
          <w:color w:val="333333"/>
          <w:sz w:val="28"/>
          <w:szCs w:val="28"/>
          <w:shd w:val="clear" w:color="auto" w:fill="FFFFFF"/>
        </w:rPr>
        <w:t>3. Hội đồng nhân dân cấp tỉnh quy định giá thuộc phạm vi quản lý của địa phương theo quy định của pháp luật đối với: Dịch vụ khám bệnh, chữa bệnh đối với cơ sở khám bệnh, chữa bệnh của Nhà nước (trừ dịch vụ khám bệnh, chữa bệnh bảo hiểm y tế theo quy định của pháp luật về bảo hiểm y tế) và gửi quyết định giá về Bộ Y tế, Bộ Tài chính để phục vụ cho công tác quản lý nhà nước;".</w:t>
      </w:r>
    </w:p>
    <w:p w14:paraId="3B26695C" w14:textId="77777777" w:rsidR="00D7734F" w:rsidRPr="00D7734F" w:rsidRDefault="00D7734F" w:rsidP="00F86C0D">
      <w:pPr>
        <w:pStyle w:val="sgtocontent"/>
        <w:shd w:val="clear" w:color="auto" w:fill="FFFFFF"/>
        <w:spacing w:before="120" w:beforeAutospacing="0" w:after="0" w:afterAutospacing="0" w:line="288" w:lineRule="auto"/>
        <w:ind w:firstLine="720"/>
        <w:jc w:val="both"/>
        <w:rPr>
          <w:bCs/>
          <w:color w:val="000000"/>
          <w:sz w:val="28"/>
          <w:szCs w:val="28"/>
        </w:rPr>
      </w:pPr>
      <w:bookmarkStart w:id="62" w:name="_Hlk88139932"/>
      <w:r w:rsidRPr="00D7734F">
        <w:rPr>
          <w:color w:val="333333"/>
          <w:sz w:val="28"/>
          <w:szCs w:val="28"/>
          <w:shd w:val="clear" w:color="auto" w:fill="FFFFFF"/>
        </w:rPr>
        <w:t>Các quy định nêu trên dẫn đến tình trạng cùng một dịch vụ kỹ thuật, cùng có chung cơ cấu giá nhưng lại có nhiều mức giá khác nhau</w:t>
      </w:r>
      <w:r w:rsidRPr="00D7734F">
        <w:rPr>
          <w:bCs/>
          <w:color w:val="000000"/>
          <w:sz w:val="28"/>
          <w:szCs w:val="28"/>
        </w:rPr>
        <w:t>, phát sinh thêm thủ tục phê duyệt giá ảnh hưởng lớn đến hoạt động của cơ sở khám bệnh, chữa bệnh do mức giá được phê duyệt có nhiều trường hợp không phản ánh đúng chi phí thực tế mà cơ sở khám bệnh, chữa bệnh đang thực hiện hoặc do theo quy định của pháp luật về giá thì khi phê duyệt giá phải dựa vào định mức kinh tế - kỹ thuật nhưng trên thực tế các đơn vị địa phương gần như không thể xây dựng được định mức này dù Bộ Y tế đã ban hành định mức của khung giá nên dẫn đến thủ tục phê duyệt giá bị kéo dài. Bên cạnh đó, nếu vẫn giữ nguyên quy định về thẩm quyền quyết định giá như hiện nay thì sẽ không thực hiện được quy định gắn giá dịch vụ khám bệnh, chất lượng với đánh giá chất lượng khám bệnh, chữa bệnh do không xác định được hệ số điều chỉnh giá.</w:t>
      </w:r>
      <w:bookmarkEnd w:id="62"/>
    </w:p>
    <w:p w14:paraId="4BA4CDF4" w14:textId="77777777" w:rsidR="00D7734F" w:rsidRPr="00D7734F" w:rsidRDefault="00D7734F" w:rsidP="00F86C0D">
      <w:pPr>
        <w:pStyle w:val="Heading1"/>
        <w:spacing w:before="120" w:line="288" w:lineRule="auto"/>
        <w:ind w:firstLine="720"/>
        <w:jc w:val="both"/>
        <w:rPr>
          <w:rFonts w:ascii="Times New Roman" w:hAnsi="Times New Roman" w:cs="Times New Roman"/>
          <w:b/>
          <w:color w:val="000000"/>
          <w:sz w:val="28"/>
          <w:szCs w:val="28"/>
        </w:rPr>
      </w:pPr>
      <w:r w:rsidRPr="00D7734F">
        <w:rPr>
          <w:rFonts w:ascii="Times New Roman" w:hAnsi="Times New Roman" w:cs="Times New Roman"/>
          <w:b/>
          <w:color w:val="000000"/>
          <w:sz w:val="28"/>
          <w:szCs w:val="28"/>
        </w:rPr>
        <w:lastRenderedPageBreak/>
        <w:t>II. MỤC TIÊU GIẢI QUYẾT VẤN ĐỀ</w:t>
      </w:r>
    </w:p>
    <w:p w14:paraId="0C7DFA30" w14:textId="77777777" w:rsidR="00D7734F" w:rsidRPr="00D7734F" w:rsidRDefault="00D7734F" w:rsidP="00F86C0D">
      <w:pPr>
        <w:pStyle w:val="BodyText"/>
        <w:spacing w:before="120" w:after="0" w:line="288" w:lineRule="auto"/>
        <w:ind w:firstLine="720"/>
        <w:jc w:val="both"/>
        <w:rPr>
          <w:color w:val="000000" w:themeColor="text1"/>
          <w:szCs w:val="28"/>
        </w:rPr>
      </w:pPr>
      <w:bookmarkStart w:id="63" w:name="_Hlk92642996"/>
      <w:r w:rsidRPr="00D7734F">
        <w:rPr>
          <w:color w:val="000000" w:themeColor="text1"/>
          <w:szCs w:val="28"/>
        </w:rPr>
        <w:t xml:space="preserve">Bảo đảm tính thống nhất về giá dịch vụ khám bệnh, chữa bệnh trong toàn quốc làm cơ sở cho việc </w:t>
      </w:r>
      <w:r w:rsidRPr="00D7734F">
        <w:rPr>
          <w:bCs/>
          <w:color w:val="000000"/>
          <w:szCs w:val="28"/>
        </w:rPr>
        <w:t>gắn giá dịch vụ khám bệnh, chữa bệnh với đánh giá chất lượng khám bệnh, chữa bệnh</w:t>
      </w:r>
      <w:r w:rsidRPr="00D7734F">
        <w:rPr>
          <w:color w:val="000000" w:themeColor="text1"/>
          <w:szCs w:val="28"/>
        </w:rPr>
        <w:t>.</w:t>
      </w:r>
      <w:bookmarkEnd w:id="63"/>
    </w:p>
    <w:p w14:paraId="57F3B02B" w14:textId="77777777" w:rsidR="00D7734F" w:rsidRPr="00D7734F" w:rsidRDefault="00D7734F" w:rsidP="00F86C0D">
      <w:pPr>
        <w:pStyle w:val="Heading1"/>
        <w:spacing w:before="120" w:line="288" w:lineRule="auto"/>
        <w:ind w:firstLine="720"/>
        <w:jc w:val="both"/>
        <w:rPr>
          <w:rFonts w:ascii="Times New Roman" w:hAnsi="Times New Roman" w:cs="Times New Roman"/>
          <w:b/>
          <w:color w:val="000000"/>
          <w:sz w:val="28"/>
          <w:szCs w:val="28"/>
        </w:rPr>
      </w:pPr>
      <w:r w:rsidRPr="00D7734F">
        <w:rPr>
          <w:rFonts w:ascii="Times New Roman" w:hAnsi="Times New Roman" w:cs="Times New Roman"/>
          <w:b/>
          <w:color w:val="000000"/>
          <w:sz w:val="28"/>
          <w:szCs w:val="28"/>
        </w:rPr>
        <w:t>III. CÁC PHƯƠNG ÁN ĐỀ XUẤT ĐỂ GIẢI QUYẾT VẤN ĐỀ</w:t>
      </w:r>
    </w:p>
    <w:p w14:paraId="3ABA4C52" w14:textId="77777777" w:rsidR="00D7734F" w:rsidRPr="00D7734F" w:rsidRDefault="00D7734F" w:rsidP="00F86C0D">
      <w:pPr>
        <w:spacing w:before="120" w:line="288" w:lineRule="auto"/>
        <w:ind w:firstLine="720"/>
        <w:jc w:val="both"/>
        <w:rPr>
          <w:color w:val="000000"/>
        </w:rPr>
      </w:pPr>
      <w:r w:rsidRPr="00D7734F">
        <w:rPr>
          <w:color w:val="000000"/>
        </w:rPr>
        <w:t>Để khắc phục được vấn đề bất cập nêu trên, có 02 phương án được đề xuất giả định để giải quyết vấn đề.</w:t>
      </w:r>
    </w:p>
    <w:p w14:paraId="180EB272" w14:textId="77777777" w:rsidR="00D7734F" w:rsidRPr="00B01626" w:rsidRDefault="00D7734F" w:rsidP="00F86C0D">
      <w:pPr>
        <w:pStyle w:val="Heading2"/>
        <w:spacing w:before="120" w:line="288" w:lineRule="auto"/>
        <w:ind w:firstLine="720"/>
        <w:jc w:val="both"/>
        <w:rPr>
          <w:rFonts w:ascii="Times New Roman" w:hAnsi="Times New Roman" w:cs="Times New Roman"/>
          <w:b/>
          <w:bCs/>
          <w:iCs/>
          <w:color w:val="000000"/>
          <w:sz w:val="28"/>
          <w:szCs w:val="28"/>
        </w:rPr>
      </w:pPr>
      <w:r w:rsidRPr="00B01626">
        <w:rPr>
          <w:rFonts w:ascii="Times New Roman" w:hAnsi="Times New Roman" w:cs="Times New Roman"/>
          <w:b/>
          <w:bCs/>
          <w:iCs/>
          <w:color w:val="000000"/>
          <w:sz w:val="28"/>
          <w:szCs w:val="28"/>
        </w:rPr>
        <w:t xml:space="preserve">1. Phương án 1: </w:t>
      </w:r>
    </w:p>
    <w:p w14:paraId="06E06BED" w14:textId="77777777" w:rsidR="00D7734F" w:rsidRPr="00D7734F" w:rsidRDefault="00D7734F" w:rsidP="00F86C0D">
      <w:pPr>
        <w:spacing w:before="120" w:line="288" w:lineRule="auto"/>
        <w:ind w:firstLine="720"/>
        <w:jc w:val="both"/>
        <w:rPr>
          <w:iCs/>
          <w:color w:val="000000"/>
        </w:rPr>
      </w:pPr>
      <w:bookmarkStart w:id="64" w:name="_Hlk92643014"/>
      <w:r w:rsidRPr="00D7734F">
        <w:rPr>
          <w:iCs/>
          <w:color w:val="000000"/>
        </w:rPr>
        <w:t>Quy định giá dịch vụ khám bệnh, chữa bệnh như sau:</w:t>
      </w:r>
    </w:p>
    <w:p w14:paraId="5A14BC92" w14:textId="77777777" w:rsidR="007D2BA2" w:rsidRPr="007D2BA2" w:rsidRDefault="00D7734F" w:rsidP="007D2BA2">
      <w:pPr>
        <w:spacing w:before="120" w:line="288" w:lineRule="auto"/>
        <w:ind w:firstLine="720"/>
        <w:jc w:val="both"/>
        <w:rPr>
          <w:i/>
          <w:iCs/>
          <w:lang w:val="de-DE"/>
        </w:rPr>
      </w:pPr>
      <w:r w:rsidRPr="00427432">
        <w:rPr>
          <w:i/>
          <w:iCs/>
          <w:color w:val="0000FF"/>
          <w:lang w:val="de-DE"/>
        </w:rPr>
        <w:t>"</w:t>
      </w:r>
      <w:bookmarkEnd w:id="64"/>
      <w:r w:rsidR="007D2BA2" w:rsidRPr="00421004">
        <w:rPr>
          <w:rFonts w:ascii="Times New Roman Italic" w:hAnsi="Times New Roman Italic"/>
          <w:i/>
          <w:iCs/>
          <w:spacing w:val="-4"/>
          <w:lang w:val="de-DE"/>
        </w:rPr>
        <w:t>1. Giá dịch vụ khám bệnh, chữa bệnh là số tiền phải trả cho mỗi dịch vụ khám bệnh, chữa bệnh hoặc theo trường hợp bệnh, bao gồm các yếu tố chi phí trực tiếp, tiền lương, chi phí chất lượng, chi phí quản lý và khấu hao tài sản cố định</w:t>
      </w:r>
      <w:r w:rsidR="007D2BA2" w:rsidRPr="007D2BA2">
        <w:rPr>
          <w:i/>
          <w:iCs/>
          <w:lang w:val="de-DE"/>
        </w:rPr>
        <w:t>.</w:t>
      </w:r>
    </w:p>
    <w:p w14:paraId="689301B5" w14:textId="77777777" w:rsidR="007D2BA2" w:rsidRPr="007D2BA2" w:rsidRDefault="007D2BA2" w:rsidP="007D2BA2">
      <w:pPr>
        <w:spacing w:before="120" w:line="288" w:lineRule="auto"/>
        <w:ind w:firstLine="720"/>
        <w:jc w:val="both"/>
        <w:rPr>
          <w:i/>
          <w:iCs/>
          <w:lang w:val="de-DE"/>
        </w:rPr>
      </w:pPr>
      <w:r w:rsidRPr="007D2BA2">
        <w:rPr>
          <w:i/>
          <w:iCs/>
          <w:lang w:val="de-DE"/>
        </w:rPr>
        <w:t>2. Việc xây dựng giá dịch vụ khám bệnh, chữa bệnh thực hiện theo quy định của pháp luật về giá, trong đó:</w:t>
      </w:r>
    </w:p>
    <w:p w14:paraId="6AB56055" w14:textId="77777777" w:rsidR="007D2BA2" w:rsidRPr="007D2BA2" w:rsidRDefault="007D2BA2" w:rsidP="007D2BA2">
      <w:pPr>
        <w:spacing w:before="120" w:line="288" w:lineRule="auto"/>
        <w:ind w:firstLine="720"/>
        <w:jc w:val="both"/>
        <w:rPr>
          <w:i/>
          <w:iCs/>
          <w:lang w:val="de-DE"/>
        </w:rPr>
      </w:pPr>
      <w:r w:rsidRPr="007D2BA2">
        <w:rPr>
          <w:i/>
          <w:iCs/>
          <w:lang w:val="de-DE"/>
        </w:rPr>
        <w:t>a) Bộ trưởng Bộ Y tế quy định giá dịch vụ khám bệnh, chữa bệnh đối với cơ sở khám bệnh, chữa bệnh trên phạm vi toàn quốc và khung giá dịch vụ khám bệnh, chữa bệnh theo yêu cầu;</w:t>
      </w:r>
    </w:p>
    <w:p w14:paraId="4B3D8614" w14:textId="77777777" w:rsidR="007D2BA2" w:rsidRPr="007D2BA2" w:rsidRDefault="007D2BA2" w:rsidP="007D2BA2">
      <w:pPr>
        <w:spacing w:before="120" w:line="288" w:lineRule="auto"/>
        <w:ind w:firstLine="720"/>
        <w:jc w:val="both"/>
        <w:rPr>
          <w:i/>
          <w:iCs/>
          <w:lang w:val="de-DE"/>
        </w:rPr>
      </w:pPr>
      <w:r w:rsidRPr="007D2BA2">
        <w:rPr>
          <w:i/>
          <w:iCs/>
          <w:lang w:val="de-DE"/>
        </w:rPr>
        <w:t>b) Cơ sở khám bệnh, chữa bệnh của Nhà nước quyết định mức giá cụ thể đối với dịch vụ khám bệnh, chữa bệnh theo yêu cầu của cơ sở</w:t>
      </w:r>
    </w:p>
    <w:p w14:paraId="6FBF0018" w14:textId="124D8802" w:rsidR="00D7734F" w:rsidRPr="006809FF" w:rsidRDefault="007D2BA2" w:rsidP="007D2BA2">
      <w:pPr>
        <w:spacing w:before="120" w:line="288" w:lineRule="auto"/>
        <w:ind w:firstLine="720"/>
        <w:jc w:val="both"/>
        <w:rPr>
          <w:lang w:val="de-DE"/>
        </w:rPr>
      </w:pPr>
      <w:r w:rsidRPr="007D2BA2">
        <w:rPr>
          <w:i/>
          <w:iCs/>
          <w:lang w:val="de-DE"/>
        </w:rPr>
        <w:t>c) Cơ sở khám bệnh, chữa bệnh tư nhân được quyền quyết định giá dịch vụ khám bệnh, chữa bệnh</w:t>
      </w:r>
      <w:r w:rsidR="00D7734F" w:rsidRPr="00D7734F">
        <w:rPr>
          <w:i/>
          <w:iCs/>
          <w:color w:val="0000FF"/>
          <w:lang w:val="de-DE"/>
        </w:rPr>
        <w:t>".</w:t>
      </w:r>
    </w:p>
    <w:p w14:paraId="0D738AC3" w14:textId="77777777" w:rsidR="00D7734F" w:rsidRPr="006809FF" w:rsidRDefault="00D7734F" w:rsidP="00F86C0D">
      <w:pPr>
        <w:pStyle w:val="Heading2"/>
        <w:spacing w:before="120" w:line="288" w:lineRule="auto"/>
        <w:ind w:firstLine="720"/>
        <w:jc w:val="both"/>
        <w:rPr>
          <w:rFonts w:ascii="Times New Roman" w:hAnsi="Times New Roman" w:cs="Times New Roman"/>
          <w:b/>
          <w:bCs/>
          <w:iCs/>
          <w:color w:val="000000"/>
          <w:sz w:val="28"/>
          <w:szCs w:val="28"/>
          <w:lang w:val="de-DE"/>
        </w:rPr>
      </w:pPr>
      <w:r w:rsidRPr="006809FF">
        <w:rPr>
          <w:rFonts w:ascii="Times New Roman" w:hAnsi="Times New Roman" w:cs="Times New Roman"/>
          <w:b/>
          <w:bCs/>
          <w:iCs/>
          <w:color w:val="000000"/>
          <w:sz w:val="28"/>
          <w:szCs w:val="28"/>
          <w:lang w:val="de-DE"/>
        </w:rPr>
        <w:t xml:space="preserve">2. Phương án 2: </w:t>
      </w:r>
    </w:p>
    <w:p w14:paraId="249F2000" w14:textId="77777777" w:rsidR="00D7734F" w:rsidRPr="006809FF" w:rsidRDefault="00D7734F" w:rsidP="00F86C0D">
      <w:pPr>
        <w:widowControl w:val="0"/>
        <w:tabs>
          <w:tab w:val="left" w:pos="1024"/>
        </w:tabs>
        <w:autoSpaceDE w:val="0"/>
        <w:autoSpaceDN w:val="0"/>
        <w:spacing w:before="120" w:line="288" w:lineRule="auto"/>
        <w:ind w:firstLine="720"/>
        <w:jc w:val="both"/>
        <w:rPr>
          <w:color w:val="000000" w:themeColor="text1"/>
          <w:lang w:val="de-DE"/>
        </w:rPr>
      </w:pPr>
      <w:r w:rsidRPr="006809FF">
        <w:rPr>
          <w:color w:val="000000" w:themeColor="text1"/>
          <w:lang w:val="de-DE"/>
        </w:rPr>
        <w:t>Giữ nguyên như quy định hiện hành là Bộ Y tế quy định khung giá dịch vụ khám bệnh, chữa bệnh và các bộ, ngành, địa phương quy định giá cụ thể đối với các cơ sở khám bệnh, chữa bệnh thuộc quyền quản lý.</w:t>
      </w:r>
    </w:p>
    <w:p w14:paraId="079B6C95"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0"/>
        <w:rPr>
          <w:b/>
          <w:color w:val="000000"/>
          <w:sz w:val="28"/>
          <w:szCs w:val="28"/>
          <w:lang w:val="de-DE"/>
        </w:rPr>
      </w:pPr>
      <w:r w:rsidRPr="006809FF">
        <w:rPr>
          <w:b/>
          <w:color w:val="000000"/>
          <w:sz w:val="28"/>
          <w:szCs w:val="28"/>
          <w:lang w:val="de-DE"/>
        </w:rPr>
        <w:t>IV. ĐÁNH GIÁ TÁC ĐỘNG CỦA CÁC GIẢI PHÁP ĐỐI VỚI ĐỐI TƯỢNG CHỊU SỰ TÁC ĐỘNG TRỰC TIẾP CỦA CHÍNH SÁCH VÀ CÁC ĐỐI TƯỢNG KHÁC CÓ LIÊN QUAN</w:t>
      </w:r>
    </w:p>
    <w:p w14:paraId="70A135AA"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de-DE"/>
        </w:rPr>
      </w:pPr>
      <w:r w:rsidRPr="006809FF">
        <w:rPr>
          <w:b/>
          <w:color w:val="000000"/>
          <w:sz w:val="28"/>
          <w:szCs w:val="28"/>
          <w:lang w:val="de-DE"/>
        </w:rPr>
        <w:t>1. Đánh giá đối với phương án 1</w:t>
      </w:r>
    </w:p>
    <w:p w14:paraId="7394BB08"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1.1. Tác động về kinh tế</w:t>
      </w:r>
    </w:p>
    <w:p w14:paraId="2BD820E9"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sidRPr="006809FF">
        <w:rPr>
          <w:i/>
          <w:iCs/>
          <w:color w:val="000000"/>
          <w:sz w:val="28"/>
          <w:szCs w:val="28"/>
          <w:lang w:val="de-DE"/>
        </w:rPr>
        <w:t xml:space="preserve">1.1.1. Tác động đối với Nhà nước: </w:t>
      </w:r>
    </w:p>
    <w:p w14:paraId="1D735FFE"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6E36427A"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lastRenderedPageBreak/>
        <w:t>Nhà nước sẽ giảm chi phí hành chính cho việc thực hiện các thủ tục phê duyệt giá của các cơ sở khám bệnh, chữa bệnh của Nhà nước mà nếu chỉ ước tính chi phí tiền lương chi cho người thực hiện giải quyết các thủ tục hành chính thì Nhà ước đã phải chi trên 45 tỷ đồng/năm</w:t>
      </w:r>
      <w:r w:rsidRPr="00D7734F">
        <w:rPr>
          <w:rStyle w:val="FootnoteReference"/>
          <w:color w:val="000000"/>
          <w:sz w:val="28"/>
          <w:szCs w:val="28"/>
        </w:rPr>
        <w:footnoteReference w:id="43"/>
      </w:r>
      <w:r w:rsidRPr="006809FF">
        <w:rPr>
          <w:color w:val="000000"/>
          <w:sz w:val="28"/>
          <w:szCs w:val="28"/>
          <w:lang w:val="de-DE"/>
        </w:rPr>
        <w:t>.</w:t>
      </w:r>
    </w:p>
    <w:p w14:paraId="32A12CCB" w14:textId="05923F40"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de-DE"/>
        </w:rPr>
      </w:pPr>
      <w:r w:rsidRPr="006809FF">
        <w:rPr>
          <w:color w:val="000000"/>
          <w:sz w:val="28"/>
          <w:szCs w:val="28"/>
          <w:lang w:val="de-DE"/>
        </w:rPr>
        <w:t xml:space="preserve">Bên cạnh đó, việc quy định giá dịch vụ khám bệnh, chữa bệnh </w:t>
      </w:r>
      <w:r w:rsidR="001D4F28">
        <w:rPr>
          <w:color w:val="000000"/>
          <w:sz w:val="28"/>
          <w:szCs w:val="28"/>
          <w:lang w:val="de-DE"/>
        </w:rPr>
        <w:t>bao gồm cả yếu tố chất lượng</w:t>
      </w:r>
      <w:r w:rsidR="007B0C53">
        <w:rPr>
          <w:color w:val="000000"/>
          <w:sz w:val="28"/>
          <w:szCs w:val="28"/>
          <w:lang w:val="de-DE"/>
        </w:rPr>
        <w:t xml:space="preserve"> </w:t>
      </w:r>
      <w:r w:rsidRPr="006809FF">
        <w:rPr>
          <w:color w:val="000000"/>
          <w:sz w:val="28"/>
          <w:szCs w:val="28"/>
          <w:lang w:val="de-DE"/>
        </w:rPr>
        <w:t>sẽ giúp</w:t>
      </w:r>
      <w:r w:rsidR="001D4F28">
        <w:rPr>
          <w:color w:val="000000"/>
          <w:sz w:val="28"/>
          <w:szCs w:val="28"/>
          <w:lang w:val="de-DE"/>
        </w:rPr>
        <w:t xml:space="preserve"> Nhà nước giảm các chi phí</w:t>
      </w:r>
      <w:r w:rsidRPr="006809FF">
        <w:rPr>
          <w:color w:val="000000"/>
          <w:sz w:val="28"/>
          <w:szCs w:val="28"/>
          <w:lang w:val="de-DE"/>
        </w:rPr>
        <w:t xml:space="preserve"> </w:t>
      </w:r>
      <w:r w:rsidRPr="006809FF">
        <w:rPr>
          <w:sz w:val="28"/>
          <w:szCs w:val="28"/>
          <w:lang w:val="de-DE"/>
        </w:rPr>
        <w:t>cho việc chăm sóc, hỗ trợ người bị khuyết tật do lỗi y tế.</w:t>
      </w:r>
    </w:p>
    <w:p w14:paraId="6C4045EE"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sz w:val="28"/>
          <w:szCs w:val="28"/>
          <w:lang w:val="de-DE"/>
        </w:rPr>
      </w:pPr>
      <w:r w:rsidRPr="00690323">
        <w:rPr>
          <w:spacing w:val="-4"/>
          <w:sz w:val="28"/>
          <w:szCs w:val="28"/>
          <w:lang w:val="de-DE"/>
        </w:rPr>
        <w:t>Theo báo cáo của Tổ chức y tế thế giới về sai sót trong  tế tại Châu Âu cho thấy 50% đến 70,2% sai sót có thể được ngăn chặn thông qua việc áp dụng các phương pháp mang tính hệ thống, mà đánh giá chất lượng theo định kỳ mà một trong các phương pháp đó và việc áp dụng các phương pháp này sẽ ngăn ngừa hơn 750 000 lỗi y tế gây hại mỗi năm, dẫn đến việc phải nhập viện ít hơn 3,2 triệu ngày, ít hơn 260 000 sự cố khuyết tật vĩnh viễn và ít hơn 95000 ca tử vong mỗi năm</w:t>
      </w:r>
      <w:r w:rsidRPr="006809FF">
        <w:rPr>
          <w:sz w:val="28"/>
          <w:szCs w:val="28"/>
          <w:lang w:val="de-DE"/>
        </w:rPr>
        <w:t>.</w:t>
      </w:r>
    </w:p>
    <w:p w14:paraId="78C7A1A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w:t>
      </w:r>
    </w:p>
    <w:p w14:paraId="1D91C74F"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Không có tác động tiêu cực về kinh tế đối với Nhà nước do không phát sinh thêm bất kỳ chi phí gì cho Nhà nước để thực hiện chính sách này.</w:t>
      </w:r>
    </w:p>
    <w:p w14:paraId="7C97DF5D"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sidRPr="006809FF">
        <w:rPr>
          <w:i/>
          <w:iCs/>
          <w:color w:val="000000"/>
          <w:sz w:val="28"/>
          <w:szCs w:val="28"/>
          <w:lang w:val="de-DE"/>
        </w:rPr>
        <w:t>1.1.2. Tác động đối với cơ sở khám bệnh, chữa bệnh:</w:t>
      </w:r>
    </w:p>
    <w:p w14:paraId="6960DF6E"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4468677C"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Giảm được chi phí liên quan đến:</w:t>
      </w:r>
    </w:p>
    <w:p w14:paraId="7456E8C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Lập hồ sơ đề nghị phê duyệt giá dịch vụ khám bệnh, chữa bệnh;</w:t>
      </w:r>
    </w:p>
    <w:p w14:paraId="452DB167"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Thời gian chờ áp dụng cấp có thẩm quyền phê duyệt giá dịch vụ khám bệnh, chữa bệnh sau khi Bộ Y tế ban hành khung giá;</w:t>
      </w:r>
    </w:p>
    <w:p w14:paraId="04FB876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xml:space="preserve">+ Giảm chi phí </w:t>
      </w:r>
      <w:r w:rsidRPr="006809FF">
        <w:rPr>
          <w:sz w:val="28"/>
          <w:szCs w:val="28"/>
          <w:lang w:val="de-DE"/>
        </w:rPr>
        <w:t>liên quan đến khắc phục, giải quyết các sự cố y khoa của cả cơ sở khám bệnh, chữa bệnh như đã phân tích ở phần tác động về kinh tế đối với Nhà nước.</w:t>
      </w:r>
    </w:p>
    <w:p w14:paraId="40870D41"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Có đủ chi phí để đầu tư cơ sở vật chất, thuê nhân lực phục vụ cho hoạt động khám bệnh, chữa bệnh.</w:t>
      </w:r>
    </w:p>
    <w:p w14:paraId="18145A58"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 Không có.</w:t>
      </w:r>
    </w:p>
    <w:p w14:paraId="5FDAB2BD"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sidRPr="006809FF">
        <w:rPr>
          <w:i/>
          <w:iCs/>
          <w:color w:val="000000"/>
          <w:sz w:val="28"/>
          <w:szCs w:val="28"/>
          <w:lang w:val="de-DE"/>
        </w:rPr>
        <w:t>1.1.3. Tác động đối với người dân:</w:t>
      </w:r>
    </w:p>
    <w:p w14:paraId="6407F585"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2062C8A2" w14:textId="77777777" w:rsidR="00D7734F" w:rsidRPr="006809FF" w:rsidRDefault="00D7734F" w:rsidP="00F86C0D">
      <w:pPr>
        <w:widowControl w:val="0"/>
        <w:tabs>
          <w:tab w:val="left" w:pos="1002"/>
        </w:tabs>
        <w:autoSpaceDE w:val="0"/>
        <w:autoSpaceDN w:val="0"/>
        <w:spacing w:before="120" w:line="288" w:lineRule="auto"/>
        <w:ind w:firstLine="720"/>
        <w:jc w:val="both"/>
        <w:rPr>
          <w:color w:val="000000" w:themeColor="text1"/>
          <w:lang w:val="de-DE"/>
        </w:rPr>
      </w:pPr>
      <w:r w:rsidRPr="006809FF">
        <w:rPr>
          <w:color w:val="000000" w:themeColor="text1"/>
          <w:lang w:val="de-DE"/>
        </w:rPr>
        <w:lastRenderedPageBreak/>
        <w:t>- Người dân được hưởng dịch vụ khám chữa bệnh với chất lượng tương đương với chi phí mà mình bỏ ra từ đó hạn chế tình trạng phải chuyển tuyến. Như vậy sẽ giảm các chi phí phát sinh cho việc chuyển tuyến đồng thời có thời gian sản xuất ra của cải vật chất cho bản thân và gia đình tốt hơn.</w:t>
      </w:r>
    </w:p>
    <w:p w14:paraId="08B7B61D" w14:textId="77777777" w:rsidR="00D7734F" w:rsidRPr="006809FF" w:rsidRDefault="00D7734F" w:rsidP="00F86C0D">
      <w:pPr>
        <w:widowControl w:val="0"/>
        <w:tabs>
          <w:tab w:val="left" w:pos="1002"/>
        </w:tabs>
        <w:autoSpaceDE w:val="0"/>
        <w:autoSpaceDN w:val="0"/>
        <w:spacing w:before="120" w:line="288" w:lineRule="auto"/>
        <w:ind w:firstLine="720"/>
        <w:jc w:val="both"/>
        <w:rPr>
          <w:color w:val="000000" w:themeColor="text1"/>
          <w:lang w:val="de-DE"/>
        </w:rPr>
      </w:pPr>
      <w:r w:rsidRPr="006809FF">
        <w:rPr>
          <w:color w:val="000000" w:themeColor="text1"/>
          <w:lang w:val="de-DE"/>
        </w:rPr>
        <w:t xml:space="preserve">- Người dân không bị mất chi phí phát sinh liên quan đến giải quyết, khắc phục </w:t>
      </w:r>
      <w:r w:rsidRPr="006809FF">
        <w:rPr>
          <w:lang w:val="de-DE"/>
        </w:rPr>
        <w:t>các sự cố y khoa của cả cơ sở khám bệnh, chữa bệnh như đã phân tích ở phần tác động về kinh tế đối với Nhà nước</w:t>
      </w:r>
      <w:r w:rsidRPr="006809FF">
        <w:rPr>
          <w:color w:val="000000" w:themeColor="text1"/>
          <w:lang w:val="de-DE"/>
        </w:rPr>
        <w:t>.</w:t>
      </w:r>
    </w:p>
    <w:p w14:paraId="0AD2200D"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w:t>
      </w:r>
    </w:p>
    <w:p w14:paraId="3A2437F6"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 Người dân có thể sẽ phải chi trả chi phí khám, chữa bệnh nhiều hơn để đươc hưởng dịch vụ tốt hơn (cơ sở vật chất, trang thiết bị, tinh thần phục vụ…).</w:t>
      </w:r>
    </w:p>
    <w:p w14:paraId="1A83BCC6"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1.2. Tác động về xã hội</w:t>
      </w:r>
    </w:p>
    <w:p w14:paraId="4AEDBAB1"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sidRPr="006809FF">
        <w:rPr>
          <w:i/>
          <w:iCs/>
          <w:color w:val="000000"/>
          <w:sz w:val="28"/>
          <w:szCs w:val="28"/>
          <w:lang w:val="de-DE"/>
        </w:rPr>
        <w:t xml:space="preserve">1.2.1. Tác động đối với Nhà nước: </w:t>
      </w:r>
    </w:p>
    <w:p w14:paraId="1D1FEC1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6CB04B39"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themeColor="text1"/>
          <w:sz w:val="28"/>
          <w:szCs w:val="28"/>
          <w:lang w:val="de-DE"/>
        </w:rPr>
      </w:pPr>
      <w:r w:rsidRPr="006809FF">
        <w:rPr>
          <w:color w:val="000000"/>
          <w:sz w:val="28"/>
          <w:szCs w:val="28"/>
          <w:lang w:val="de-DE"/>
        </w:rPr>
        <w:t xml:space="preserve">- </w:t>
      </w:r>
      <w:r w:rsidRPr="006809FF">
        <w:rPr>
          <w:color w:val="000000" w:themeColor="text1"/>
          <w:sz w:val="28"/>
          <w:szCs w:val="28"/>
          <w:lang w:val="de-DE"/>
        </w:rPr>
        <w:t>Tạo thêm việc làm do khi chỉ có một mức giá với đầy đủ các yếu tố cấu thành giá và gắn với việc đánh giá chất lượng dịch vụ khám bệnh, chữa bệnh sẽ bắt buộc các cơ sở khám bệnh, chữa bệnh phải tuyển thêm nhân lực để phục vụ cho hoạt động khám bệnh, chữa bệnh.</w:t>
      </w:r>
    </w:p>
    <w:p w14:paraId="4242BDFF"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 Chưa xác định.</w:t>
      </w:r>
    </w:p>
    <w:p w14:paraId="157FB5E2"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sidRPr="006809FF">
        <w:rPr>
          <w:i/>
          <w:iCs/>
          <w:color w:val="000000"/>
          <w:sz w:val="28"/>
          <w:szCs w:val="28"/>
          <w:lang w:val="de-DE"/>
        </w:rPr>
        <w:t>1.2.2. Tác động đối với cơ sở khám bệnh, chữa bệnh:</w:t>
      </w:r>
    </w:p>
    <w:p w14:paraId="5F715533"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19DE64EA" w14:textId="77777777" w:rsidR="00D7734F" w:rsidRPr="00714A8A" w:rsidRDefault="00D7734F" w:rsidP="00F86C0D">
      <w:pPr>
        <w:pStyle w:val="NormalWeb"/>
        <w:shd w:val="clear" w:color="auto" w:fill="FFFFFF"/>
        <w:spacing w:before="120" w:beforeAutospacing="0" w:after="0" w:afterAutospacing="0" w:line="288" w:lineRule="auto"/>
        <w:ind w:firstLine="720"/>
        <w:jc w:val="both"/>
        <w:rPr>
          <w:color w:val="000000"/>
          <w:spacing w:val="-4"/>
          <w:sz w:val="28"/>
          <w:szCs w:val="28"/>
          <w:lang w:val="de-DE"/>
        </w:rPr>
      </w:pPr>
      <w:r w:rsidRPr="00714A8A">
        <w:rPr>
          <w:color w:val="000000"/>
          <w:spacing w:val="-4"/>
          <w:sz w:val="28"/>
          <w:szCs w:val="28"/>
          <w:lang w:val="de-DE"/>
        </w:rPr>
        <w:t>- Tăng cường sự hài lòng của người bệnh đối với cơ sở khám bệnh, chữa bệnh;</w:t>
      </w:r>
    </w:p>
    <w:p w14:paraId="03D22141"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rFonts w:eastAsiaTheme="minorHAnsi"/>
          <w:color w:val="000000" w:themeColor="text1"/>
          <w:sz w:val="28"/>
          <w:szCs w:val="28"/>
          <w:lang w:val="de-DE"/>
        </w:rPr>
      </w:pPr>
      <w:r w:rsidRPr="006809FF">
        <w:rPr>
          <w:rFonts w:eastAsiaTheme="minorHAnsi"/>
          <w:color w:val="000000" w:themeColor="text1"/>
          <w:sz w:val="28"/>
          <w:szCs w:val="28"/>
          <w:lang w:val="de-DE"/>
        </w:rPr>
        <w:t>- Loại bỏ hoàn toàn các tác động tâm lý liên quan đến việc phân biệt đối xử giữa bác sỹ ở tuyến trên và tuyến dưới.</w:t>
      </w:r>
    </w:p>
    <w:p w14:paraId="2F526F97"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cực:Chưa xác định</w:t>
      </w:r>
    </w:p>
    <w:p w14:paraId="088FB772"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sidRPr="006809FF">
        <w:rPr>
          <w:i/>
          <w:iCs/>
          <w:color w:val="000000"/>
          <w:sz w:val="28"/>
          <w:szCs w:val="28"/>
          <w:lang w:val="de-DE"/>
        </w:rPr>
        <w:t>1.2.3. Tác động đối với người bệnh:</w:t>
      </w:r>
    </w:p>
    <w:p w14:paraId="0C7D3DC0"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w:t>
      </w:r>
    </w:p>
    <w:p w14:paraId="3BB69E1B"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rFonts w:eastAsiaTheme="minorHAnsi"/>
          <w:color w:val="000000" w:themeColor="text1"/>
          <w:sz w:val="28"/>
          <w:szCs w:val="28"/>
          <w:lang w:val="de-DE"/>
        </w:rPr>
      </w:pPr>
      <w:r w:rsidRPr="006809FF">
        <w:rPr>
          <w:rFonts w:eastAsiaTheme="minorHAnsi"/>
          <w:color w:val="000000" w:themeColor="text1"/>
          <w:sz w:val="28"/>
          <w:szCs w:val="28"/>
          <w:lang w:val="de-DE"/>
        </w:rPr>
        <w:t>Loại bỏ hoàn toàn các tác động tâm lý liên quan đến việc người dân cho rằng cùng một bệnh nhưng chỉ có điều trị ở tuyến trên mới có được dịch vụ và thuốc tốt.</w:t>
      </w:r>
    </w:p>
    <w:p w14:paraId="67DC43DA"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 Chưa xác định.</w:t>
      </w:r>
    </w:p>
    <w:p w14:paraId="0823FE6E"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1.3. Tác động về giới</w:t>
      </w:r>
    </w:p>
    <w:p w14:paraId="67E47B94" w14:textId="77777777" w:rsidR="00D7734F" w:rsidRPr="006809FF" w:rsidRDefault="00D7734F" w:rsidP="00F86C0D">
      <w:pPr>
        <w:spacing w:before="120" w:line="288" w:lineRule="auto"/>
        <w:ind w:firstLine="720"/>
        <w:jc w:val="both"/>
        <w:rPr>
          <w:lang w:val="de-DE"/>
        </w:rPr>
      </w:pPr>
      <w:r w:rsidRPr="006809FF">
        <w:rPr>
          <w:lang w:val="de-DE"/>
        </w:rPr>
        <w:lastRenderedPageBreak/>
        <w:t xml:space="preserve">Do chính sách không có mục tiêu đặt ra các quy định riêng đối với từng giới nên không tác động đến giới. </w:t>
      </w:r>
    </w:p>
    <w:p w14:paraId="4365D0C1"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1.4. Tác động về thủ tục hành chính</w:t>
      </w:r>
    </w:p>
    <w:p w14:paraId="34065CD9" w14:textId="77777777" w:rsidR="00D7734F" w:rsidRPr="006809FF" w:rsidRDefault="00D7734F" w:rsidP="00F86C0D">
      <w:pPr>
        <w:spacing w:before="120" w:line="288" w:lineRule="auto"/>
        <w:ind w:firstLine="720"/>
        <w:jc w:val="both"/>
        <w:rPr>
          <w:lang w:val="de-DE"/>
        </w:rPr>
      </w:pPr>
      <w:r w:rsidRPr="006809FF">
        <w:rPr>
          <w:lang w:val="de-DE"/>
        </w:rPr>
        <w:t>Chính sách không có thủ tục hành chính nên không đánh giá tác động thủ tục hành chính.</w:t>
      </w:r>
    </w:p>
    <w:p w14:paraId="7324B769"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1.5. Tác động đối với hệ thống pháp luật</w:t>
      </w:r>
    </w:p>
    <w:p w14:paraId="629D3B64" w14:textId="77777777" w:rsidR="00D7734F" w:rsidRPr="006809FF" w:rsidRDefault="00D7734F" w:rsidP="00F86C0D">
      <w:pPr>
        <w:spacing w:before="120" w:line="288" w:lineRule="auto"/>
        <w:ind w:firstLine="720"/>
        <w:jc w:val="both"/>
        <w:rPr>
          <w:lang w:val="de-DE"/>
        </w:rPr>
      </w:pPr>
      <w:r w:rsidRPr="006809FF">
        <w:rPr>
          <w:lang w:val="de-DE"/>
        </w:rPr>
        <w:t xml:space="preserve">Việc ban hành chính sách bảo đảm phù hợp với Hiến pháp, pháp luật hiện hành về hành chính, hình sự, bồi thường nhà nước. </w:t>
      </w:r>
    </w:p>
    <w:p w14:paraId="44FC5C18" w14:textId="77777777" w:rsidR="00D7734F" w:rsidRPr="006809FF" w:rsidRDefault="00D7734F" w:rsidP="00F86C0D">
      <w:pPr>
        <w:spacing w:before="120" w:line="288" w:lineRule="auto"/>
        <w:ind w:firstLine="720"/>
        <w:jc w:val="both"/>
        <w:rPr>
          <w:lang w:val="de-DE"/>
        </w:rPr>
      </w:pPr>
      <w:r w:rsidRPr="006809FF">
        <w:rPr>
          <w:lang w:val="de-DE"/>
        </w:rPr>
        <w:t>Không phát sinh thêm việc ban hành văn bản hướng dẫn là Nghị định hoặc Thông tư.</w:t>
      </w:r>
    </w:p>
    <w:p w14:paraId="2065ECB9"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1"/>
        <w:rPr>
          <w:b/>
          <w:color w:val="000000"/>
          <w:sz w:val="28"/>
          <w:szCs w:val="28"/>
          <w:lang w:val="de-DE"/>
        </w:rPr>
      </w:pPr>
      <w:r w:rsidRPr="006809FF">
        <w:rPr>
          <w:b/>
          <w:color w:val="000000"/>
          <w:sz w:val="28"/>
          <w:szCs w:val="28"/>
          <w:lang w:val="de-DE"/>
        </w:rPr>
        <w:t>2. Đánh giá đối với phương án 2</w:t>
      </w:r>
    </w:p>
    <w:p w14:paraId="01372D2F" w14:textId="77777777" w:rsidR="00D7734F" w:rsidRPr="006809FF" w:rsidRDefault="00D7734F" w:rsidP="00F86C0D">
      <w:pPr>
        <w:widowControl w:val="0"/>
        <w:tabs>
          <w:tab w:val="left" w:pos="1024"/>
        </w:tabs>
        <w:autoSpaceDE w:val="0"/>
        <w:autoSpaceDN w:val="0"/>
        <w:spacing w:before="120" w:line="288" w:lineRule="auto"/>
        <w:ind w:firstLine="720"/>
        <w:jc w:val="both"/>
        <w:rPr>
          <w:color w:val="000000" w:themeColor="text1"/>
          <w:lang w:val="de-DE"/>
        </w:rPr>
      </w:pPr>
      <w:r w:rsidRPr="006809FF">
        <w:rPr>
          <w:color w:val="000000" w:themeColor="text1"/>
          <w:lang w:val="de-DE"/>
        </w:rPr>
        <w:t>Giữ nguyên như quy định hiện hành là Bộ Y tế quy định khung giá dịch vụ khám bệnh, chữa bệnh và các bộ, ngành, địa phương quy định giá cụ thể đối với các cơ sở khám bệnh, chữa bệnh thuộc quyền quản lý.</w:t>
      </w:r>
    </w:p>
    <w:p w14:paraId="3CCD0B7D"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lang w:val="de-DE"/>
        </w:rPr>
      </w:pPr>
      <w:r w:rsidRPr="006809FF">
        <w:rPr>
          <w:b/>
          <w:i/>
          <w:color w:val="000000"/>
          <w:sz w:val="28"/>
          <w:szCs w:val="28"/>
          <w:lang w:val="de-DE"/>
        </w:rPr>
        <w:t>2.1. Tác động về kinh tế</w:t>
      </w:r>
    </w:p>
    <w:p w14:paraId="213E82B8" w14:textId="77777777" w:rsidR="00D7734F" w:rsidRPr="006809F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lang w:val="de-DE"/>
        </w:rPr>
      </w:pPr>
      <w:r w:rsidRPr="006809FF">
        <w:rPr>
          <w:i/>
          <w:iCs/>
          <w:color w:val="000000"/>
          <w:sz w:val="28"/>
          <w:szCs w:val="28"/>
          <w:lang w:val="de-DE"/>
        </w:rPr>
        <w:t xml:space="preserve">2.1.1. Tác động đối với Nhà nước: </w:t>
      </w:r>
    </w:p>
    <w:p w14:paraId="762996A5"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a) Tác động tích cực: Không có</w:t>
      </w:r>
    </w:p>
    <w:p w14:paraId="348534EC" w14:textId="77777777" w:rsidR="00D7734F" w:rsidRPr="006809FF" w:rsidRDefault="00D7734F" w:rsidP="00F86C0D">
      <w:pPr>
        <w:pStyle w:val="NormalWeb"/>
        <w:shd w:val="clear" w:color="auto" w:fill="FFFFFF"/>
        <w:spacing w:before="120" w:beforeAutospacing="0" w:after="0" w:afterAutospacing="0" w:line="288" w:lineRule="auto"/>
        <w:ind w:firstLine="720"/>
        <w:jc w:val="both"/>
        <w:rPr>
          <w:color w:val="000000"/>
          <w:sz w:val="28"/>
          <w:szCs w:val="28"/>
          <w:lang w:val="de-DE"/>
        </w:rPr>
      </w:pPr>
      <w:r w:rsidRPr="006809FF">
        <w:rPr>
          <w:color w:val="000000"/>
          <w:sz w:val="28"/>
          <w:szCs w:val="28"/>
          <w:lang w:val="de-DE"/>
        </w:rPr>
        <w:t>b) Tác động tiêu cực:</w:t>
      </w:r>
    </w:p>
    <w:p w14:paraId="754C1AAC" w14:textId="77777777" w:rsidR="00D7734F" w:rsidRPr="006809FF" w:rsidRDefault="00D7734F" w:rsidP="0096462F">
      <w:pPr>
        <w:pStyle w:val="NormalWeb"/>
        <w:shd w:val="clear" w:color="auto" w:fill="FFFFFF"/>
        <w:spacing w:before="80" w:beforeAutospacing="0" w:after="0" w:afterAutospacing="0" w:line="288" w:lineRule="auto"/>
        <w:ind w:firstLine="720"/>
        <w:jc w:val="both"/>
        <w:rPr>
          <w:color w:val="000000"/>
          <w:sz w:val="28"/>
          <w:szCs w:val="28"/>
          <w:lang w:val="de-DE"/>
        </w:rPr>
      </w:pPr>
      <w:r w:rsidRPr="006809FF">
        <w:rPr>
          <w:color w:val="000000"/>
          <w:sz w:val="28"/>
          <w:szCs w:val="28"/>
          <w:lang w:val="de-DE"/>
        </w:rPr>
        <w:t>Nhà nước vẫn phải đầu tư cho việc thực hiện các thủ tục hành chính liên quan đến việc phê duyệt giá dịch vụ khám bệnh, chữa bệnh như đã phân tích ở phần đánh giá tác động đối với phương án 1.</w:t>
      </w:r>
    </w:p>
    <w:p w14:paraId="03A829A1" w14:textId="77777777" w:rsidR="00D7734F" w:rsidRPr="006809FF" w:rsidRDefault="00D7734F" w:rsidP="0096462F">
      <w:pPr>
        <w:pStyle w:val="NormalWeb"/>
        <w:shd w:val="clear" w:color="auto" w:fill="FFFFFF"/>
        <w:spacing w:before="80" w:beforeAutospacing="0" w:after="0" w:afterAutospacing="0" w:line="288" w:lineRule="auto"/>
        <w:ind w:firstLine="720"/>
        <w:jc w:val="both"/>
        <w:outlineLvl w:val="3"/>
        <w:rPr>
          <w:i/>
          <w:iCs/>
          <w:color w:val="000000"/>
          <w:sz w:val="28"/>
          <w:szCs w:val="28"/>
          <w:lang w:val="de-DE"/>
        </w:rPr>
      </w:pPr>
      <w:r w:rsidRPr="006809FF">
        <w:rPr>
          <w:i/>
          <w:iCs/>
          <w:color w:val="000000"/>
          <w:sz w:val="28"/>
          <w:szCs w:val="28"/>
          <w:lang w:val="de-DE"/>
        </w:rPr>
        <w:t>2.1.2. Tác động đối với cơ sở khám bệnh, chữa bệnh:</w:t>
      </w:r>
    </w:p>
    <w:p w14:paraId="6551C3C0" w14:textId="77777777" w:rsidR="00D7734F" w:rsidRPr="00D7734F" w:rsidRDefault="00D7734F" w:rsidP="0096462F">
      <w:pPr>
        <w:pStyle w:val="NormalWeb"/>
        <w:shd w:val="clear" w:color="auto" w:fill="FFFFFF"/>
        <w:spacing w:before="80" w:beforeAutospacing="0" w:after="0" w:afterAutospacing="0" w:line="288" w:lineRule="auto"/>
        <w:ind w:firstLine="720"/>
        <w:jc w:val="both"/>
        <w:rPr>
          <w:color w:val="000000"/>
          <w:sz w:val="28"/>
          <w:szCs w:val="28"/>
        </w:rPr>
      </w:pPr>
      <w:r w:rsidRPr="00D7734F">
        <w:rPr>
          <w:color w:val="000000"/>
          <w:sz w:val="28"/>
          <w:szCs w:val="28"/>
        </w:rPr>
        <w:t>a) Tác động tích cực: Không</w:t>
      </w:r>
    </w:p>
    <w:p w14:paraId="0CCF9AC8"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t>b) Tác động tiêu cực:</w:t>
      </w:r>
    </w:p>
    <w:p w14:paraId="1371B211"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t>- Không giảm được chi phí liên quan đến:</w:t>
      </w:r>
    </w:p>
    <w:p w14:paraId="0BC8EDA0"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t>+ Lập hồ sơ đề nghị phê duyệt giá dịch vụ khám bệnh, chữa bệnh;</w:t>
      </w:r>
    </w:p>
    <w:p w14:paraId="3650D67D"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t>+ Thời gian chờ áp dụng cấp có thẩm quyền phê duyệt giá dịch vụ khám bệnh, chữa bệnh sau khi Bộ Y tế ban hành khung giá;</w:t>
      </w:r>
    </w:p>
    <w:p w14:paraId="56413833"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t xml:space="preserve">+ Giảm chi phí </w:t>
      </w:r>
      <w:r w:rsidRPr="006809FF">
        <w:rPr>
          <w:sz w:val="28"/>
          <w:szCs w:val="28"/>
        </w:rPr>
        <w:t>liên quan đến khắc phục, giải quyết các sự cố y khoa</w:t>
      </w:r>
      <w:r w:rsidRPr="00D7734F">
        <w:rPr>
          <w:sz w:val="28"/>
          <w:szCs w:val="28"/>
        </w:rPr>
        <w:t xml:space="preserve"> của cả cơ sở khám bệnh, chữa bệnh như đã phân tích ở phần tác động về kinh tế đối với Nhà nước.</w:t>
      </w:r>
    </w:p>
    <w:p w14:paraId="1F15DE9C"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lastRenderedPageBreak/>
        <w:t>- Khó có đủ chi phí để đầu tư cơ sở vật chất, thuê nhân lực phục vụ cho hoạt động khám bệnh, chữa bệnh.</w:t>
      </w:r>
    </w:p>
    <w:p w14:paraId="2509D799" w14:textId="77777777" w:rsidR="00D7734F" w:rsidRPr="00D7734F" w:rsidRDefault="00D7734F" w:rsidP="00714A8A">
      <w:pPr>
        <w:pStyle w:val="NormalWeb"/>
        <w:shd w:val="clear" w:color="auto" w:fill="FFFFFF"/>
        <w:spacing w:before="60" w:beforeAutospacing="0" w:after="0" w:afterAutospacing="0" w:line="288" w:lineRule="auto"/>
        <w:ind w:firstLine="720"/>
        <w:jc w:val="both"/>
        <w:outlineLvl w:val="3"/>
        <w:rPr>
          <w:i/>
          <w:iCs/>
          <w:color w:val="000000"/>
          <w:sz w:val="28"/>
          <w:szCs w:val="28"/>
        </w:rPr>
      </w:pPr>
      <w:r w:rsidRPr="00D7734F">
        <w:rPr>
          <w:i/>
          <w:iCs/>
          <w:color w:val="000000"/>
          <w:sz w:val="28"/>
          <w:szCs w:val="28"/>
        </w:rPr>
        <w:t>2.1.3. Tác động đối với người dân:</w:t>
      </w:r>
    </w:p>
    <w:p w14:paraId="05A0C2A8"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t>a) Tác động tích cực: Không có.</w:t>
      </w:r>
    </w:p>
    <w:p w14:paraId="035851BF"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t>b) Tác động tiêu cực:</w:t>
      </w:r>
    </w:p>
    <w:p w14:paraId="6E44AE07" w14:textId="77777777" w:rsidR="00D7734F" w:rsidRPr="00D7734F" w:rsidRDefault="00D7734F" w:rsidP="00714A8A">
      <w:pPr>
        <w:widowControl w:val="0"/>
        <w:tabs>
          <w:tab w:val="left" w:pos="1002"/>
        </w:tabs>
        <w:autoSpaceDE w:val="0"/>
        <w:autoSpaceDN w:val="0"/>
        <w:spacing w:before="60" w:line="288" w:lineRule="auto"/>
        <w:ind w:firstLine="720"/>
        <w:jc w:val="both"/>
        <w:rPr>
          <w:color w:val="000000" w:themeColor="text1"/>
        </w:rPr>
      </w:pPr>
      <w:r w:rsidRPr="00D7734F">
        <w:rPr>
          <w:color w:val="000000" w:themeColor="text1"/>
        </w:rPr>
        <w:t>- Người dân sẽ không được hưởng dịch vụ khám chữa bệnh với chất lượng tương đương với chi phí mà mình bỏ ra từ đó không hạn chế tình trạng phải chuyển tuyến. Như vậy sẽ không giảm các chi phí phát sinh cho việc chuyển tuyến đồng thời có thời gian sản xuất ra của cải vật chất cho bản thân và gia đình tốt hơn.</w:t>
      </w:r>
    </w:p>
    <w:p w14:paraId="5BD531BC" w14:textId="77777777" w:rsidR="00D7734F" w:rsidRPr="00D7734F" w:rsidRDefault="00D7734F" w:rsidP="00714A8A">
      <w:pPr>
        <w:widowControl w:val="0"/>
        <w:tabs>
          <w:tab w:val="left" w:pos="1002"/>
        </w:tabs>
        <w:autoSpaceDE w:val="0"/>
        <w:autoSpaceDN w:val="0"/>
        <w:spacing w:before="60" w:line="288" w:lineRule="auto"/>
        <w:ind w:firstLine="720"/>
        <w:jc w:val="both"/>
        <w:rPr>
          <w:color w:val="000000" w:themeColor="text1"/>
        </w:rPr>
      </w:pPr>
      <w:r w:rsidRPr="00D7734F">
        <w:rPr>
          <w:color w:val="000000" w:themeColor="text1"/>
        </w:rPr>
        <w:t xml:space="preserve">- Người dân có thể bị mất chi phí phát sinh liên quan đến giải quyết, khắc phục </w:t>
      </w:r>
      <w:r w:rsidRPr="006809FF">
        <w:t>các sự cố y khoa</w:t>
      </w:r>
      <w:r w:rsidRPr="00D7734F">
        <w:t xml:space="preserve"> của cả cơ sở khám bệnh, chữa bệnh như đã phân tích ở phần tác động về kinh tế đối với Nhà nước</w:t>
      </w:r>
      <w:r w:rsidRPr="00D7734F">
        <w:rPr>
          <w:color w:val="000000" w:themeColor="text1"/>
        </w:rPr>
        <w:t>.</w:t>
      </w:r>
    </w:p>
    <w:p w14:paraId="1CE1E86B" w14:textId="77777777" w:rsidR="00D7734F" w:rsidRPr="00D7734F" w:rsidRDefault="00D7734F" w:rsidP="00714A8A">
      <w:pPr>
        <w:pStyle w:val="NormalWeb"/>
        <w:shd w:val="clear" w:color="auto" w:fill="FFFFFF"/>
        <w:spacing w:before="60" w:beforeAutospacing="0" w:after="0" w:afterAutospacing="0" w:line="288" w:lineRule="auto"/>
        <w:ind w:firstLine="720"/>
        <w:jc w:val="both"/>
        <w:outlineLvl w:val="2"/>
        <w:rPr>
          <w:b/>
          <w:i/>
          <w:color w:val="000000"/>
          <w:sz w:val="28"/>
          <w:szCs w:val="28"/>
        </w:rPr>
      </w:pPr>
      <w:r w:rsidRPr="00D7734F">
        <w:rPr>
          <w:b/>
          <w:i/>
          <w:color w:val="000000"/>
          <w:sz w:val="28"/>
          <w:szCs w:val="28"/>
        </w:rPr>
        <w:t>2.2. Tác động về xã hội</w:t>
      </w:r>
    </w:p>
    <w:p w14:paraId="219E12A9" w14:textId="77777777" w:rsidR="00D7734F" w:rsidRPr="00D7734F" w:rsidRDefault="00D7734F" w:rsidP="00714A8A">
      <w:pPr>
        <w:pStyle w:val="NormalWeb"/>
        <w:shd w:val="clear" w:color="auto" w:fill="FFFFFF"/>
        <w:spacing w:before="60" w:beforeAutospacing="0" w:after="0" w:afterAutospacing="0" w:line="288" w:lineRule="auto"/>
        <w:ind w:firstLine="720"/>
        <w:jc w:val="both"/>
        <w:outlineLvl w:val="3"/>
        <w:rPr>
          <w:i/>
          <w:iCs/>
          <w:color w:val="000000"/>
          <w:sz w:val="28"/>
          <w:szCs w:val="28"/>
        </w:rPr>
      </w:pPr>
      <w:r w:rsidRPr="00D7734F">
        <w:rPr>
          <w:i/>
          <w:iCs/>
          <w:color w:val="000000"/>
          <w:sz w:val="28"/>
          <w:szCs w:val="28"/>
        </w:rPr>
        <w:t xml:space="preserve">2.2.1. Tác động đối với Nhà nước: </w:t>
      </w:r>
    </w:p>
    <w:p w14:paraId="483EA34D"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t xml:space="preserve">a) Tác động tích cực:Chưa xác định </w:t>
      </w:r>
    </w:p>
    <w:p w14:paraId="260BACDF"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t>b) Tác động tiêu cực:</w:t>
      </w:r>
    </w:p>
    <w:p w14:paraId="28F3B012"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themeColor="text1"/>
          <w:sz w:val="28"/>
          <w:szCs w:val="28"/>
        </w:rPr>
      </w:pPr>
      <w:r w:rsidRPr="00D7734F">
        <w:rPr>
          <w:color w:val="000000"/>
          <w:sz w:val="28"/>
          <w:szCs w:val="28"/>
        </w:rPr>
        <w:t>- Sẽ không t</w:t>
      </w:r>
      <w:r w:rsidRPr="00D7734F">
        <w:rPr>
          <w:color w:val="000000" w:themeColor="text1"/>
          <w:sz w:val="28"/>
          <w:szCs w:val="28"/>
        </w:rPr>
        <w:t>ạo thêm việc làm do có thể vẫn xảy ra tình trạng mức giá do cấp có thâm quyền phê duyệt không phản ánh đúng, đầy đủ các chi phí thực chất mà cơ sở khám bệnh, chữa bệnh phải bỏ ra.</w:t>
      </w:r>
    </w:p>
    <w:p w14:paraId="27B659D7" w14:textId="77777777" w:rsidR="00D7734F" w:rsidRPr="00D7734F" w:rsidRDefault="00D7734F" w:rsidP="00714A8A">
      <w:pPr>
        <w:pStyle w:val="NormalWeb"/>
        <w:shd w:val="clear" w:color="auto" w:fill="FFFFFF"/>
        <w:spacing w:before="60" w:beforeAutospacing="0" w:after="0" w:afterAutospacing="0" w:line="288" w:lineRule="auto"/>
        <w:ind w:firstLine="720"/>
        <w:jc w:val="both"/>
        <w:outlineLvl w:val="3"/>
        <w:rPr>
          <w:i/>
          <w:iCs/>
          <w:color w:val="000000"/>
          <w:sz w:val="28"/>
          <w:szCs w:val="28"/>
        </w:rPr>
      </w:pPr>
      <w:r w:rsidRPr="00D7734F">
        <w:rPr>
          <w:i/>
          <w:iCs/>
          <w:color w:val="000000"/>
          <w:sz w:val="28"/>
          <w:szCs w:val="28"/>
        </w:rPr>
        <w:t>2.2.2. Tác động đối với cơ sở khám bệnh, chữa bệnh:</w:t>
      </w:r>
    </w:p>
    <w:p w14:paraId="19A14288"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t>a) Tác động tích cực:Chưa xác định</w:t>
      </w:r>
    </w:p>
    <w:p w14:paraId="5A822270"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t>b) Tác động tiêu cực:</w:t>
      </w:r>
    </w:p>
    <w:p w14:paraId="4D700405"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color w:val="000000"/>
          <w:sz w:val="28"/>
          <w:szCs w:val="28"/>
        </w:rPr>
      </w:pPr>
      <w:r w:rsidRPr="00D7734F">
        <w:rPr>
          <w:color w:val="000000"/>
          <w:sz w:val="28"/>
          <w:szCs w:val="28"/>
        </w:rPr>
        <w:t>- Khó tăng mức độ sự hài lòng của người bệnh đối với cơ sở khám bệnh, chữa bệnh;</w:t>
      </w:r>
    </w:p>
    <w:p w14:paraId="5D570BC8" w14:textId="77777777" w:rsidR="00D7734F" w:rsidRPr="00D7734F" w:rsidRDefault="00D7734F" w:rsidP="00714A8A">
      <w:pPr>
        <w:pStyle w:val="NormalWeb"/>
        <w:shd w:val="clear" w:color="auto" w:fill="FFFFFF"/>
        <w:spacing w:before="60" w:beforeAutospacing="0" w:after="0" w:afterAutospacing="0" w:line="288" w:lineRule="auto"/>
        <w:ind w:firstLine="720"/>
        <w:jc w:val="both"/>
        <w:rPr>
          <w:rFonts w:eastAsiaTheme="minorHAnsi"/>
          <w:color w:val="000000" w:themeColor="text1"/>
          <w:sz w:val="28"/>
          <w:szCs w:val="28"/>
        </w:rPr>
      </w:pPr>
      <w:r w:rsidRPr="00D7734F">
        <w:rPr>
          <w:rFonts w:eastAsiaTheme="minorHAnsi"/>
          <w:color w:val="000000" w:themeColor="text1"/>
          <w:sz w:val="28"/>
          <w:szCs w:val="28"/>
        </w:rPr>
        <w:t>- Không loại bỏ được các tác động tâm lý liên quan đến việc phân biệt đối xử giữa bác sỹ ở tuyến trên và tuyến dưới.</w:t>
      </w:r>
    </w:p>
    <w:p w14:paraId="6F6BDAEF" w14:textId="77777777" w:rsidR="00D7734F" w:rsidRPr="00D7734F" w:rsidRDefault="00D7734F" w:rsidP="00F86C0D">
      <w:pPr>
        <w:pStyle w:val="NormalWeb"/>
        <w:shd w:val="clear" w:color="auto" w:fill="FFFFFF"/>
        <w:spacing w:before="120" w:beforeAutospacing="0" w:after="0" w:afterAutospacing="0" w:line="288" w:lineRule="auto"/>
        <w:ind w:firstLine="720"/>
        <w:jc w:val="both"/>
        <w:outlineLvl w:val="3"/>
        <w:rPr>
          <w:i/>
          <w:iCs/>
          <w:color w:val="000000"/>
          <w:sz w:val="28"/>
          <w:szCs w:val="28"/>
        </w:rPr>
      </w:pPr>
      <w:r w:rsidRPr="00D7734F">
        <w:rPr>
          <w:i/>
          <w:iCs/>
          <w:color w:val="000000"/>
          <w:sz w:val="28"/>
          <w:szCs w:val="28"/>
        </w:rPr>
        <w:t>2.2.3. Tác động đối với người bệnh:</w:t>
      </w:r>
    </w:p>
    <w:p w14:paraId="17BAF684" w14:textId="645CA63A"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a) Tác động tích cực:</w:t>
      </w:r>
      <w:r w:rsidR="007B0C53">
        <w:rPr>
          <w:color w:val="000000"/>
          <w:sz w:val="28"/>
          <w:szCs w:val="28"/>
        </w:rPr>
        <w:t xml:space="preserve"> </w:t>
      </w:r>
      <w:r w:rsidRPr="00D7734F">
        <w:rPr>
          <w:color w:val="000000"/>
          <w:sz w:val="28"/>
          <w:szCs w:val="28"/>
        </w:rPr>
        <w:t>Chưa xác định.</w:t>
      </w:r>
    </w:p>
    <w:p w14:paraId="7A8FEACF"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b) Tác động tiêu cực:</w:t>
      </w:r>
    </w:p>
    <w:p w14:paraId="7E3004A0"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rFonts w:eastAsiaTheme="minorHAnsi"/>
          <w:color w:val="000000" w:themeColor="text1"/>
          <w:sz w:val="28"/>
          <w:szCs w:val="28"/>
        </w:rPr>
        <w:t>Loại bỏ hoàn toàn các tác động tâm lý liên quan đến việc người dân cho rằng cùng một bệnh nhưng chỉ có điều trị ở tuyến trên mới có được dịch vụ và thuốc tốt.</w:t>
      </w:r>
    </w:p>
    <w:p w14:paraId="132E7107" w14:textId="77777777" w:rsidR="00D7734F" w:rsidRPr="00D7734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rPr>
      </w:pPr>
      <w:r w:rsidRPr="00D7734F">
        <w:rPr>
          <w:b/>
          <w:i/>
          <w:color w:val="000000"/>
          <w:sz w:val="28"/>
          <w:szCs w:val="28"/>
        </w:rPr>
        <w:lastRenderedPageBreak/>
        <w:t>2.3. Tác động về giới:</w:t>
      </w:r>
    </w:p>
    <w:p w14:paraId="77B2D99B" w14:textId="77777777" w:rsidR="00D7734F" w:rsidRPr="00D7734F" w:rsidRDefault="00D7734F" w:rsidP="00F86C0D">
      <w:pPr>
        <w:spacing w:before="120" w:line="288" w:lineRule="auto"/>
        <w:ind w:firstLine="720"/>
        <w:jc w:val="both"/>
      </w:pPr>
      <w:r w:rsidRPr="00D7734F">
        <w:t xml:space="preserve">Do chính sách không có mục tiêu đặt ra các quy định riêng đối với từng giới nên không tác động đến giới. </w:t>
      </w:r>
    </w:p>
    <w:p w14:paraId="2352F4C3" w14:textId="77777777" w:rsidR="00D7734F" w:rsidRPr="00D7734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rPr>
      </w:pPr>
      <w:r w:rsidRPr="00D7734F">
        <w:rPr>
          <w:b/>
          <w:i/>
          <w:color w:val="000000"/>
          <w:sz w:val="28"/>
          <w:szCs w:val="28"/>
        </w:rPr>
        <w:t>2.4. Tác động về thủ tục hành chính:</w:t>
      </w:r>
    </w:p>
    <w:p w14:paraId="4084B495" w14:textId="77777777" w:rsidR="00D7734F" w:rsidRPr="00D7734F" w:rsidRDefault="00D7734F" w:rsidP="00F86C0D">
      <w:pPr>
        <w:spacing w:before="120" w:line="288" w:lineRule="auto"/>
        <w:ind w:firstLine="720"/>
        <w:jc w:val="both"/>
      </w:pPr>
      <w:r w:rsidRPr="00D7734F">
        <w:t>Không ban hành chính sách nên không phát sinh thủ tục hành chính</w:t>
      </w:r>
    </w:p>
    <w:p w14:paraId="3E108681" w14:textId="77777777" w:rsidR="00D7734F" w:rsidRPr="00D7734F" w:rsidRDefault="00D7734F" w:rsidP="00F86C0D">
      <w:pPr>
        <w:pStyle w:val="NormalWeb"/>
        <w:shd w:val="clear" w:color="auto" w:fill="FFFFFF"/>
        <w:spacing w:before="120" w:beforeAutospacing="0" w:after="0" w:afterAutospacing="0" w:line="288" w:lineRule="auto"/>
        <w:ind w:firstLine="720"/>
        <w:jc w:val="both"/>
        <w:outlineLvl w:val="2"/>
        <w:rPr>
          <w:b/>
          <w:i/>
          <w:color w:val="000000"/>
          <w:sz w:val="28"/>
          <w:szCs w:val="28"/>
        </w:rPr>
      </w:pPr>
      <w:r w:rsidRPr="00D7734F">
        <w:rPr>
          <w:b/>
          <w:i/>
          <w:color w:val="000000"/>
          <w:sz w:val="28"/>
          <w:szCs w:val="28"/>
        </w:rPr>
        <w:t>2.5. Tác động đối với hệ thống pháp luật:</w:t>
      </w:r>
      <w:r w:rsidRPr="00D7734F">
        <w:rPr>
          <w:b/>
          <w:i/>
          <w:color w:val="000000"/>
          <w:sz w:val="28"/>
          <w:szCs w:val="28"/>
        </w:rPr>
        <w:tab/>
      </w:r>
    </w:p>
    <w:p w14:paraId="1B04DC8E"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sz w:val="28"/>
          <w:szCs w:val="28"/>
        </w:rPr>
      </w:pPr>
      <w:r w:rsidRPr="00D7734F">
        <w:rPr>
          <w:sz w:val="28"/>
          <w:szCs w:val="28"/>
        </w:rPr>
        <w:t>Không ban hành chính sách nên không tác động đến hệ thống pháp luật.</w:t>
      </w:r>
    </w:p>
    <w:p w14:paraId="248DF753" w14:textId="77777777" w:rsidR="00D7734F" w:rsidRPr="00D7734F" w:rsidRDefault="00D7734F" w:rsidP="00F86C0D">
      <w:pPr>
        <w:pStyle w:val="Heading1"/>
        <w:spacing w:before="120" w:line="288" w:lineRule="auto"/>
        <w:ind w:firstLine="720"/>
        <w:jc w:val="both"/>
        <w:rPr>
          <w:rFonts w:ascii="Times New Roman" w:hAnsi="Times New Roman" w:cs="Times New Roman"/>
          <w:b/>
          <w:bCs/>
          <w:sz w:val="28"/>
          <w:szCs w:val="28"/>
        </w:rPr>
      </w:pPr>
      <w:r w:rsidRPr="00D7734F">
        <w:rPr>
          <w:rFonts w:ascii="Times New Roman" w:hAnsi="Times New Roman" w:cs="Times New Roman"/>
          <w:b/>
          <w:bCs/>
          <w:color w:val="auto"/>
          <w:sz w:val="28"/>
          <w:szCs w:val="28"/>
        </w:rPr>
        <w:t xml:space="preserve">V. KẾT LUẬN VÀ KIẾN NGHỊ PHƯƠNG ÁN LỰA CHỌN </w:t>
      </w:r>
    </w:p>
    <w:p w14:paraId="7555E66B" w14:textId="77777777" w:rsidR="00D7734F" w:rsidRPr="00B01626" w:rsidRDefault="00D7734F" w:rsidP="00F86C0D">
      <w:pPr>
        <w:pStyle w:val="Heading2"/>
        <w:spacing w:before="120" w:line="288" w:lineRule="auto"/>
        <w:ind w:firstLine="720"/>
        <w:jc w:val="both"/>
        <w:rPr>
          <w:rFonts w:ascii="Times New Roman" w:hAnsi="Times New Roman" w:cs="Times New Roman"/>
          <w:b/>
          <w:sz w:val="28"/>
          <w:szCs w:val="28"/>
        </w:rPr>
      </w:pPr>
      <w:r w:rsidRPr="00B01626">
        <w:rPr>
          <w:rFonts w:ascii="Times New Roman" w:hAnsi="Times New Roman" w:cs="Times New Roman"/>
          <w:b/>
          <w:color w:val="auto"/>
          <w:sz w:val="28"/>
          <w:szCs w:val="28"/>
        </w:rPr>
        <w:t>1. Kết luận:</w:t>
      </w:r>
    </w:p>
    <w:p w14:paraId="7B758AB5" w14:textId="77777777" w:rsidR="00D7734F" w:rsidRPr="00D7734F" w:rsidRDefault="00D7734F" w:rsidP="00F86C0D">
      <w:pPr>
        <w:spacing w:before="120" w:line="288" w:lineRule="auto"/>
        <w:ind w:firstLine="720"/>
        <w:jc w:val="both"/>
      </w:pPr>
      <w:r w:rsidRPr="00D7734F">
        <w:t>Phương án 1 có một số lợi thế so Phương án 2 gồm:</w:t>
      </w:r>
    </w:p>
    <w:p w14:paraId="67573B10"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bookmarkStart w:id="65" w:name="_Hlk88140075"/>
      <w:r w:rsidRPr="00D7734F">
        <w:rPr>
          <w:color w:val="000000"/>
          <w:sz w:val="28"/>
          <w:szCs w:val="28"/>
        </w:rPr>
        <w:t xml:space="preserve"> - Tạo ra hệ thống khám chữa bệnh an toàn, chất lượng, hiệu quả, tăng khả năng thu hút bệnh nhân đến sử dụng các dịch vụ khám chữa bệnh tại Việt Nam.</w:t>
      </w:r>
    </w:p>
    <w:p w14:paraId="1881B1A7" w14:textId="7C797586"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 Giúp cơ sở khám bệnh, chữa bệnh có đầy đủ chi phí để thực hiện các hoạt động khám bệnh, chữa bệnh đồng thời do gắn giá dịch vụ khám bệnh, chữa bệnh với đánh giá chất lượng nên sẽ khuyến</w:t>
      </w:r>
      <w:r w:rsidR="005D1E79">
        <w:rPr>
          <w:color w:val="000000"/>
          <w:sz w:val="28"/>
          <w:szCs w:val="28"/>
        </w:rPr>
        <w:t xml:space="preserve"> </w:t>
      </w:r>
      <w:r w:rsidRPr="00D7734F">
        <w:rPr>
          <w:color w:val="000000"/>
          <w:sz w:val="28"/>
          <w:szCs w:val="28"/>
        </w:rPr>
        <w:t>khích các cơ sở tăng cường đầu tư để nâng cao chất lượng dịch vụ.</w:t>
      </w:r>
    </w:p>
    <w:p w14:paraId="4289092B" w14:textId="77777777" w:rsidR="00D7734F" w:rsidRPr="00D7734F" w:rsidRDefault="00D7734F" w:rsidP="00F86C0D">
      <w:pPr>
        <w:pStyle w:val="NormalWeb"/>
        <w:shd w:val="clear" w:color="auto" w:fill="FFFFFF"/>
        <w:spacing w:before="120" w:beforeAutospacing="0" w:after="0" w:afterAutospacing="0" w:line="288" w:lineRule="auto"/>
        <w:ind w:firstLine="720"/>
        <w:jc w:val="both"/>
        <w:rPr>
          <w:color w:val="000000"/>
          <w:sz w:val="28"/>
          <w:szCs w:val="28"/>
        </w:rPr>
      </w:pPr>
      <w:r w:rsidRPr="00D7734F">
        <w:rPr>
          <w:color w:val="000000"/>
          <w:sz w:val="28"/>
          <w:szCs w:val="28"/>
        </w:rPr>
        <w:t>- Giảm chi phí liên quan đến việc thực hiện các thủ tục hành chính liên quan đến việc phê duyệt giá dịch vụ khám bệnh, chữa bệnh.</w:t>
      </w:r>
      <w:bookmarkEnd w:id="65"/>
    </w:p>
    <w:p w14:paraId="1E3184A0" w14:textId="77777777" w:rsidR="00D7734F" w:rsidRPr="00B01626" w:rsidRDefault="00D7734F" w:rsidP="00F86C0D">
      <w:pPr>
        <w:pStyle w:val="Heading2"/>
        <w:spacing w:before="120" w:line="288" w:lineRule="auto"/>
        <w:ind w:firstLine="720"/>
        <w:jc w:val="both"/>
        <w:rPr>
          <w:rFonts w:ascii="Times New Roman" w:hAnsi="Times New Roman" w:cs="Times New Roman"/>
          <w:b/>
          <w:color w:val="auto"/>
          <w:sz w:val="28"/>
          <w:szCs w:val="28"/>
        </w:rPr>
      </w:pPr>
      <w:r w:rsidRPr="00B01626">
        <w:rPr>
          <w:rFonts w:ascii="Times New Roman" w:hAnsi="Times New Roman" w:cs="Times New Roman"/>
          <w:b/>
          <w:color w:val="auto"/>
          <w:sz w:val="28"/>
          <w:szCs w:val="28"/>
        </w:rPr>
        <w:t>2. Kiến nghị:</w:t>
      </w:r>
    </w:p>
    <w:p w14:paraId="6CB9A4F8" w14:textId="0B64E060" w:rsidR="00D7734F" w:rsidRDefault="00D7734F" w:rsidP="0096462F">
      <w:pPr>
        <w:spacing w:before="60" w:line="288" w:lineRule="auto"/>
        <w:ind w:firstLine="720"/>
        <w:jc w:val="both"/>
      </w:pPr>
      <w:r w:rsidRPr="00D7734F">
        <w:t>Đề xuất lựa chọn phương án 1</w:t>
      </w:r>
      <w:r w:rsidR="007B0C53">
        <w:t>:</w:t>
      </w:r>
    </w:p>
    <w:p w14:paraId="54C54ADE" w14:textId="77777777" w:rsidR="007B0C53" w:rsidRPr="00D7734F" w:rsidRDefault="007B0C53" w:rsidP="0096462F">
      <w:pPr>
        <w:spacing w:before="60" w:line="288" w:lineRule="auto"/>
        <w:ind w:firstLine="720"/>
        <w:jc w:val="both"/>
        <w:rPr>
          <w:iCs/>
          <w:color w:val="000000"/>
        </w:rPr>
      </w:pPr>
      <w:r w:rsidRPr="00D7734F">
        <w:rPr>
          <w:iCs/>
          <w:color w:val="000000"/>
        </w:rPr>
        <w:t>Quy định giá dịch vụ khám bệnh, chữa bệnh như sau:</w:t>
      </w:r>
    </w:p>
    <w:p w14:paraId="012C3BD1" w14:textId="77777777" w:rsidR="00421004" w:rsidRPr="007D2BA2" w:rsidRDefault="007B0C53" w:rsidP="00421004">
      <w:pPr>
        <w:spacing w:before="120" w:line="288" w:lineRule="auto"/>
        <w:ind w:firstLine="720"/>
        <w:jc w:val="both"/>
        <w:rPr>
          <w:i/>
          <w:iCs/>
          <w:lang w:val="de-DE"/>
        </w:rPr>
      </w:pPr>
      <w:r w:rsidRPr="00427432">
        <w:rPr>
          <w:i/>
          <w:iCs/>
          <w:color w:val="0000FF"/>
          <w:lang w:val="de-DE"/>
        </w:rPr>
        <w:t>"</w:t>
      </w:r>
      <w:r w:rsidR="00421004" w:rsidRPr="00421004">
        <w:rPr>
          <w:rFonts w:ascii="Times New Roman Italic" w:hAnsi="Times New Roman Italic"/>
          <w:i/>
          <w:iCs/>
          <w:spacing w:val="-4"/>
          <w:lang w:val="de-DE"/>
        </w:rPr>
        <w:t>1. Giá dịch vụ khám bệnh, chữa bệnh là số tiền phải trả cho mỗi dịch vụ khám bệnh, chữa bệnh hoặc theo trường hợp bệnh, bao gồm các yếu tố chi phí trực tiếp, tiền lương, chi phí chất lượng, chi phí quản lý và khấu hao tài sản cố định</w:t>
      </w:r>
      <w:r w:rsidR="00421004" w:rsidRPr="007D2BA2">
        <w:rPr>
          <w:i/>
          <w:iCs/>
          <w:lang w:val="de-DE"/>
        </w:rPr>
        <w:t>.</w:t>
      </w:r>
    </w:p>
    <w:p w14:paraId="18FF6079" w14:textId="77777777" w:rsidR="00421004" w:rsidRPr="007D2BA2" w:rsidRDefault="00421004" w:rsidP="00421004">
      <w:pPr>
        <w:spacing w:before="120" w:line="288" w:lineRule="auto"/>
        <w:ind w:firstLine="720"/>
        <w:jc w:val="both"/>
        <w:rPr>
          <w:i/>
          <w:iCs/>
          <w:lang w:val="de-DE"/>
        </w:rPr>
      </w:pPr>
      <w:r w:rsidRPr="007D2BA2">
        <w:rPr>
          <w:i/>
          <w:iCs/>
          <w:lang w:val="de-DE"/>
        </w:rPr>
        <w:t>2. Việc xây dựng giá dịch vụ khám bệnh, chữa bệnh thực hiện theo quy định của pháp luật về giá, trong đó:</w:t>
      </w:r>
    </w:p>
    <w:p w14:paraId="1824C77F" w14:textId="77777777" w:rsidR="00421004" w:rsidRPr="007D2BA2" w:rsidRDefault="00421004" w:rsidP="00421004">
      <w:pPr>
        <w:spacing w:before="120" w:line="288" w:lineRule="auto"/>
        <w:ind w:firstLine="720"/>
        <w:jc w:val="both"/>
        <w:rPr>
          <w:i/>
          <w:iCs/>
          <w:lang w:val="de-DE"/>
        </w:rPr>
      </w:pPr>
      <w:r w:rsidRPr="007D2BA2">
        <w:rPr>
          <w:i/>
          <w:iCs/>
          <w:lang w:val="de-DE"/>
        </w:rPr>
        <w:t>a) Bộ trưởng Bộ Y tế quy định giá dịch vụ khám bệnh, chữa bệnh đối với cơ sở khám bệnh, chữa bệnh trên phạm vi toàn quốc và khung giá dịch vụ khám bệnh, chữa bệnh theo yêu cầu;</w:t>
      </w:r>
    </w:p>
    <w:p w14:paraId="56060154" w14:textId="77777777" w:rsidR="00421004" w:rsidRPr="007D2BA2" w:rsidRDefault="00421004" w:rsidP="00421004">
      <w:pPr>
        <w:spacing w:before="120" w:line="288" w:lineRule="auto"/>
        <w:ind w:firstLine="720"/>
        <w:jc w:val="both"/>
        <w:rPr>
          <w:i/>
          <w:iCs/>
          <w:lang w:val="de-DE"/>
        </w:rPr>
      </w:pPr>
      <w:r w:rsidRPr="007D2BA2">
        <w:rPr>
          <w:i/>
          <w:iCs/>
          <w:lang w:val="de-DE"/>
        </w:rPr>
        <w:t>b) Cơ sở khám bệnh, chữa bệnh của Nhà nước quyết định mức giá cụ thể đối với dịch vụ khám bệnh, chữa bệnh theo yêu cầu của cơ sở</w:t>
      </w:r>
    </w:p>
    <w:p w14:paraId="4A29D553" w14:textId="3F6DDFD3" w:rsidR="007B0C53" w:rsidRPr="006809FF" w:rsidRDefault="00421004" w:rsidP="00421004">
      <w:pPr>
        <w:spacing w:before="60" w:line="288" w:lineRule="auto"/>
        <w:ind w:firstLine="720"/>
        <w:jc w:val="both"/>
        <w:rPr>
          <w:lang w:val="de-DE"/>
        </w:rPr>
      </w:pPr>
      <w:r w:rsidRPr="007D2BA2">
        <w:rPr>
          <w:i/>
          <w:iCs/>
          <w:lang w:val="de-DE"/>
        </w:rPr>
        <w:lastRenderedPageBreak/>
        <w:t>c) Cơ sở khám bệnh, chữa bệnh tư nhân được quyền quyết định giá dịch vụ khám bệnh, chữa bệnh</w:t>
      </w:r>
      <w:r w:rsidR="00E42ED6" w:rsidRPr="00E42ED6">
        <w:rPr>
          <w:i/>
          <w:iCs/>
          <w:lang w:val="de-DE"/>
        </w:rPr>
        <w:t>.</w:t>
      </w:r>
      <w:r w:rsidR="007B0C53" w:rsidRPr="00D7734F">
        <w:rPr>
          <w:i/>
          <w:iCs/>
          <w:color w:val="0000FF"/>
          <w:lang w:val="de-DE"/>
        </w:rPr>
        <w:t>".</w:t>
      </w:r>
    </w:p>
    <w:p w14:paraId="28FABCCD" w14:textId="77777777" w:rsidR="00D7734F" w:rsidRPr="007B0C53" w:rsidRDefault="00D7734F" w:rsidP="00F86C0D">
      <w:pPr>
        <w:spacing w:before="120" w:line="288" w:lineRule="auto"/>
        <w:jc w:val="both"/>
        <w:rPr>
          <w:lang w:val="de-DE"/>
        </w:rPr>
      </w:pPr>
    </w:p>
    <w:p w14:paraId="3629BDF2" w14:textId="56A20A32" w:rsidR="00D7734F" w:rsidRPr="009B1723" w:rsidRDefault="00D7734F" w:rsidP="00F86C0D">
      <w:pPr>
        <w:pStyle w:val="Heading1"/>
        <w:spacing w:before="120" w:line="288" w:lineRule="auto"/>
        <w:jc w:val="center"/>
        <w:rPr>
          <w:rFonts w:ascii="Times New Roman" w:hAnsi="Times New Roman" w:cs="Times New Roman"/>
          <w:b/>
          <w:bCs/>
          <w:iCs/>
          <w:color w:val="auto"/>
          <w:sz w:val="28"/>
          <w:szCs w:val="28"/>
          <w:lang w:val="de-DE"/>
        </w:rPr>
      </w:pPr>
      <w:r w:rsidRPr="009B1723">
        <w:rPr>
          <w:rFonts w:ascii="Times New Roman" w:hAnsi="Times New Roman" w:cs="Times New Roman"/>
          <w:b/>
          <w:bCs/>
          <w:iCs/>
          <w:color w:val="auto"/>
          <w:sz w:val="28"/>
          <w:szCs w:val="28"/>
          <w:lang w:val="de-DE"/>
        </w:rPr>
        <w:t>Mục 1</w:t>
      </w:r>
      <w:r w:rsidR="005E6C07">
        <w:rPr>
          <w:rFonts w:ascii="Times New Roman" w:hAnsi="Times New Roman" w:cs="Times New Roman"/>
          <w:b/>
          <w:bCs/>
          <w:iCs/>
          <w:color w:val="auto"/>
          <w:sz w:val="28"/>
          <w:szCs w:val="28"/>
          <w:lang w:val="de-DE"/>
        </w:rPr>
        <w:t>5</w:t>
      </w:r>
      <w:r w:rsidRPr="009B1723">
        <w:rPr>
          <w:rFonts w:ascii="Times New Roman" w:hAnsi="Times New Roman" w:cs="Times New Roman"/>
          <w:b/>
          <w:bCs/>
          <w:iCs/>
          <w:color w:val="auto"/>
          <w:sz w:val="28"/>
          <w:szCs w:val="28"/>
          <w:lang w:val="de-DE"/>
        </w:rPr>
        <w:t xml:space="preserve">. </w:t>
      </w:r>
      <w:r w:rsidRPr="009B1723">
        <w:rPr>
          <w:rFonts w:ascii="Times New Roman" w:hAnsi="Times New Roman" w:cs="Times New Roman"/>
          <w:b/>
          <w:bCs/>
          <w:iCs/>
          <w:color w:val="auto"/>
          <w:sz w:val="28"/>
          <w:szCs w:val="28"/>
          <w:lang w:val="de-DE"/>
        </w:rPr>
        <w:br/>
        <w:t>ĐÁNH GIÁ ĐỐI VỚI CHÍNH SÁCH 1</w:t>
      </w:r>
      <w:r w:rsidR="005E6C07">
        <w:rPr>
          <w:rFonts w:ascii="Times New Roman" w:hAnsi="Times New Roman" w:cs="Times New Roman"/>
          <w:b/>
          <w:bCs/>
          <w:iCs/>
          <w:color w:val="auto"/>
          <w:sz w:val="28"/>
          <w:szCs w:val="28"/>
          <w:lang w:val="de-DE"/>
        </w:rPr>
        <w:t>5</w:t>
      </w:r>
      <w:r w:rsidRPr="009B1723">
        <w:rPr>
          <w:rFonts w:ascii="Times New Roman" w:hAnsi="Times New Roman" w:cs="Times New Roman"/>
          <w:b/>
          <w:bCs/>
          <w:iCs/>
          <w:color w:val="auto"/>
          <w:sz w:val="28"/>
          <w:szCs w:val="28"/>
          <w:lang w:val="de-DE"/>
        </w:rPr>
        <w:t xml:space="preserve">: </w:t>
      </w:r>
      <w:bookmarkStart w:id="66" w:name="_Hlk65314801"/>
      <w:r w:rsidRPr="009B1723">
        <w:rPr>
          <w:rFonts w:ascii="Times New Roman" w:hAnsi="Times New Roman" w:cs="Times New Roman"/>
          <w:b/>
          <w:bCs/>
          <w:iCs/>
          <w:color w:val="auto"/>
          <w:sz w:val="28"/>
          <w:szCs w:val="28"/>
          <w:lang w:val="de-DE"/>
        </w:rPr>
        <w:t>QUY ĐỊNH VỀ SỬ DỤNG SẢN PHẨM ĐIỀU TRỊ SUY DINH DƯỠNG</w:t>
      </w:r>
      <w:bookmarkEnd w:id="66"/>
    </w:p>
    <w:p w14:paraId="7A68AC9A" w14:textId="77777777" w:rsidR="00D7734F" w:rsidRPr="009B1723" w:rsidRDefault="00D7734F" w:rsidP="00F86C0D">
      <w:pPr>
        <w:spacing w:before="120" w:line="288" w:lineRule="auto"/>
        <w:rPr>
          <w:lang w:val="de-DE"/>
        </w:rPr>
      </w:pPr>
    </w:p>
    <w:p w14:paraId="7CC70150" w14:textId="77777777" w:rsidR="00947881" w:rsidRPr="00DC502E" w:rsidRDefault="00947881" w:rsidP="00F86C0D">
      <w:pPr>
        <w:pStyle w:val="Heading1"/>
        <w:spacing w:before="120" w:line="288" w:lineRule="auto"/>
        <w:ind w:firstLine="720"/>
        <w:jc w:val="both"/>
        <w:rPr>
          <w:rFonts w:ascii="Times New Roman" w:hAnsi="Times New Roman" w:cs="Times New Roman"/>
          <w:b/>
          <w:color w:val="000000"/>
          <w:sz w:val="28"/>
          <w:szCs w:val="28"/>
          <w:lang w:val="de-DE"/>
        </w:rPr>
      </w:pPr>
      <w:r w:rsidRPr="00DC502E">
        <w:rPr>
          <w:rFonts w:ascii="Times New Roman" w:hAnsi="Times New Roman" w:cs="Times New Roman"/>
          <w:b/>
          <w:color w:val="000000"/>
          <w:sz w:val="28"/>
          <w:szCs w:val="28"/>
          <w:lang w:val="de-DE"/>
        </w:rPr>
        <w:t>I. XÁC ĐỊNH VẤN ĐỀ BẤT CẬP</w:t>
      </w:r>
    </w:p>
    <w:p w14:paraId="798A6294" w14:textId="77777777" w:rsidR="00947881" w:rsidRPr="0096462F" w:rsidRDefault="00947881" w:rsidP="00F86C0D">
      <w:pPr>
        <w:pStyle w:val="ListParagraph"/>
        <w:spacing w:before="120" w:line="288" w:lineRule="auto"/>
        <w:ind w:left="0" w:firstLine="720"/>
        <w:jc w:val="both"/>
        <w:rPr>
          <w:rFonts w:ascii="Times New Roman" w:hAnsi="Times New Roman"/>
          <w:b/>
          <w:bCs/>
          <w:sz w:val="28"/>
          <w:szCs w:val="28"/>
          <w:lang w:val="de-DE"/>
        </w:rPr>
      </w:pPr>
      <w:r w:rsidRPr="0096462F">
        <w:rPr>
          <w:rFonts w:ascii="Times New Roman" w:hAnsi="Times New Roman"/>
          <w:b/>
          <w:bCs/>
          <w:sz w:val="28"/>
          <w:szCs w:val="28"/>
          <w:lang w:val="de-DE"/>
        </w:rPr>
        <w:t>1. Thực trạng</w:t>
      </w:r>
    </w:p>
    <w:p w14:paraId="4CF4C62B" w14:textId="77777777" w:rsidR="00947881" w:rsidRPr="0076529D" w:rsidRDefault="00947881" w:rsidP="0096462F">
      <w:pPr>
        <w:pStyle w:val="ListParagraph"/>
        <w:spacing w:before="60" w:line="276" w:lineRule="auto"/>
        <w:ind w:left="0" w:firstLine="720"/>
        <w:jc w:val="both"/>
        <w:rPr>
          <w:rFonts w:ascii="Times New Roman" w:eastAsia="Times New Roman" w:hAnsi="Times New Roman"/>
          <w:sz w:val="28"/>
          <w:szCs w:val="28"/>
          <w:lang w:val="vi-VN" w:eastAsia="vi-VN"/>
        </w:rPr>
      </w:pPr>
      <w:r w:rsidRPr="00DC502E">
        <w:rPr>
          <w:rFonts w:ascii="Times New Roman" w:hAnsi="Times New Roman"/>
          <w:sz w:val="28"/>
          <w:szCs w:val="28"/>
          <w:lang w:val="de-DE"/>
        </w:rPr>
        <w:t xml:space="preserve">Việt Nam là quốc gia đầu tiên của Châu Á và quốc gia thứ hai trên thế giới phê chuẩn Công ước quốc tế về Quyền trẻ em. </w:t>
      </w:r>
      <w:r w:rsidRPr="0076529D">
        <w:rPr>
          <w:rFonts w:ascii="Times New Roman" w:hAnsi="Times New Roman"/>
          <w:sz w:val="28"/>
          <w:szCs w:val="28"/>
          <w:lang w:val="vi-VN"/>
        </w:rPr>
        <w:t>Trong những năm qua, Đảng, Nhà nước đã ban hành nhiều văn bản liên quan đến trẻ em, trong đó có vấn đề về y tế, dinh dưỡng, chăm sóc, bảo vệ trẻ em</w:t>
      </w:r>
      <w:r w:rsidRPr="00DC502E">
        <w:rPr>
          <w:rFonts w:ascii="Times New Roman" w:hAnsi="Times New Roman"/>
          <w:sz w:val="28"/>
          <w:szCs w:val="28"/>
          <w:lang w:val="de-DE"/>
        </w:rPr>
        <w:t xml:space="preserve"> </w:t>
      </w:r>
      <w:r w:rsidRPr="0076529D">
        <w:rPr>
          <w:rFonts w:ascii="Times New Roman" w:hAnsi="Times New Roman"/>
          <w:sz w:val="28"/>
          <w:szCs w:val="28"/>
          <w:lang w:val="vi-VN"/>
        </w:rPr>
        <w:t>như Nghị quyết số 20/NQ-TW ngày 25/10/2017 của Trung ương Đảng và Chỉ thị số 46/CT-TTg ngày 21/12/2017 của Thủ tướng Chính phủ về tăng cường công tác dinh dưỡng trong tình hình mới</w:t>
      </w:r>
      <w:r w:rsidRPr="0076529D">
        <w:rPr>
          <w:rFonts w:ascii="Times New Roman" w:eastAsia="Times New Roman" w:hAnsi="Times New Roman"/>
          <w:sz w:val="28"/>
          <w:szCs w:val="28"/>
          <w:lang w:val="vi-VN" w:eastAsia="vi-VN"/>
        </w:rPr>
        <w:t xml:space="preserve">, nhấn mạnh việc giảm  tỷ lệ suy dinh dưỡng thấp còi và tăng cường công tác dinh dưỡng. Chiến lược dinh dưỡng quốc gia (giai đoạn 2011 - 2020, với tầm nhìn đến năm 2030) và Kế hoạch hành động nuôi dưỡng trẻ sơ sinh và trẻ nhỏ (2012 - 2015) đã nhấn mạnh việc tăng cường y tế dự phòng và chăm sóc sức khỏe ban đầu bao gồm các dịch vụ dinh dưỡng. </w:t>
      </w:r>
    </w:p>
    <w:p w14:paraId="656349F1" w14:textId="77777777" w:rsidR="00947881" w:rsidRPr="00DC502E" w:rsidRDefault="00947881" w:rsidP="0096462F">
      <w:pPr>
        <w:pStyle w:val="ListParagraph"/>
        <w:spacing w:before="60" w:line="276" w:lineRule="auto"/>
        <w:ind w:left="0" w:firstLine="720"/>
        <w:jc w:val="both"/>
        <w:rPr>
          <w:rFonts w:ascii="Times New Roman" w:hAnsi="Times New Roman"/>
          <w:sz w:val="28"/>
          <w:szCs w:val="28"/>
          <w:lang w:val="vi-VN"/>
        </w:rPr>
      </w:pPr>
      <w:r w:rsidRPr="00DC502E">
        <w:rPr>
          <w:rFonts w:ascii="Times New Roman" w:hAnsi="Times New Roman"/>
          <w:sz w:val="28"/>
          <w:szCs w:val="28"/>
          <w:lang w:val="vi-VN"/>
        </w:rPr>
        <w:t xml:space="preserve">Tuy nhiên, hiện nay ở </w:t>
      </w:r>
      <w:r w:rsidRPr="0076529D">
        <w:rPr>
          <w:rFonts w:ascii="Times New Roman" w:hAnsi="Times New Roman"/>
          <w:sz w:val="28"/>
          <w:szCs w:val="28"/>
          <w:lang w:val="vi-VN"/>
        </w:rPr>
        <w:t>Việt Nam</w:t>
      </w:r>
      <w:r w:rsidRPr="00DC502E">
        <w:rPr>
          <w:rFonts w:ascii="Times New Roman" w:hAnsi="Times New Roman"/>
          <w:sz w:val="28"/>
          <w:szCs w:val="28"/>
          <w:lang w:val="vi-VN"/>
        </w:rPr>
        <w:t xml:space="preserve"> vẫn đang</w:t>
      </w:r>
      <w:r w:rsidRPr="0076529D">
        <w:rPr>
          <w:rFonts w:ascii="Times New Roman" w:hAnsi="Times New Roman"/>
          <w:sz w:val="28"/>
          <w:szCs w:val="28"/>
          <w:lang w:val="vi-VN"/>
        </w:rPr>
        <w:t xml:space="preserve"> có gần 2 triệu trẻ em bị </w:t>
      </w:r>
      <w:r w:rsidRPr="00DC502E">
        <w:rPr>
          <w:rFonts w:ascii="Times New Roman" w:hAnsi="Times New Roman"/>
          <w:sz w:val="28"/>
          <w:szCs w:val="28"/>
          <w:lang w:val="vi-VN"/>
        </w:rPr>
        <w:t>suy dinh dưỡng (</w:t>
      </w:r>
      <w:r w:rsidRPr="0076529D">
        <w:rPr>
          <w:rFonts w:ascii="Times New Roman" w:hAnsi="Times New Roman"/>
          <w:sz w:val="28"/>
          <w:szCs w:val="28"/>
          <w:lang w:val="vi-VN"/>
        </w:rPr>
        <w:t>SDD</w:t>
      </w:r>
      <w:r w:rsidRPr="00DC502E">
        <w:rPr>
          <w:rFonts w:ascii="Times New Roman" w:hAnsi="Times New Roman"/>
          <w:sz w:val="28"/>
          <w:szCs w:val="28"/>
          <w:lang w:val="vi-VN"/>
        </w:rPr>
        <w:t>)</w:t>
      </w:r>
      <w:r w:rsidRPr="0076529D">
        <w:rPr>
          <w:rFonts w:ascii="Times New Roman" w:hAnsi="Times New Roman"/>
          <w:sz w:val="28"/>
          <w:szCs w:val="28"/>
          <w:lang w:val="vi-VN"/>
        </w:rPr>
        <w:t xml:space="preserve"> mạn tính (thấp còi) và hàng năm có trên 233.000 trẻ em dưới 5 tuổi bị SDD cấp tính nặng. Biểu hiện nặng nhất của SDD cấp tính nặng là thể gày gò, teo đét, hoặc thể phù nề rõ rệt. Nếu không được điều trị kịp thời, các trẻ SDD cấp tính nặng này dễ </w:t>
      </w:r>
      <w:r w:rsidRPr="00DC502E">
        <w:rPr>
          <w:rFonts w:ascii="Times New Roman" w:hAnsi="Times New Roman"/>
          <w:sz w:val="28"/>
          <w:szCs w:val="28"/>
          <w:lang w:val="vi-VN"/>
        </w:rPr>
        <w:t>mắc các bệnh lý</w:t>
      </w:r>
      <w:r w:rsidRPr="0076529D">
        <w:rPr>
          <w:rFonts w:ascii="Times New Roman" w:hAnsi="Times New Roman"/>
          <w:sz w:val="28"/>
          <w:szCs w:val="28"/>
          <w:lang w:val="vi-VN"/>
        </w:rPr>
        <w:t xml:space="preserve"> và có nguy cơ tử vong cao gấp 20 lần so với trẻ được cung cấp đầy đủ dinh dưỡng. </w:t>
      </w:r>
      <w:r w:rsidRPr="00DC502E">
        <w:rPr>
          <w:rFonts w:ascii="Times New Roman" w:hAnsi="Times New Roman"/>
          <w:sz w:val="28"/>
          <w:szCs w:val="28"/>
          <w:lang w:val="vi-VN"/>
        </w:rPr>
        <w:t xml:space="preserve">Đồng thời, </w:t>
      </w:r>
      <w:r w:rsidRPr="0076529D">
        <w:rPr>
          <w:rFonts w:ascii="Times New Roman" w:hAnsi="Times New Roman"/>
          <w:sz w:val="28"/>
          <w:szCs w:val="28"/>
          <w:lang w:val="vi-VN"/>
        </w:rPr>
        <w:t>Việt Nam vẫn đang nằm trong số 34 nước trên thế giới chịu gánh nặng về tình trạng trẻ em bị SDD thấp còi</w:t>
      </w:r>
      <w:r w:rsidRPr="0076529D">
        <w:rPr>
          <w:rStyle w:val="FootnoteReference"/>
          <w:rFonts w:ascii="Times New Roman" w:hAnsi="Times New Roman"/>
          <w:sz w:val="28"/>
          <w:szCs w:val="28"/>
          <w:lang w:val="fr-FR"/>
        </w:rPr>
        <w:footnoteReference w:id="44"/>
      </w:r>
      <w:r w:rsidRPr="0076529D">
        <w:rPr>
          <w:rFonts w:ascii="Times New Roman" w:hAnsi="Times New Roman"/>
          <w:sz w:val="28"/>
          <w:szCs w:val="28"/>
          <w:lang w:val="vi-VN"/>
        </w:rPr>
        <w:t xml:space="preserve">.  Việt Nam cũng là 1 trong 12 quốc gia trong khu vực Đông Nam Á – Thái Bình dương có tỷ lệ SDD gày còm là 6%, cao hơn ngưỡng 5% của Mục tiêu dinh dưỡng toàn cầu 2025. </w:t>
      </w:r>
      <w:r w:rsidRPr="00DC502E">
        <w:rPr>
          <w:rFonts w:ascii="Times New Roman" w:hAnsi="Times New Roman"/>
          <w:sz w:val="28"/>
          <w:szCs w:val="28"/>
          <w:lang w:val="vi-VN"/>
        </w:rPr>
        <w:t>Trẻ em suy dinh dưỡng do nhiều nguyên nhân, song nguyên nhân chủ yếu vẫn là do nghèo đói, lạc hậu và chênh lệch về kinh tế.</w:t>
      </w:r>
    </w:p>
    <w:p w14:paraId="2D189917" w14:textId="77777777" w:rsidR="00947881" w:rsidRPr="00DC502E" w:rsidRDefault="00947881" w:rsidP="0096462F">
      <w:pPr>
        <w:tabs>
          <w:tab w:val="left" w:pos="1080"/>
        </w:tabs>
        <w:spacing w:before="60" w:line="276" w:lineRule="auto"/>
        <w:ind w:firstLine="720"/>
        <w:jc w:val="both"/>
        <w:rPr>
          <w:lang w:val="vi-VN"/>
        </w:rPr>
      </w:pPr>
      <w:r w:rsidRPr="00DC502E">
        <w:rPr>
          <w:lang w:val="vi-VN"/>
        </w:rPr>
        <w:t xml:space="preserve">Thiệt hại do SDD gây ra đối với sức khoẻ và quá trình phát triển của trẻ nhỏ là vĩnh viễn và không khắc phục được, làm tăng nguy cơ tử vong và suy giảm khả năng phát triển thể chất cũng như trí tuệ của trẻ. Khi trưởng thành, trẻ SDD dễ mắc các bệnh cao huyết áp, tiểu đường, tim mạch, béo phì... đồng thời, </w:t>
      </w:r>
      <w:r w:rsidRPr="00DC502E">
        <w:rPr>
          <w:rFonts w:eastAsia="Calibri"/>
          <w:lang w:val="vi-VN"/>
        </w:rPr>
        <w:lastRenderedPageBreak/>
        <w:t>khả năng học tập và năng suất lao động thấp hơn, dẫn đến giảm 10% thu nhập suốt đời và giảm ít nhất 8% tăng trưởng kinh tế toàn xã hội.</w:t>
      </w:r>
      <w:r w:rsidRPr="00DC502E">
        <w:rPr>
          <w:lang w:val="vi-VN"/>
        </w:rPr>
        <w:t xml:space="preserve"> Như vậy, SDD ở trẻ em không những ảnh hưởng nghiêm trọng đến sự sống còn, phát triển, khả năng kinh tế của trẻ, mà còn tạo ra gánh nặng đối với gia đình và xã hội, từ đó ảnh hưởng tới các mục tiêu phát triển bền vững của quốc gia. </w:t>
      </w:r>
    </w:p>
    <w:p w14:paraId="23B5C878" w14:textId="77777777" w:rsidR="00947881" w:rsidRPr="0076529D" w:rsidRDefault="00947881" w:rsidP="0096462F">
      <w:pPr>
        <w:pStyle w:val="ListParagraph"/>
        <w:spacing w:before="60" w:line="276" w:lineRule="auto"/>
        <w:ind w:left="0" w:firstLine="720"/>
        <w:jc w:val="both"/>
        <w:rPr>
          <w:rFonts w:ascii="Times New Roman" w:eastAsia="Times New Roman" w:hAnsi="Times New Roman"/>
          <w:sz w:val="28"/>
          <w:szCs w:val="28"/>
          <w:lang w:val="vi-VN" w:eastAsia="vi-VN"/>
        </w:rPr>
      </w:pPr>
      <w:r w:rsidRPr="00DC502E">
        <w:rPr>
          <w:rFonts w:ascii="Times New Roman" w:hAnsi="Times New Roman"/>
          <w:sz w:val="28"/>
          <w:szCs w:val="28"/>
          <w:lang w:val="vi-VN"/>
        </w:rPr>
        <w:t>S</w:t>
      </w:r>
      <w:r w:rsidRPr="0076529D">
        <w:rPr>
          <w:rFonts w:ascii="Times New Roman" w:hAnsi="Times New Roman"/>
          <w:sz w:val="28"/>
          <w:szCs w:val="28"/>
          <w:lang w:val="vi-VN"/>
        </w:rPr>
        <w:t>uy dinh dưỡng là một loại bệnh được liệt kê trong Danh mục phân loại bệnh tật quốc tế (ICD-10 và ICD-11), phần các bệnh về chuyển hóa, dinh dưỡng và nội tiết</w:t>
      </w:r>
      <w:r w:rsidRPr="00DC502E">
        <w:rPr>
          <w:rFonts w:ascii="Times New Roman" w:hAnsi="Times New Roman"/>
          <w:sz w:val="28"/>
          <w:szCs w:val="28"/>
          <w:lang w:val="vi-VN"/>
        </w:rPr>
        <w:t xml:space="preserve">. Tổ chức Y tế thế giới cũng đã đưa ra phác đồ điều trị đối với bệnh này. </w:t>
      </w:r>
      <w:r w:rsidRPr="0076529D">
        <w:rPr>
          <w:rFonts w:ascii="Times New Roman" w:eastAsia="Times New Roman" w:hAnsi="Times New Roman"/>
          <w:sz w:val="28"/>
          <w:szCs w:val="28"/>
          <w:lang w:val="vi-VN" w:eastAsia="vi-VN"/>
        </w:rPr>
        <w:t xml:space="preserve">Tuy nhiên, </w:t>
      </w:r>
      <w:r w:rsidRPr="00DC502E">
        <w:rPr>
          <w:rFonts w:ascii="Times New Roman" w:eastAsia="Times New Roman" w:hAnsi="Times New Roman"/>
          <w:sz w:val="28"/>
          <w:szCs w:val="28"/>
          <w:lang w:val="vi-VN" w:eastAsia="vi-VN"/>
        </w:rPr>
        <w:t>hiện nay nhiều người vẫn chưa coi suy dinh dưỡng nặng cấp tính là một loại bệnh cần được điều trị. Tại các cơ sở khám bệnh, chữa bệnh, hầu hết các trẻ em chỉ được khám và điều trị các bệnh như tiêu chảy, viêm phổi…. mà việc khám, điều trị SDD chưa được quan tâm đúng mức. Đa số các bác sĩ tại các khoa nhi, dinh dưỡng đều chưa được tập huấn về công tác này. Các sản phẩm chuyên biệt điều trị đối với</w:t>
      </w:r>
      <w:r w:rsidRPr="0076529D">
        <w:rPr>
          <w:rFonts w:ascii="Times New Roman" w:eastAsia="Times New Roman" w:hAnsi="Times New Roman"/>
          <w:sz w:val="28"/>
          <w:szCs w:val="28"/>
          <w:lang w:val="vi-VN" w:eastAsia="vi-VN"/>
        </w:rPr>
        <w:t xml:space="preserve"> trẻ SDD nặng cấp tính vẫn </w:t>
      </w:r>
      <w:r w:rsidRPr="00DC502E">
        <w:rPr>
          <w:rFonts w:ascii="Times New Roman" w:eastAsia="Times New Roman" w:hAnsi="Times New Roman"/>
          <w:sz w:val="28"/>
          <w:szCs w:val="28"/>
          <w:lang w:val="vi-VN" w:eastAsia="vi-VN"/>
        </w:rPr>
        <w:t xml:space="preserve">chưa rõ cơ chế quản lý, chưa được coi tương đương thuốc điều trị, chưa được kê đơn và </w:t>
      </w:r>
      <w:r w:rsidRPr="0076529D">
        <w:rPr>
          <w:rFonts w:ascii="Times New Roman" w:eastAsia="Times New Roman" w:hAnsi="Times New Roman"/>
          <w:sz w:val="28"/>
          <w:szCs w:val="28"/>
          <w:lang w:val="vi-VN" w:eastAsia="vi-VN"/>
        </w:rPr>
        <w:t xml:space="preserve">chưa có một cơ chế tài chính chi trả </w:t>
      </w:r>
      <w:r w:rsidRPr="00DC502E">
        <w:rPr>
          <w:rFonts w:ascii="Times New Roman" w:eastAsia="Times New Roman" w:hAnsi="Times New Roman"/>
          <w:sz w:val="28"/>
          <w:szCs w:val="28"/>
          <w:lang w:val="vi-VN" w:eastAsia="vi-VN"/>
        </w:rPr>
        <w:t xml:space="preserve">trong khi đa số các em đều sinh ra từ các gia đình nghèo, người dân tộc thiểu số, sinh sống ở các vùng kinh tế khó khăn. Do vậy, nước ta sẽ không thể thực hiện được mục tiêu giảm suy dinh dưỡng ở trẻ em một cách </w:t>
      </w:r>
      <w:r w:rsidRPr="0076529D">
        <w:rPr>
          <w:rFonts w:ascii="Times New Roman" w:eastAsia="Times New Roman" w:hAnsi="Times New Roman"/>
          <w:sz w:val="28"/>
          <w:szCs w:val="28"/>
          <w:lang w:val="vi-VN" w:eastAsia="vi-VN"/>
        </w:rPr>
        <w:t xml:space="preserve">bền vững </w:t>
      </w:r>
      <w:r w:rsidRPr="00DC502E">
        <w:rPr>
          <w:rFonts w:ascii="Times New Roman" w:eastAsia="Times New Roman" w:hAnsi="Times New Roman"/>
          <w:sz w:val="28"/>
          <w:szCs w:val="28"/>
          <w:lang w:val="vi-VN" w:eastAsia="vi-VN"/>
        </w:rPr>
        <w:t>nếu vấn đề này không được đưa vào Luật Khám bệnh, chữa bệnh (sửa đổi) và không nhận được sự quan tâm hơn nữa cho công tác này từ các cấp, các ngành</w:t>
      </w:r>
      <w:r w:rsidRPr="0076529D">
        <w:rPr>
          <w:rFonts w:ascii="Times New Roman" w:eastAsia="Times New Roman" w:hAnsi="Times New Roman"/>
          <w:sz w:val="28"/>
          <w:szCs w:val="28"/>
          <w:lang w:val="vi-VN" w:eastAsia="vi-VN"/>
        </w:rPr>
        <w:t xml:space="preserve">. </w:t>
      </w:r>
    </w:p>
    <w:p w14:paraId="0FD87784" w14:textId="77777777" w:rsidR="00947881" w:rsidRPr="00DC502E" w:rsidRDefault="00947881" w:rsidP="0096462F">
      <w:pPr>
        <w:spacing w:before="60" w:line="276" w:lineRule="auto"/>
        <w:ind w:firstLine="720"/>
        <w:jc w:val="both"/>
        <w:rPr>
          <w:lang w:val="vi-VN"/>
        </w:rPr>
      </w:pPr>
      <w:r w:rsidRPr="00DC502E">
        <w:rPr>
          <w:lang w:val="vi-VN"/>
        </w:rPr>
        <w:t>Từ năm 2009, UNICEF đã hỗ trợ triển khai thành công mô hình can thiệp mẫu ở Kon Tum. Tới năm 2016, mô hình được mở rộng trên 22 tỉnh thành với nguồn tài trợ của các tổ chức quốc tế khác. Tuy vậy, độ bao phủ của can thiệp này còn rất hạn hẹp, chỉ đáp ứng được 10% các ca suy dinh dưỡng cấp tính nặng trên toàn quốc. Hậu quả là, đa số các ca suy dinh dưỡng cấp tính nặng trẻ em (tới 90%) vẫn chưa được điều trị và rơi vào tình trạng SDD mạn tính (thấp còi), dễ mắc bệnh hoặc tử vong. Đến nay, UNICEF đã cắt giảm nguồn tài chính hỗ trợ nên các trẻ em các tỉnh này hầu hết chỉ được điều trị các bệnh lý khác, không được điều trị về suy dinh dưỡng cấp tính (điều trị tận gốc).</w:t>
      </w:r>
    </w:p>
    <w:p w14:paraId="7E6DC736" w14:textId="77777777" w:rsidR="00947881" w:rsidRPr="0096462F" w:rsidRDefault="00947881" w:rsidP="0096462F">
      <w:pPr>
        <w:pStyle w:val="ListParagraph"/>
        <w:spacing w:before="60" w:line="276" w:lineRule="auto"/>
        <w:ind w:left="0" w:firstLine="720"/>
        <w:jc w:val="both"/>
        <w:rPr>
          <w:rFonts w:ascii="Times New Roman Bold" w:eastAsia="Times New Roman" w:hAnsi="Times New Roman Bold"/>
          <w:b/>
          <w:i/>
          <w:spacing w:val="-6"/>
          <w:sz w:val="28"/>
          <w:szCs w:val="28"/>
          <w:lang w:val="vi-VN" w:eastAsia="vi-VN"/>
        </w:rPr>
      </w:pPr>
      <w:r w:rsidRPr="0096462F">
        <w:rPr>
          <w:rFonts w:ascii="Times New Roman Bold" w:eastAsia="Times New Roman" w:hAnsi="Times New Roman Bold"/>
          <w:b/>
          <w:i/>
          <w:spacing w:val="-6"/>
          <w:sz w:val="28"/>
          <w:szCs w:val="28"/>
          <w:lang w:val="vi-VN" w:eastAsia="vi-VN"/>
        </w:rPr>
        <w:t>2. S</w:t>
      </w:r>
      <w:r w:rsidRPr="0096462F">
        <w:rPr>
          <w:rFonts w:ascii="Times New Roman Bold" w:hAnsi="Times New Roman Bold"/>
          <w:b/>
          <w:bCs/>
          <w:i/>
          <w:spacing w:val="-6"/>
          <w:sz w:val="28"/>
          <w:szCs w:val="28"/>
          <w:lang w:val="vi-VN"/>
        </w:rPr>
        <w:t>ản phẩm chuyên biệt điều trị suy dinh dưỡng cấp tính nặng cho trẻ em</w:t>
      </w:r>
    </w:p>
    <w:p w14:paraId="54804EAA" w14:textId="77777777" w:rsidR="00947881" w:rsidRPr="0076529D" w:rsidRDefault="00947881" w:rsidP="0096462F">
      <w:pPr>
        <w:pStyle w:val="ListParagraph"/>
        <w:spacing w:before="60" w:line="276" w:lineRule="auto"/>
        <w:ind w:left="0" w:firstLine="720"/>
        <w:jc w:val="both"/>
        <w:rPr>
          <w:rFonts w:ascii="Times New Roman" w:hAnsi="Times New Roman"/>
          <w:sz w:val="28"/>
          <w:szCs w:val="28"/>
          <w:lang w:val="vi-VN"/>
        </w:rPr>
      </w:pPr>
      <w:r w:rsidRPr="0076529D">
        <w:rPr>
          <w:rFonts w:ascii="Times New Roman" w:eastAsia="Times New Roman" w:hAnsi="Times New Roman"/>
          <w:sz w:val="28"/>
          <w:szCs w:val="28"/>
          <w:lang w:val="vi-VN" w:eastAsia="vi-VN"/>
        </w:rPr>
        <w:t>Hiện trên thế giới, có 96 nước đưa</w:t>
      </w:r>
      <w:r w:rsidRPr="00DC502E">
        <w:rPr>
          <w:rFonts w:ascii="Times New Roman" w:eastAsia="Times New Roman" w:hAnsi="Times New Roman"/>
          <w:sz w:val="28"/>
          <w:szCs w:val="28"/>
          <w:lang w:val="vi-VN" w:eastAsia="vi-VN"/>
        </w:rPr>
        <w:t xml:space="preserve"> các sản phẩm chuyên biệt điều trị suy dinh dưỡng cấp tính nặng do WHO phát minh vào</w:t>
      </w:r>
      <w:r w:rsidRPr="0076529D">
        <w:rPr>
          <w:rFonts w:ascii="Times New Roman" w:eastAsia="Times New Roman" w:hAnsi="Times New Roman"/>
          <w:sz w:val="28"/>
          <w:szCs w:val="28"/>
          <w:lang w:val="vi-VN" w:eastAsia="vi-VN"/>
        </w:rPr>
        <w:t xml:space="preserve"> các chính sách về sức khỏe và dinh dưỡng cho</w:t>
      </w:r>
      <w:r w:rsidRPr="0076529D">
        <w:rPr>
          <w:rFonts w:ascii="Times New Roman" w:hAnsi="Times New Roman"/>
          <w:sz w:val="28"/>
          <w:szCs w:val="28"/>
          <w:lang w:val="vi-VN"/>
        </w:rPr>
        <w:t xml:space="preserve"> bà mẹ và trẻ em, có 43 nước đưa việc điều trị SDD nặng cấp tính vào hệ thống y tế, bao gồm đưa </w:t>
      </w:r>
      <w:r w:rsidRPr="00DC502E">
        <w:rPr>
          <w:rFonts w:ascii="Times New Roman" w:hAnsi="Times New Roman"/>
          <w:sz w:val="28"/>
          <w:szCs w:val="28"/>
          <w:lang w:val="vi-VN"/>
        </w:rPr>
        <w:t>sản</w:t>
      </w:r>
      <w:r>
        <w:rPr>
          <w:rFonts w:ascii="Times New Roman" w:hAnsi="Times New Roman"/>
          <w:sz w:val="28"/>
          <w:szCs w:val="28"/>
          <w:lang w:val="vi-VN"/>
        </w:rPr>
        <w:t xml:space="preserve"> phẩm </w:t>
      </w:r>
      <w:r w:rsidRPr="00DC502E">
        <w:rPr>
          <w:rFonts w:ascii="Times New Roman" w:hAnsi="Times New Roman"/>
          <w:sz w:val="28"/>
          <w:szCs w:val="28"/>
          <w:lang w:val="vi-VN"/>
        </w:rPr>
        <w:t>chuyên biệt điều</w:t>
      </w:r>
      <w:r>
        <w:rPr>
          <w:rFonts w:ascii="Times New Roman" w:hAnsi="Times New Roman"/>
          <w:sz w:val="28"/>
          <w:szCs w:val="28"/>
          <w:lang w:val="vi-VN"/>
        </w:rPr>
        <w:t xml:space="preserve"> trị</w:t>
      </w:r>
      <w:r w:rsidRPr="0076529D">
        <w:rPr>
          <w:rFonts w:ascii="Times New Roman" w:hAnsi="Times New Roman"/>
          <w:sz w:val="28"/>
          <w:szCs w:val="28"/>
          <w:lang w:val="vi-VN"/>
        </w:rPr>
        <w:t xml:space="preserve"> </w:t>
      </w:r>
      <w:r w:rsidRPr="00DC502E">
        <w:rPr>
          <w:rFonts w:ascii="Times New Roman" w:hAnsi="Times New Roman"/>
          <w:sz w:val="28"/>
          <w:szCs w:val="28"/>
          <w:lang w:val="vi-VN"/>
        </w:rPr>
        <w:t xml:space="preserve">suy dinh </w:t>
      </w:r>
      <w:r w:rsidRPr="00DC502E">
        <w:rPr>
          <w:rFonts w:ascii="Times New Roman" w:hAnsi="Times New Roman"/>
          <w:sz w:val="28"/>
          <w:szCs w:val="28"/>
          <w:lang w:val="vi-VN"/>
        </w:rPr>
        <w:lastRenderedPageBreak/>
        <w:t xml:space="preserve">dưỡng cấp tính cho trẻ em </w:t>
      </w:r>
      <w:r w:rsidRPr="0076529D">
        <w:rPr>
          <w:rFonts w:ascii="Times New Roman" w:hAnsi="Times New Roman"/>
          <w:sz w:val="28"/>
          <w:szCs w:val="28"/>
          <w:lang w:val="vi-VN"/>
        </w:rPr>
        <w:t>vào danh mục thuốc và vật tư y tế. Có 86 nước điều trị SDD cấp tính nặng miễn phí</w:t>
      </w:r>
      <w:r w:rsidRPr="0076529D">
        <w:rPr>
          <w:rStyle w:val="FootnoteReference"/>
          <w:rFonts w:ascii="Times New Roman" w:hAnsi="Times New Roman"/>
          <w:sz w:val="28"/>
          <w:szCs w:val="28"/>
        </w:rPr>
        <w:footnoteReference w:id="45"/>
      </w:r>
      <w:r w:rsidRPr="0076529D">
        <w:rPr>
          <w:rFonts w:ascii="Times New Roman" w:hAnsi="Times New Roman"/>
          <w:sz w:val="28"/>
          <w:szCs w:val="28"/>
          <w:lang w:val="vi-VN"/>
        </w:rPr>
        <w:t>.</w:t>
      </w:r>
    </w:p>
    <w:p w14:paraId="5956A6E6" w14:textId="77777777" w:rsidR="00947881" w:rsidRPr="00DC502E" w:rsidRDefault="00947881" w:rsidP="0096462F">
      <w:pPr>
        <w:autoSpaceDE w:val="0"/>
        <w:autoSpaceDN w:val="0"/>
        <w:adjustRightInd w:val="0"/>
        <w:spacing w:before="60" w:line="276" w:lineRule="auto"/>
        <w:ind w:firstLine="720"/>
        <w:jc w:val="both"/>
        <w:rPr>
          <w:bCs/>
          <w:lang w:val="vi-VN"/>
        </w:rPr>
      </w:pPr>
      <w:bookmarkStart w:id="67" w:name="OLE_LINK15"/>
      <w:bookmarkStart w:id="68" w:name="OLE_LINK16"/>
      <w:r w:rsidRPr="00DC502E">
        <w:rPr>
          <w:lang w:val="vi-VN"/>
        </w:rPr>
        <w:t xml:space="preserve">Cho trẻ ăn là một trong những nội dung quan trọng trong quản lý và điều trị SDD nặng </w:t>
      </w:r>
      <w:smartTag w:uri="isiresearchsoft-com/cwyw" w:element="citation">
        <w:r w:rsidRPr="00DC502E">
          <w:rPr>
            <w:i/>
            <w:lang w:val="vi-VN"/>
          </w:rPr>
          <w:t>[WHO, Feeding, 2002]</w:t>
        </w:r>
      </w:smartTag>
      <w:r w:rsidRPr="00DC502E">
        <w:rPr>
          <w:i/>
          <w:lang w:val="vi-VN"/>
        </w:rPr>
        <w:t>.</w:t>
      </w:r>
      <w:r w:rsidRPr="00DC502E">
        <w:rPr>
          <w:lang w:val="vi-VN"/>
        </w:rPr>
        <w:t xml:space="preserve"> Tuy nhiên, </w:t>
      </w:r>
      <w:bookmarkEnd w:id="67"/>
      <w:bookmarkEnd w:id="68"/>
      <w:r w:rsidRPr="00DC502E">
        <w:rPr>
          <w:lang w:val="vi-VN"/>
        </w:rPr>
        <w:t xml:space="preserve">trẻ SDD có những đặc điểm đặc thù về tình trạng sinh lý. Trẻ có thể giảm chức năng miễn dịch, tiếp tục suy dinh dưỡng nặng hoặc thậm chí tử vong nếu được cho ăn những thực phẩm không phù hợp. Do đó, trẻ cần được điều trị bằng những sản phẩm được thiết kế đặc biệt theo từng giai đoạn điều trị, đồng thời </w:t>
      </w:r>
      <w:r w:rsidRPr="00DC502E">
        <w:rPr>
          <w:bCs/>
          <w:lang w:val="vi-VN"/>
        </w:rPr>
        <w:t>chế độ cho ăn phải rất thận trọng và được giám sát kỹ càng để</w:t>
      </w:r>
      <w:r w:rsidRPr="00DC502E">
        <w:rPr>
          <w:lang w:val="vi-VN"/>
        </w:rPr>
        <w:t xml:space="preserve"> đảm bảo liều lượng, cách thức cho ăn theo chỉ dẫn.</w:t>
      </w:r>
    </w:p>
    <w:p w14:paraId="6C4DA8E8" w14:textId="77777777" w:rsidR="00947881" w:rsidRPr="00DC502E" w:rsidRDefault="00947881" w:rsidP="0096462F">
      <w:pPr>
        <w:pStyle w:val="ListParagraph"/>
        <w:spacing w:before="60" w:line="276" w:lineRule="auto"/>
        <w:ind w:left="0" w:firstLine="720"/>
        <w:jc w:val="both"/>
        <w:rPr>
          <w:rFonts w:ascii="Times New Roman" w:eastAsia="Times New Roman" w:hAnsi="Times New Roman"/>
          <w:b/>
          <w:sz w:val="28"/>
          <w:szCs w:val="28"/>
          <w:lang w:val="vi-VN" w:eastAsia="vi-VN"/>
        </w:rPr>
      </w:pPr>
      <w:bookmarkStart w:id="69" w:name="OLE_LINK17"/>
      <w:bookmarkStart w:id="70" w:name="OLE_LINK18"/>
      <w:r w:rsidRPr="00DC502E">
        <w:rPr>
          <w:rFonts w:ascii="Times New Roman" w:hAnsi="Times New Roman"/>
          <w:b/>
          <w:i/>
          <w:sz w:val="28"/>
          <w:szCs w:val="28"/>
          <w:lang w:val="vi-VN"/>
        </w:rPr>
        <w:t xml:space="preserve">a) Yêu cầu đối với </w:t>
      </w:r>
      <w:bookmarkEnd w:id="69"/>
      <w:bookmarkEnd w:id="70"/>
      <w:r w:rsidRPr="0096462F">
        <w:rPr>
          <w:rFonts w:ascii="Times New Roman" w:eastAsia="Times New Roman" w:hAnsi="Times New Roman"/>
          <w:b/>
          <w:i/>
          <w:iCs/>
          <w:sz w:val="28"/>
          <w:szCs w:val="28"/>
          <w:lang w:val="vi-VN" w:eastAsia="vi-VN"/>
        </w:rPr>
        <w:t>S</w:t>
      </w:r>
      <w:r w:rsidRPr="00DC502E">
        <w:rPr>
          <w:rFonts w:ascii="Times New Roman" w:hAnsi="Times New Roman"/>
          <w:b/>
          <w:bCs/>
          <w:i/>
          <w:sz w:val="28"/>
          <w:szCs w:val="28"/>
          <w:lang w:val="vi-VN"/>
        </w:rPr>
        <w:t xml:space="preserve">ản phẩm </w:t>
      </w:r>
      <w:r w:rsidRPr="00F163C7">
        <w:rPr>
          <w:rFonts w:ascii="Times New Roman" w:hAnsi="Times New Roman"/>
          <w:b/>
          <w:bCs/>
          <w:i/>
          <w:sz w:val="28"/>
          <w:szCs w:val="28"/>
          <w:lang w:val="vi-VN"/>
        </w:rPr>
        <w:t xml:space="preserve">chuyên biệt </w:t>
      </w:r>
      <w:r w:rsidRPr="00DC502E">
        <w:rPr>
          <w:rFonts w:ascii="Times New Roman" w:hAnsi="Times New Roman"/>
          <w:b/>
          <w:bCs/>
          <w:i/>
          <w:sz w:val="28"/>
          <w:szCs w:val="28"/>
          <w:lang w:val="vi-VN"/>
        </w:rPr>
        <w:t xml:space="preserve">điều trị suy dinh dưỡng cấp tính </w:t>
      </w:r>
      <w:r w:rsidRPr="00F163C7">
        <w:rPr>
          <w:rFonts w:ascii="Times New Roman" w:hAnsi="Times New Roman"/>
          <w:b/>
          <w:bCs/>
          <w:i/>
          <w:sz w:val="28"/>
          <w:szCs w:val="28"/>
          <w:lang w:val="vi-VN"/>
        </w:rPr>
        <w:t>cho trẻ em</w:t>
      </w:r>
      <w:r w:rsidRPr="00DC502E">
        <w:rPr>
          <w:rFonts w:ascii="Times New Roman" w:hAnsi="Times New Roman"/>
          <w:b/>
          <w:bCs/>
          <w:i/>
          <w:sz w:val="28"/>
          <w:szCs w:val="28"/>
          <w:lang w:val="vi-VN"/>
        </w:rPr>
        <w:t xml:space="preserve"> </w:t>
      </w:r>
      <w:r w:rsidRPr="00DC502E">
        <w:rPr>
          <w:rFonts w:ascii="Times New Roman" w:hAnsi="Times New Roman"/>
          <w:b/>
          <w:i/>
          <w:sz w:val="28"/>
          <w:szCs w:val="28"/>
          <w:lang w:val="vi-VN"/>
        </w:rPr>
        <w:t>trong giai đoạn này:</w:t>
      </w:r>
    </w:p>
    <w:p w14:paraId="7A55C6F0" w14:textId="77777777" w:rsidR="00947881" w:rsidRDefault="00947881" w:rsidP="0096462F">
      <w:pPr>
        <w:autoSpaceDE w:val="0"/>
        <w:autoSpaceDN w:val="0"/>
        <w:adjustRightInd w:val="0"/>
        <w:spacing w:before="60" w:line="276" w:lineRule="auto"/>
        <w:ind w:firstLine="720"/>
        <w:jc w:val="both"/>
        <w:rPr>
          <w:i/>
        </w:rPr>
      </w:pPr>
      <w:r w:rsidRPr="00DC502E">
        <w:rPr>
          <w:lang w:val="vi-VN"/>
        </w:rPr>
        <w:t xml:space="preserve">Hầu hết tất cả trẻ SDD nặng khi được nhận vào bệnh viện, đều có biểu hiện của sự nhiễm khuẩn, kèm theo đó là chức năng đường ruột và gan bị suy giảm, cũng như những vấn đề liên quan đến mất cân bằng điện giải. Vì những vấn đề như vậy nên </w:t>
      </w:r>
      <w:bookmarkStart w:id="71" w:name="OLE_LINK19"/>
      <w:bookmarkStart w:id="72" w:name="OLE_LINK20"/>
      <w:r w:rsidRPr="00DC502E">
        <w:rPr>
          <w:lang w:val="vi-VN"/>
        </w:rPr>
        <w:t xml:space="preserve">trẻ </w:t>
      </w:r>
      <w:r w:rsidRPr="00DC502E">
        <w:rPr>
          <w:bCs/>
          <w:lang w:val="vi-VN"/>
        </w:rPr>
        <w:t xml:space="preserve">SDD nặng </w:t>
      </w:r>
      <w:r w:rsidRPr="00DC502E">
        <w:rPr>
          <w:lang w:val="vi-VN"/>
        </w:rPr>
        <w:t xml:space="preserve">không thể chịu đựng được chế độ ăn có chứa protein, chất béo và natri như thông thường. </w:t>
      </w:r>
      <w:r w:rsidRPr="00C86CF5">
        <w:rPr>
          <w:bCs/>
        </w:rPr>
        <w:t xml:space="preserve">Trẻ có thể tử vong khi cung cấp quá nhiều protein hoặc natri </w:t>
      </w:r>
      <w:smartTag w:uri="isiresearchsoft-com/cwyw" w:element="citation">
        <w:r w:rsidRPr="00C86CF5">
          <w:rPr>
            <w:i/>
          </w:rPr>
          <w:t>[WHO, Principles of Care, 2002]</w:t>
        </w:r>
      </w:smartTag>
      <w:r w:rsidRPr="00C86CF5">
        <w:rPr>
          <w:bCs/>
          <w:i/>
        </w:rPr>
        <w:t xml:space="preserve">. </w:t>
      </w:r>
      <w:r w:rsidRPr="00C86CF5">
        <w:rPr>
          <w:bCs/>
        </w:rPr>
        <w:t xml:space="preserve">Trẻ cũng cần được bổ sung glucose trong giai đoạn này. </w:t>
      </w:r>
      <w:r w:rsidRPr="00C86CF5">
        <w:t xml:space="preserve">Ngoài ra, </w:t>
      </w:r>
      <w:bookmarkEnd w:id="71"/>
      <w:bookmarkEnd w:id="72"/>
      <w:r w:rsidRPr="00C86CF5">
        <w:t xml:space="preserve">sự thiếu hụt kali là biểu hiện của tất cả trẻ SDD, ảnh hưởng bất lợi đến chức năng tim mạch và tốc độ làm rỗng dạ dày. Việc bổ sung thêm magie cũng rất cần thiết giúp Kali thâm nhập vào và giữ lại trong tế bào. Trong giai đoạn đầu của quá trình điều trị không bổ sung sắt  </w:t>
      </w:r>
      <w:smartTag w:uri="isiresearchsoft-com/cwyw" w:element="citation">
        <w:r w:rsidRPr="00C86CF5">
          <w:rPr>
            <w:i/>
          </w:rPr>
          <w:t>[WHO, 1999]</w:t>
        </w:r>
      </w:smartTag>
      <w:r w:rsidRPr="00C86CF5">
        <w:rPr>
          <w:i/>
        </w:rPr>
        <w:t>.</w:t>
      </w:r>
    </w:p>
    <w:p w14:paraId="47BDCC5D" w14:textId="77777777" w:rsidR="00947881" w:rsidRPr="00CD45BB" w:rsidRDefault="00947881" w:rsidP="00F86C0D">
      <w:pPr>
        <w:autoSpaceDE w:val="0"/>
        <w:autoSpaceDN w:val="0"/>
        <w:adjustRightInd w:val="0"/>
        <w:spacing w:before="120" w:line="288" w:lineRule="auto"/>
        <w:ind w:firstLine="720"/>
        <w:jc w:val="both"/>
      </w:pPr>
      <w:r w:rsidRPr="00052DBD">
        <w:t>Để bảo đảm sự sống còn cho trẻ em, WHO đã sáng tạo ra một số công thức (F75, F100 và RUTF – là tên khoa học không phải tên thương mại) để các nước có thể sử dụng nhằm giảm tỷ lệ tử vong do suy dinh dưỡng cấp tính nặng gây ra. Các công thức này được phổ biến rộng rãi trên thế giới và không đăng ký sở hữu trí tuệ để bất kỳ quốc gia nào cũng có thể áp dụng.</w:t>
      </w:r>
    </w:p>
    <w:p w14:paraId="39A597E5" w14:textId="77777777" w:rsidR="00947881" w:rsidRPr="00F77941" w:rsidRDefault="00947881" w:rsidP="00F86C0D">
      <w:pPr>
        <w:pStyle w:val="ListParagraph"/>
        <w:spacing w:before="120" w:line="288" w:lineRule="auto"/>
        <w:ind w:left="0" w:firstLine="720"/>
        <w:jc w:val="both"/>
        <w:rPr>
          <w:rFonts w:ascii="Times New Roman" w:hAnsi="Times New Roman"/>
          <w:b/>
          <w:sz w:val="28"/>
          <w:szCs w:val="28"/>
        </w:rPr>
      </w:pPr>
      <w:r w:rsidRPr="00F77941">
        <w:rPr>
          <w:rFonts w:ascii="Times New Roman" w:hAnsi="Times New Roman"/>
          <w:b/>
          <w:sz w:val="28"/>
          <w:szCs w:val="28"/>
        </w:rPr>
        <w:t>3. Các vấn đề bất cập cần giải quyết</w:t>
      </w:r>
    </w:p>
    <w:p w14:paraId="02E34A3A" w14:textId="1FD6DFB0" w:rsidR="00B23A0C" w:rsidRDefault="00947881" w:rsidP="00B23A0C">
      <w:pPr>
        <w:pStyle w:val="ListParagraph"/>
        <w:spacing w:before="120" w:line="288" w:lineRule="auto"/>
        <w:ind w:left="0" w:firstLine="720"/>
        <w:jc w:val="both"/>
        <w:rPr>
          <w:rFonts w:ascii="Times New Roman" w:hAnsi="Times New Roman"/>
          <w:sz w:val="28"/>
          <w:szCs w:val="28"/>
        </w:rPr>
      </w:pPr>
      <w:r w:rsidRPr="00052DBD">
        <w:rPr>
          <w:rFonts w:ascii="Times New Roman" w:hAnsi="Times New Roman"/>
          <w:sz w:val="28"/>
          <w:szCs w:val="28"/>
        </w:rPr>
        <w:t xml:space="preserve">Bản chất của các sản phẩm </w:t>
      </w:r>
      <w:r w:rsidR="0096462F" w:rsidRPr="0096462F">
        <w:rPr>
          <w:rFonts w:ascii="Times New Roman" w:hAnsi="Times New Roman"/>
          <w:sz w:val="28"/>
          <w:szCs w:val="28"/>
        </w:rPr>
        <w:t xml:space="preserve">chuyên biệt điều trị suy dinh dưỡng cấp tính </w:t>
      </w:r>
      <w:r w:rsidRPr="00052DBD">
        <w:rPr>
          <w:rFonts w:ascii="Times New Roman" w:hAnsi="Times New Roman"/>
          <w:sz w:val="28"/>
          <w:szCs w:val="28"/>
        </w:rPr>
        <w:t xml:space="preserve">không phải là thuốc chữa bệnh nhưng hiện nay ngoài các sản phẩm chuyên biệt này thì không có thuốc nào có thể chữa khỏi bệnh suy dinh dưỡng nặng cấp tính cho trẻ em dưới 06 tuổi. Việc sử dụng các sản phẩm chuyên biệt điều trị này là tuân thủ theo đúng phác đồ điều trị của Tổ chức Y tế thế giới và theo Quyết định số 4487/2016/QĐ-BYT ngày 18/8/2016 của Bộ trưởng Bộ Y tế hướng dẫn chuẩn đoán và điều trị suy dinh dưỡng cấp tính ở trẻ em từ 0 đến 72 tháng tuổi và </w:t>
      </w:r>
      <w:r w:rsidRPr="00982333">
        <w:rPr>
          <w:rFonts w:ascii="Times New Roman" w:hAnsi="Times New Roman"/>
          <w:sz w:val="28"/>
          <w:szCs w:val="28"/>
        </w:rPr>
        <w:t xml:space="preserve">Quyết định số 3779/QĐ-BYT ngày 26/8/2019 hướng dẫn thực hiện quản lý </w:t>
      </w:r>
      <w:r w:rsidRPr="00982333">
        <w:rPr>
          <w:rFonts w:ascii="Times New Roman" w:hAnsi="Times New Roman"/>
          <w:sz w:val="28"/>
          <w:szCs w:val="28"/>
        </w:rPr>
        <w:lastRenderedPageBreak/>
        <w:t>SDD cấp tính ở trẻ em từ 0 đến 72 tháng tuổi</w:t>
      </w:r>
      <w:r w:rsidRPr="00052DBD">
        <w:rPr>
          <w:rFonts w:ascii="Times New Roman" w:hAnsi="Times New Roman"/>
          <w:sz w:val="28"/>
          <w:szCs w:val="28"/>
        </w:rPr>
        <w:t xml:space="preserve">. Khi sử dụng các sản phẩm này phải được kê đơn điều trị, theo dõi tác dụng phụ và đòi hỏi có sự giám sát của nhân viên y tế, và phải bảo đảm tính an toàn, hiệu quả sử dụng tương đương như thuốc. Do vậy, mặc dù các sản phẩm chuyên biệt điều trị này không phải là thuốc, nhưng cũng không phải là thực phẩm chức năng (thực phẩm chức năng chỉ cung cấp 30-50% nhu cầu cơ thể thì chế phẩm dinh dưỡng đặc trị cung cấp 100% nhu cầu của cơ thể). </w:t>
      </w:r>
      <w:r w:rsidR="00B23A0C">
        <w:rPr>
          <w:rFonts w:ascii="Times New Roman" w:hAnsi="Times New Roman"/>
          <w:sz w:val="28"/>
          <w:szCs w:val="28"/>
        </w:rPr>
        <w:t>Tuy nhiên, h</w:t>
      </w:r>
      <w:r w:rsidR="00B23A0C" w:rsidRPr="00B23A0C">
        <w:rPr>
          <w:rFonts w:ascii="Times New Roman" w:hAnsi="Times New Roman"/>
          <w:sz w:val="28"/>
          <w:szCs w:val="28"/>
        </w:rPr>
        <w:t>iện nay việc sử dụng sản phẩm dinh dưỡng dành cho trẻ nhỏ chưa có cơ chế pháp lý rõ ràng, đặc biệt là liên quan đến thanh toán bảo hiểm y tế, cụ thể như sau:</w:t>
      </w:r>
    </w:p>
    <w:p w14:paraId="49C6232D" w14:textId="2E32D331" w:rsidR="00B23A0C" w:rsidRDefault="00B23A0C" w:rsidP="00B23A0C">
      <w:pPr>
        <w:pStyle w:val="ListParagraph"/>
        <w:spacing w:before="120" w:line="288" w:lineRule="auto"/>
        <w:ind w:left="0" w:firstLine="720"/>
        <w:jc w:val="both"/>
        <w:rPr>
          <w:rFonts w:ascii="Times New Roman" w:hAnsi="Times New Roman"/>
          <w:sz w:val="28"/>
          <w:szCs w:val="28"/>
        </w:rPr>
      </w:pPr>
      <w:r>
        <w:rPr>
          <w:rFonts w:ascii="Times New Roman" w:hAnsi="Times New Roman"/>
          <w:spacing w:val="-4"/>
          <w:sz w:val="28"/>
          <w:szCs w:val="28"/>
        </w:rPr>
        <w:t xml:space="preserve">- </w:t>
      </w:r>
      <w:r w:rsidRPr="0096462F">
        <w:rPr>
          <w:rFonts w:ascii="Times New Roman" w:hAnsi="Times New Roman"/>
          <w:spacing w:val="-4"/>
          <w:sz w:val="28"/>
          <w:szCs w:val="28"/>
        </w:rPr>
        <w:t>Sản phẩm chuyên biệt điều trị suy dinh dưỡng cấp tính nặng là sản phẩm đặc biệt nên khó phân định cơ chế quản lý của dược hay an toàn thực phẩm. Các sản phẩm này không đáp ứng khái niệm về thuốc tại Khoản 2 Điều 2 Luật Dược (Thuốc là chế phẩm có chứa dược chất hoặc dược liệu), trong khi các sản phẩm chuyên biệt điều trị suy dinh dưỡng cấp tính nặng này không chứa dược chất hoặc dược liệu, không được coi là thuốc nhưng việc sử dụng cần p</w:t>
      </w:r>
      <w:r w:rsidRPr="0096462F">
        <w:rPr>
          <w:rFonts w:ascii="Times New Roman" w:hAnsi="Times New Roman"/>
          <w:bCs/>
          <w:spacing w:val="-4"/>
          <w:sz w:val="28"/>
          <w:szCs w:val="28"/>
        </w:rPr>
        <w:t>hải rất thận trọng và được giám sát kỹ càng để</w:t>
      </w:r>
      <w:r w:rsidRPr="0096462F">
        <w:rPr>
          <w:rFonts w:ascii="Times New Roman" w:hAnsi="Times New Roman"/>
          <w:spacing w:val="-4"/>
          <w:sz w:val="28"/>
          <w:szCs w:val="28"/>
        </w:rPr>
        <w:t xml:space="preserve"> đảm bảo liều lượng, cách thức cho ăn theo chỉ dẫn như thuốc</w:t>
      </w:r>
      <w:r w:rsidRPr="00052DBD">
        <w:rPr>
          <w:rFonts w:ascii="Times New Roman" w:hAnsi="Times New Roman"/>
          <w:sz w:val="28"/>
          <w:szCs w:val="28"/>
        </w:rPr>
        <w:t>.</w:t>
      </w:r>
    </w:p>
    <w:p w14:paraId="6E2691A7" w14:textId="2958DE49" w:rsidR="00B23A0C" w:rsidRDefault="00B23A0C" w:rsidP="00B23A0C">
      <w:pPr>
        <w:pStyle w:val="ListParagraph"/>
        <w:spacing w:before="120" w:line="288" w:lineRule="auto"/>
        <w:ind w:left="0" w:firstLine="720"/>
        <w:jc w:val="both"/>
        <w:rPr>
          <w:rFonts w:ascii="Times New Roman" w:hAnsi="Times New Roman"/>
          <w:sz w:val="28"/>
          <w:szCs w:val="28"/>
        </w:rPr>
      </w:pPr>
      <w:r>
        <w:rPr>
          <w:rFonts w:ascii="Times New Roman" w:hAnsi="Times New Roman"/>
          <w:sz w:val="28"/>
          <w:szCs w:val="28"/>
        </w:rPr>
        <w:t xml:space="preserve">- </w:t>
      </w:r>
      <w:r w:rsidRPr="00B23A0C">
        <w:rPr>
          <w:rFonts w:ascii="Times New Roman" w:hAnsi="Times New Roman"/>
          <w:sz w:val="28"/>
          <w:szCs w:val="28"/>
        </w:rPr>
        <w:t xml:space="preserve">Khoản 15 Điều 6. Những hành vi bị nghiêm cấm của Luật Dược quy định nghiêm cấm: “Thông tin, quảng cáo, tiếp thị, kê đơn, tư vấn, ghi nhãn, hướng dẫn sử dụng có nội dung dùng để phòng bệnh, chữa bệnh, chẩn đoán bệnh, điều trị bệnh, giảm nhẹ bệnh, điều chỉnh chức năng sinh lý cơ thể đối với sản phẩm không phải là thuốc, trừ trang thiết bị y tế”. Do vậy, nếu trong Luật khám bệnh, chữa bệnh chỉ quy định sản phẩm dinh dưỡng chuyên biệt điều trị mà không quy định rõ là sản phẩm nào, dùng cho lứa tuổi nào thì sau này Chính phủ đưa sản phẩm nào vào cũng khó vì chưa có khái niệm thế nào là sản phẩm dinh dưỡng chuyên biệt điều trị, nên sẽ dẫn đến tranh luận và khó thống nhất. Bên cạnh đó, </w:t>
      </w:r>
      <w:r>
        <w:rPr>
          <w:rFonts w:ascii="Times New Roman" w:hAnsi="Times New Roman"/>
          <w:sz w:val="28"/>
          <w:szCs w:val="28"/>
        </w:rPr>
        <w:t xml:space="preserve">nếu việc quản lý </w:t>
      </w:r>
      <w:r w:rsidRPr="00B23A0C">
        <w:rPr>
          <w:rFonts w:ascii="Times New Roman" w:hAnsi="Times New Roman"/>
          <w:sz w:val="28"/>
          <w:szCs w:val="28"/>
        </w:rPr>
        <w:t>sản phẩm lại được quy định ở tầm Nghị định (mặc dù được Luật giao) nhưng hiệu lực Nghị định thấp hơn Luật Dược và vì chưa rõ khái niệm lại sợ vi phạm hành vi bị nghiêm cấm nên chắc chắn quá trình xây dựng, xin ý kiến, thông qua sẽ gặp rất nhiều khó khăn.</w:t>
      </w:r>
    </w:p>
    <w:p w14:paraId="2BBA7ABD" w14:textId="77777777" w:rsidR="00B23A0C" w:rsidRPr="00052DBD" w:rsidRDefault="00B23A0C" w:rsidP="00B23A0C">
      <w:pPr>
        <w:pStyle w:val="ListParagraph"/>
        <w:spacing w:before="120" w:line="288" w:lineRule="auto"/>
        <w:ind w:left="0" w:firstLine="720"/>
        <w:jc w:val="both"/>
        <w:rPr>
          <w:rFonts w:ascii="Times New Roman" w:hAnsi="Times New Roman"/>
          <w:sz w:val="28"/>
          <w:szCs w:val="28"/>
        </w:rPr>
      </w:pPr>
      <w:r w:rsidRPr="00052DBD">
        <w:rPr>
          <w:rFonts w:ascii="Times New Roman" w:hAnsi="Times New Roman"/>
          <w:sz w:val="28"/>
          <w:szCs w:val="28"/>
        </w:rPr>
        <w:t xml:space="preserve">Việc không có cơ chế pháp lý rõ ràng đối với chế phẩm này đang dẫn đến sự lúng túng trong quản lý chế phẩm dinh dưỡng đặc trị, ảnh hưởng đến quyền khám bệnh, chữa bệnh của trẻ em và việc kê đơn của bác sĩ. </w:t>
      </w:r>
    </w:p>
    <w:p w14:paraId="347A73D4" w14:textId="54290E9F" w:rsidR="00B23A0C" w:rsidRDefault="00B23A0C" w:rsidP="00B23A0C">
      <w:pPr>
        <w:pStyle w:val="ListParagraph"/>
        <w:spacing w:before="120" w:line="288" w:lineRule="auto"/>
        <w:ind w:left="0" w:firstLine="720"/>
        <w:jc w:val="both"/>
        <w:rPr>
          <w:rFonts w:ascii="Times New Roman" w:hAnsi="Times New Roman"/>
          <w:sz w:val="28"/>
          <w:szCs w:val="28"/>
        </w:rPr>
      </w:pPr>
      <w:r w:rsidRPr="00B23A0C">
        <w:rPr>
          <w:rFonts w:ascii="Times New Roman" w:hAnsi="Times New Roman"/>
          <w:sz w:val="28"/>
          <w:szCs w:val="28"/>
        </w:rPr>
        <w:t xml:space="preserve">Việt Nam đang nằm trong số 34  quốc gia chịu gánh nặng lớn nhất do suy dinh dưỡng thấp còi ở trẻ em gây ra. Mỗi năm có 233.000 em suy dinh dưỡng cấp tính nặng và nếu không được điều trị kịp thời, các trẻ em này dễ mắc các bệnh lý, có nguy cơ tử vong cao gấp 20 lần so với trẻ được cung cấp đầy đủ dinh </w:t>
      </w:r>
      <w:r w:rsidRPr="00B23A0C">
        <w:rPr>
          <w:rFonts w:ascii="Times New Roman" w:hAnsi="Times New Roman"/>
          <w:sz w:val="28"/>
          <w:szCs w:val="28"/>
        </w:rPr>
        <w:lastRenderedPageBreak/>
        <w:t>dưỡng và suy dinh dưỡng thấp còi. Do vậy, việc chậm có cơ chế pháp lý hỗ trợ cho các trẻ em này ngày nào các em sẽ bị thiệt thòi và sự sống còn bị đe doạ ngày đó</w:t>
      </w:r>
    </w:p>
    <w:p w14:paraId="30CA4C43" w14:textId="77777777" w:rsidR="00947881" w:rsidRPr="0076529D" w:rsidRDefault="00947881" w:rsidP="00F86C0D">
      <w:pPr>
        <w:pStyle w:val="ListParagraph"/>
        <w:spacing w:before="120" w:line="288" w:lineRule="auto"/>
        <w:ind w:left="0" w:firstLine="720"/>
        <w:jc w:val="both"/>
        <w:rPr>
          <w:rFonts w:ascii="Times New Roman" w:hAnsi="Times New Roman"/>
          <w:sz w:val="28"/>
          <w:szCs w:val="28"/>
        </w:rPr>
      </w:pPr>
      <w:r w:rsidRPr="0076529D">
        <w:rPr>
          <w:rFonts w:ascii="Times New Roman" w:hAnsi="Times New Roman"/>
          <w:sz w:val="28"/>
          <w:szCs w:val="28"/>
        </w:rPr>
        <w:t xml:space="preserve">Đưa quy định về </w:t>
      </w:r>
      <w:r>
        <w:rPr>
          <w:rFonts w:ascii="Times New Roman" w:hAnsi="Times New Roman"/>
          <w:sz w:val="28"/>
          <w:szCs w:val="28"/>
        </w:rPr>
        <w:t>sản phẩm</w:t>
      </w:r>
      <w:r w:rsidRPr="0076529D">
        <w:rPr>
          <w:rFonts w:ascii="Times New Roman" w:hAnsi="Times New Roman"/>
          <w:sz w:val="28"/>
          <w:szCs w:val="28"/>
        </w:rPr>
        <w:t xml:space="preserve"> </w:t>
      </w:r>
      <w:r>
        <w:rPr>
          <w:rFonts w:ascii="Times New Roman" w:hAnsi="Times New Roman"/>
          <w:sz w:val="28"/>
          <w:szCs w:val="28"/>
        </w:rPr>
        <w:t>chuyên biệt điều trị</w:t>
      </w:r>
      <w:r w:rsidRPr="0076529D">
        <w:rPr>
          <w:rFonts w:ascii="Times New Roman" w:hAnsi="Times New Roman"/>
          <w:sz w:val="28"/>
          <w:szCs w:val="28"/>
        </w:rPr>
        <w:t xml:space="preserve"> trẻ em suy dinh dưỡng nặng cấp tính vào trong Luật Khám bệnh, chữa bệnh (sửa đổi) thể hiện tính nhân văn, nhân đạo của Nhà nước ta đối với trẻ em, đặc biệt là vớ</w:t>
      </w:r>
      <w:r>
        <w:rPr>
          <w:rFonts w:ascii="Times New Roman" w:hAnsi="Times New Roman"/>
          <w:sz w:val="28"/>
          <w:szCs w:val="28"/>
        </w:rPr>
        <w:t>i n</w:t>
      </w:r>
      <w:r w:rsidRPr="0076529D">
        <w:rPr>
          <w:rFonts w:ascii="Times New Roman" w:hAnsi="Times New Roman"/>
          <w:sz w:val="28"/>
          <w:szCs w:val="28"/>
        </w:rPr>
        <w:t xml:space="preserve">hóm trẻ em bị yếu thế. Đồng thời là cơ sở pháp lý để quản lý các </w:t>
      </w:r>
      <w:r>
        <w:rPr>
          <w:rFonts w:ascii="Times New Roman" w:hAnsi="Times New Roman"/>
          <w:sz w:val="28"/>
          <w:szCs w:val="28"/>
        </w:rPr>
        <w:t>sản phẩm</w:t>
      </w:r>
      <w:r w:rsidRPr="0076529D">
        <w:rPr>
          <w:rFonts w:ascii="Times New Roman" w:hAnsi="Times New Roman"/>
          <w:sz w:val="28"/>
          <w:szCs w:val="28"/>
        </w:rPr>
        <w:t xml:space="preserve"> này, bảo đảm các cơ sở y tế phải tuân thủ đầy đủ các quy trình khám, chữa bệnh đối với trẻ em bị suy dinh </w:t>
      </w:r>
      <w:r>
        <w:rPr>
          <w:rFonts w:ascii="Times New Roman" w:hAnsi="Times New Roman"/>
          <w:sz w:val="28"/>
          <w:szCs w:val="28"/>
        </w:rPr>
        <w:t>dưỡng</w:t>
      </w:r>
      <w:r w:rsidRPr="0076529D">
        <w:rPr>
          <w:rFonts w:ascii="Times New Roman" w:hAnsi="Times New Roman"/>
          <w:sz w:val="28"/>
          <w:szCs w:val="28"/>
        </w:rPr>
        <w:t>,</w:t>
      </w:r>
      <w:r>
        <w:rPr>
          <w:rFonts w:ascii="Times New Roman" w:hAnsi="Times New Roman"/>
          <w:sz w:val="28"/>
          <w:szCs w:val="28"/>
        </w:rPr>
        <w:t xml:space="preserve"> kê đơn sản phẩm,</w:t>
      </w:r>
      <w:r w:rsidRPr="0076529D">
        <w:rPr>
          <w:rFonts w:ascii="Times New Roman" w:hAnsi="Times New Roman"/>
          <w:sz w:val="28"/>
          <w:szCs w:val="28"/>
        </w:rPr>
        <w:t xml:space="preserve"> bảo đảm cho trẻ em được hưởng quyền lợi thanh toán </w:t>
      </w:r>
      <w:r>
        <w:rPr>
          <w:rFonts w:ascii="Times New Roman" w:hAnsi="Times New Roman"/>
          <w:sz w:val="28"/>
          <w:szCs w:val="28"/>
        </w:rPr>
        <w:t xml:space="preserve">bảo hiểm như </w:t>
      </w:r>
      <w:r w:rsidRPr="0076529D">
        <w:rPr>
          <w:rFonts w:ascii="Times New Roman" w:hAnsi="Times New Roman"/>
          <w:sz w:val="28"/>
          <w:szCs w:val="28"/>
        </w:rPr>
        <w:t>thuốc (</w:t>
      </w:r>
      <w:r>
        <w:rPr>
          <w:rFonts w:ascii="Times New Roman" w:hAnsi="Times New Roman"/>
          <w:sz w:val="28"/>
          <w:szCs w:val="28"/>
        </w:rPr>
        <w:t>chế phẩm dinh dưỡng đặc trị</w:t>
      </w:r>
      <w:r w:rsidRPr="0076529D">
        <w:rPr>
          <w:rFonts w:ascii="Times New Roman" w:hAnsi="Times New Roman"/>
          <w:sz w:val="28"/>
          <w:szCs w:val="28"/>
        </w:rPr>
        <w:t xml:space="preserve">) trong khám, chữa bệnh, sớm đưa nước ta thực hiện thành công các mục tiêu thiên niên kỷ và để thực hiện cam kết của Việt Nam “Không để ai bị bỏ lại phía sau”. </w:t>
      </w:r>
    </w:p>
    <w:p w14:paraId="5BDC77DC" w14:textId="77777777" w:rsidR="00947881" w:rsidRPr="005D63E5" w:rsidRDefault="00947881" w:rsidP="00F86C0D">
      <w:pPr>
        <w:pStyle w:val="Heading1"/>
        <w:spacing w:before="120" w:line="288" w:lineRule="auto"/>
        <w:ind w:firstLine="720"/>
        <w:jc w:val="both"/>
        <w:rPr>
          <w:rFonts w:ascii="Times New Roman" w:hAnsi="Times New Roman" w:cs="Times New Roman"/>
          <w:b/>
          <w:color w:val="000000"/>
          <w:sz w:val="28"/>
          <w:szCs w:val="28"/>
        </w:rPr>
      </w:pPr>
      <w:r w:rsidRPr="005D63E5">
        <w:rPr>
          <w:rFonts w:ascii="Times New Roman" w:hAnsi="Times New Roman" w:cs="Times New Roman"/>
          <w:b/>
          <w:color w:val="000000"/>
          <w:sz w:val="28"/>
          <w:szCs w:val="28"/>
        </w:rPr>
        <w:t>II. MỤC TIÊU GIẢI QUYẾT VẤN ĐỀ</w:t>
      </w:r>
    </w:p>
    <w:p w14:paraId="33EF24BD" w14:textId="26CD419D" w:rsidR="00947881" w:rsidRPr="005D63E5" w:rsidRDefault="00947881" w:rsidP="00F86C0D">
      <w:pPr>
        <w:pStyle w:val="BodyText"/>
        <w:spacing w:before="120" w:after="0" w:line="288" w:lineRule="auto"/>
        <w:ind w:right="108" w:firstLine="720"/>
        <w:jc w:val="both"/>
        <w:rPr>
          <w:color w:val="000000" w:themeColor="text1"/>
          <w:szCs w:val="28"/>
        </w:rPr>
      </w:pPr>
      <w:r w:rsidRPr="005D63E5">
        <w:rPr>
          <w:color w:val="000000" w:themeColor="text1"/>
          <w:szCs w:val="28"/>
        </w:rPr>
        <w:t>Tạo hành lang pháp lý để</w:t>
      </w:r>
      <w:r>
        <w:rPr>
          <w:color w:val="000000" w:themeColor="text1"/>
          <w:szCs w:val="28"/>
        </w:rPr>
        <w:t xml:space="preserve"> quản lý sản phẩm chuyên biệt điều trị suy dinh dưỡng nặng cấp tính và để tất cả</w:t>
      </w:r>
      <w:r w:rsidRPr="005D63E5">
        <w:rPr>
          <w:color w:val="000000" w:themeColor="text1"/>
          <w:szCs w:val="28"/>
        </w:rPr>
        <w:t xml:space="preserve"> trẻ em</w:t>
      </w:r>
      <w:r>
        <w:rPr>
          <w:color w:val="000000" w:themeColor="text1"/>
          <w:szCs w:val="28"/>
        </w:rPr>
        <w:t xml:space="preserve"> bị</w:t>
      </w:r>
      <w:r w:rsidRPr="005D63E5">
        <w:rPr>
          <w:color w:val="000000" w:themeColor="text1"/>
          <w:szCs w:val="28"/>
        </w:rPr>
        <w:t xml:space="preserve"> suy dinh dưỡng </w:t>
      </w:r>
      <w:r>
        <w:rPr>
          <w:color w:val="000000" w:themeColor="text1"/>
          <w:szCs w:val="28"/>
        </w:rPr>
        <w:t xml:space="preserve">cấp tính trên toàn quốc đều </w:t>
      </w:r>
      <w:r w:rsidRPr="005D63E5">
        <w:rPr>
          <w:color w:val="000000" w:themeColor="text1"/>
          <w:szCs w:val="28"/>
        </w:rPr>
        <w:t>được chữa trị</w:t>
      </w:r>
      <w:r>
        <w:rPr>
          <w:color w:val="000000" w:themeColor="text1"/>
          <w:szCs w:val="28"/>
        </w:rPr>
        <w:t xml:space="preserve"> suy dinh dưỡng một cách kịp thời, bảo vệ sự sống </w:t>
      </w:r>
      <w:r w:rsidRPr="005D63E5">
        <w:rPr>
          <w:color w:val="000000" w:themeColor="text1"/>
          <w:szCs w:val="28"/>
        </w:rPr>
        <w:t>và phát triển</w:t>
      </w:r>
      <w:r>
        <w:rPr>
          <w:color w:val="000000" w:themeColor="text1"/>
          <w:szCs w:val="28"/>
        </w:rPr>
        <w:t xml:space="preserve"> của các em;</w:t>
      </w:r>
      <w:r>
        <w:rPr>
          <w:color w:val="000000" w:themeColor="text1"/>
          <w:szCs w:val="28"/>
          <w:lang w:val="vi-VN"/>
        </w:rPr>
        <w:t xml:space="preserve"> phù hợp với </w:t>
      </w:r>
      <w:r>
        <w:rPr>
          <w:color w:val="000000" w:themeColor="text1"/>
          <w:szCs w:val="28"/>
        </w:rPr>
        <w:t>nguyên tắc ưu tiên trong</w:t>
      </w:r>
      <w:r>
        <w:rPr>
          <w:color w:val="000000" w:themeColor="text1"/>
          <w:szCs w:val="28"/>
          <w:lang w:val="vi-VN"/>
        </w:rPr>
        <w:t xml:space="preserve"> khám, chữa bệnh </w:t>
      </w:r>
      <w:r>
        <w:rPr>
          <w:color w:val="000000" w:themeColor="text1"/>
          <w:szCs w:val="28"/>
        </w:rPr>
        <w:t>đối với</w:t>
      </w:r>
      <w:r>
        <w:rPr>
          <w:color w:val="000000" w:themeColor="text1"/>
          <w:szCs w:val="28"/>
          <w:lang w:val="vi-VN"/>
        </w:rPr>
        <w:t xml:space="preserve"> trẻ dưới 6 tuổi</w:t>
      </w:r>
      <w:r>
        <w:rPr>
          <w:color w:val="000000" w:themeColor="text1"/>
          <w:szCs w:val="28"/>
        </w:rPr>
        <w:t>, bảo đảm thực hiện mục tiêu thiên niên kỷ của Việt Nam về giảm tỷ lệ trẻ thấp còi và “Không để ai bị bỏ lại phía sau”</w:t>
      </w:r>
      <w:r>
        <w:rPr>
          <w:color w:val="000000" w:themeColor="text1"/>
          <w:szCs w:val="28"/>
          <w:lang w:val="vi-VN"/>
        </w:rPr>
        <w:t xml:space="preserve">. </w:t>
      </w:r>
    </w:p>
    <w:p w14:paraId="78613D20" w14:textId="77777777" w:rsidR="00947881" w:rsidRPr="005D63E5" w:rsidRDefault="00947881" w:rsidP="00F86C0D">
      <w:pPr>
        <w:pStyle w:val="Heading1"/>
        <w:spacing w:before="120" w:line="288" w:lineRule="auto"/>
        <w:ind w:firstLine="720"/>
        <w:jc w:val="both"/>
        <w:rPr>
          <w:rFonts w:ascii="Times New Roman" w:hAnsi="Times New Roman" w:cs="Times New Roman"/>
          <w:b/>
          <w:color w:val="000000"/>
          <w:sz w:val="28"/>
          <w:szCs w:val="28"/>
        </w:rPr>
      </w:pPr>
      <w:r w:rsidRPr="005D63E5">
        <w:rPr>
          <w:rFonts w:ascii="Times New Roman" w:hAnsi="Times New Roman" w:cs="Times New Roman"/>
          <w:b/>
          <w:color w:val="000000"/>
          <w:sz w:val="28"/>
          <w:szCs w:val="28"/>
        </w:rPr>
        <w:t>III. CÁC PHƯƠNG ÁN ĐỀ XUẤT ĐỂ GIẢI QUYẾT VẤN ĐỀ</w:t>
      </w:r>
    </w:p>
    <w:p w14:paraId="4A9A77A3" w14:textId="77777777" w:rsidR="006967B2" w:rsidRDefault="00947881" w:rsidP="006967B2">
      <w:pPr>
        <w:spacing w:before="60" w:line="281" w:lineRule="auto"/>
        <w:ind w:firstLine="720"/>
        <w:jc w:val="both"/>
        <w:rPr>
          <w:color w:val="000000"/>
        </w:rPr>
      </w:pPr>
      <w:r w:rsidRPr="005D63E5">
        <w:rPr>
          <w:color w:val="000000"/>
        </w:rPr>
        <w:t xml:space="preserve">Để </w:t>
      </w:r>
      <w:r>
        <w:rPr>
          <w:color w:val="000000"/>
        </w:rPr>
        <w:t>giải quyết</w:t>
      </w:r>
      <w:r w:rsidRPr="005D63E5">
        <w:rPr>
          <w:color w:val="000000"/>
        </w:rPr>
        <w:t xml:space="preserve"> được vấn đề bất cập nêu trên, có 0</w:t>
      </w:r>
      <w:r>
        <w:rPr>
          <w:color w:val="000000"/>
        </w:rPr>
        <w:t>2</w:t>
      </w:r>
      <w:r w:rsidRPr="005D63E5">
        <w:rPr>
          <w:color w:val="000000"/>
        </w:rPr>
        <w:t xml:space="preserve"> phương án được đề xuất giả định để giải quyết vấn đề.</w:t>
      </w:r>
    </w:p>
    <w:p w14:paraId="2A6DC969" w14:textId="77777777" w:rsidR="006967B2" w:rsidRDefault="00947881" w:rsidP="006967B2">
      <w:pPr>
        <w:spacing w:before="60" w:line="281" w:lineRule="auto"/>
        <w:ind w:firstLine="720"/>
        <w:jc w:val="both"/>
        <w:rPr>
          <w:b/>
          <w:i/>
          <w:color w:val="000000"/>
        </w:rPr>
      </w:pPr>
      <w:r w:rsidRPr="005D63E5">
        <w:rPr>
          <w:b/>
          <w:i/>
          <w:color w:val="000000"/>
        </w:rPr>
        <w:t xml:space="preserve">Phương án </w:t>
      </w:r>
      <w:r>
        <w:rPr>
          <w:b/>
          <w:i/>
          <w:color w:val="000000"/>
        </w:rPr>
        <w:t>1</w:t>
      </w:r>
      <w:r w:rsidRPr="005D63E5">
        <w:rPr>
          <w:b/>
          <w:i/>
          <w:color w:val="000000"/>
        </w:rPr>
        <w:t xml:space="preserve">: </w:t>
      </w:r>
      <w:bookmarkStart w:id="73" w:name="_Hlk92643141"/>
      <w:r w:rsidRPr="00861A98">
        <w:rPr>
          <w:color w:val="000000"/>
        </w:rPr>
        <w:t xml:space="preserve">Đưa </w:t>
      </w:r>
      <w:r>
        <w:rPr>
          <w:color w:val="000000"/>
        </w:rPr>
        <w:t>quy định về sản</w:t>
      </w:r>
      <w:r w:rsidRPr="0076529D">
        <w:rPr>
          <w:color w:val="000000"/>
        </w:rPr>
        <w:t xml:space="preserve"> phẩm chuyên biệt điều trị suy dinh dưỡng </w:t>
      </w:r>
      <w:r>
        <w:rPr>
          <w:color w:val="000000"/>
        </w:rPr>
        <w:t>cấp tính</w:t>
      </w:r>
      <w:r w:rsidRPr="0076529D">
        <w:rPr>
          <w:color w:val="000000"/>
        </w:rPr>
        <w:t xml:space="preserve"> </w:t>
      </w:r>
      <w:r>
        <w:rPr>
          <w:color w:val="000000"/>
        </w:rPr>
        <w:t>cho trẻ em vào dự thảo Luật khám bệnh, chữa bệnh (sửa đổi), từ đó</w:t>
      </w:r>
      <w:r w:rsidRPr="005D63E5">
        <w:rPr>
          <w:color w:val="000000"/>
        </w:rPr>
        <w:t xml:space="preserve"> </w:t>
      </w:r>
      <w:r>
        <w:rPr>
          <w:b/>
          <w:i/>
          <w:color w:val="000000"/>
        </w:rPr>
        <w:t>cho phép kê đơn đối với sản phẩm chuyên biệt điều trị suy dinh dưỡng cấp tính nặng và đ</w:t>
      </w:r>
      <w:r w:rsidRPr="005D63E5">
        <w:rPr>
          <w:b/>
          <w:i/>
          <w:color w:val="000000"/>
        </w:rPr>
        <w:t xml:space="preserve">ưa </w:t>
      </w:r>
      <w:r>
        <w:rPr>
          <w:b/>
          <w:i/>
          <w:color w:val="000000"/>
        </w:rPr>
        <w:t>sản phẩm chuyên biệt</w:t>
      </w:r>
      <w:r w:rsidRPr="005D63E5">
        <w:rPr>
          <w:b/>
          <w:i/>
          <w:color w:val="000000"/>
        </w:rPr>
        <w:t xml:space="preserve"> </w:t>
      </w:r>
      <w:r>
        <w:rPr>
          <w:b/>
          <w:i/>
          <w:color w:val="000000"/>
        </w:rPr>
        <w:t xml:space="preserve">điều trị suy dinh dưỡng cấp tính nặng </w:t>
      </w:r>
      <w:r w:rsidRPr="005D63E5">
        <w:rPr>
          <w:b/>
          <w:i/>
          <w:color w:val="000000"/>
        </w:rPr>
        <w:t>vào danh mục bảo hiểm y tế chi trả, coi đây là sản phẩm tương đương thuốc điều trị.</w:t>
      </w:r>
      <w:bookmarkEnd w:id="73"/>
    </w:p>
    <w:p w14:paraId="3F9044D9" w14:textId="084A6E15" w:rsidR="00947881" w:rsidRPr="005D63E5" w:rsidRDefault="00947881" w:rsidP="006967B2">
      <w:pPr>
        <w:spacing w:before="60" w:line="281" w:lineRule="auto"/>
        <w:ind w:firstLine="720"/>
        <w:jc w:val="both"/>
        <w:rPr>
          <w:b/>
          <w:i/>
          <w:color w:val="000000"/>
        </w:rPr>
      </w:pPr>
      <w:r w:rsidRPr="005D63E5">
        <w:rPr>
          <w:b/>
          <w:i/>
          <w:color w:val="000000"/>
        </w:rPr>
        <w:t>Phương án</w:t>
      </w:r>
      <w:r>
        <w:rPr>
          <w:b/>
          <w:i/>
          <w:color w:val="000000"/>
        </w:rPr>
        <w:t xml:space="preserve"> 2</w:t>
      </w:r>
      <w:r w:rsidRPr="005D63E5">
        <w:rPr>
          <w:b/>
          <w:i/>
          <w:color w:val="000000"/>
        </w:rPr>
        <w:t xml:space="preserve">: </w:t>
      </w:r>
      <w:r w:rsidRPr="00052DBD">
        <w:rPr>
          <w:color w:val="000000"/>
        </w:rPr>
        <w:t xml:space="preserve">Giữ nguyên như </w:t>
      </w:r>
      <w:r>
        <w:rPr>
          <w:color w:val="000000"/>
        </w:rPr>
        <w:t>hiện nay.</w:t>
      </w:r>
    </w:p>
    <w:p w14:paraId="1CAE057C" w14:textId="77777777" w:rsidR="00947881" w:rsidRPr="005D63E5" w:rsidRDefault="00947881" w:rsidP="00B23A0C">
      <w:pPr>
        <w:pStyle w:val="NormalWeb"/>
        <w:shd w:val="clear" w:color="auto" w:fill="FFFFFF"/>
        <w:spacing w:before="60" w:beforeAutospacing="0" w:after="0" w:afterAutospacing="0" w:line="281" w:lineRule="auto"/>
        <w:ind w:firstLine="720"/>
        <w:jc w:val="both"/>
        <w:outlineLvl w:val="0"/>
        <w:rPr>
          <w:b/>
          <w:color w:val="000000"/>
          <w:sz w:val="28"/>
          <w:szCs w:val="28"/>
        </w:rPr>
      </w:pPr>
      <w:r w:rsidRPr="005D63E5">
        <w:rPr>
          <w:b/>
          <w:color w:val="000000"/>
          <w:sz w:val="28"/>
          <w:szCs w:val="28"/>
        </w:rPr>
        <w:t>IV. ĐÁNH GIÁ TÁC ĐỘNG CỦA CÁC GIẢI PHÁP ĐỐI VỚI ĐỐI TƯỢNG CHỊU SỰ TÁC ĐỘNG TRỰC TIẾP CỦA CHÍNH SÁCH VÀ CÁC ĐỐI TƯỢNG KHÁC CÓ LIÊN QUAN</w:t>
      </w:r>
    </w:p>
    <w:p w14:paraId="5B1538EB" w14:textId="77777777" w:rsidR="00947881" w:rsidRPr="005D63E5" w:rsidRDefault="00947881" w:rsidP="00B23A0C">
      <w:pPr>
        <w:pStyle w:val="NormalWeb"/>
        <w:shd w:val="clear" w:color="auto" w:fill="FFFFFF"/>
        <w:spacing w:before="60" w:beforeAutospacing="0" w:after="0" w:afterAutospacing="0" w:line="281" w:lineRule="auto"/>
        <w:ind w:firstLine="720"/>
        <w:jc w:val="both"/>
        <w:outlineLvl w:val="1"/>
        <w:rPr>
          <w:b/>
          <w:color w:val="000000"/>
          <w:sz w:val="28"/>
          <w:szCs w:val="28"/>
        </w:rPr>
      </w:pPr>
      <w:r>
        <w:rPr>
          <w:b/>
          <w:color w:val="000000"/>
          <w:sz w:val="28"/>
          <w:szCs w:val="28"/>
        </w:rPr>
        <w:t>1</w:t>
      </w:r>
      <w:r w:rsidRPr="005D63E5">
        <w:rPr>
          <w:b/>
          <w:color w:val="000000"/>
          <w:sz w:val="28"/>
          <w:szCs w:val="28"/>
        </w:rPr>
        <w:t xml:space="preserve">. Đánh giá đối với phương án </w:t>
      </w:r>
      <w:r>
        <w:rPr>
          <w:b/>
          <w:color w:val="000000"/>
          <w:sz w:val="28"/>
          <w:szCs w:val="28"/>
        </w:rPr>
        <w:t>1</w:t>
      </w:r>
    </w:p>
    <w:p w14:paraId="5835652A" w14:textId="77777777" w:rsidR="00947881" w:rsidRDefault="00947881" w:rsidP="00B23A0C">
      <w:pPr>
        <w:pStyle w:val="Heading2"/>
        <w:spacing w:before="60" w:line="281" w:lineRule="auto"/>
        <w:ind w:firstLine="720"/>
        <w:jc w:val="both"/>
        <w:rPr>
          <w:rFonts w:ascii="Times New Roman" w:hAnsi="Times New Roman" w:cs="Times New Roman"/>
          <w:b/>
          <w:i/>
          <w:color w:val="000000"/>
          <w:sz w:val="28"/>
          <w:szCs w:val="28"/>
        </w:rPr>
      </w:pPr>
      <w:r>
        <w:rPr>
          <w:rFonts w:ascii="Times New Roman" w:hAnsi="Times New Roman" w:cs="Times New Roman"/>
          <w:b/>
          <w:i/>
          <w:color w:val="000000"/>
          <w:sz w:val="28"/>
          <w:szCs w:val="28"/>
        </w:rPr>
        <w:lastRenderedPageBreak/>
        <w:t>Cho phép kê đơn đối với sản phẩm chuyên biệt điều trị suy dinh dưỡng cấp tính nặng và đ</w:t>
      </w:r>
      <w:r w:rsidRPr="005D63E5">
        <w:rPr>
          <w:rFonts w:ascii="Times New Roman" w:hAnsi="Times New Roman" w:cs="Times New Roman"/>
          <w:b/>
          <w:i/>
          <w:color w:val="000000"/>
          <w:sz w:val="28"/>
          <w:szCs w:val="28"/>
        </w:rPr>
        <w:t xml:space="preserve">ưa </w:t>
      </w:r>
      <w:r>
        <w:rPr>
          <w:rFonts w:ascii="Times New Roman" w:hAnsi="Times New Roman" w:cs="Times New Roman"/>
          <w:b/>
          <w:i/>
          <w:color w:val="000000"/>
          <w:sz w:val="28"/>
          <w:szCs w:val="28"/>
        </w:rPr>
        <w:t>sản phẩm chuyên biệt</w:t>
      </w:r>
      <w:r w:rsidRPr="005D63E5">
        <w:rPr>
          <w:rFonts w:ascii="Times New Roman" w:hAnsi="Times New Roman" w:cs="Times New Roman"/>
          <w:b/>
          <w:i/>
          <w:color w:val="000000"/>
          <w:sz w:val="28"/>
          <w:szCs w:val="28"/>
        </w:rPr>
        <w:t xml:space="preserve"> điều trị suy dinh dưỡng </w:t>
      </w:r>
      <w:r>
        <w:rPr>
          <w:rFonts w:ascii="Times New Roman" w:hAnsi="Times New Roman" w:cs="Times New Roman"/>
          <w:b/>
          <w:i/>
          <w:color w:val="000000"/>
          <w:sz w:val="28"/>
          <w:szCs w:val="28"/>
        </w:rPr>
        <w:t xml:space="preserve">cấp tính nặng </w:t>
      </w:r>
      <w:r w:rsidRPr="005D63E5">
        <w:rPr>
          <w:rFonts w:ascii="Times New Roman" w:hAnsi="Times New Roman" w:cs="Times New Roman"/>
          <w:b/>
          <w:i/>
          <w:color w:val="000000"/>
          <w:sz w:val="28"/>
          <w:szCs w:val="28"/>
        </w:rPr>
        <w:t>vào danh mục bảo hiểm y tế chi trả, coi đây là sản phẩm tương đương thuốc điều trị.</w:t>
      </w:r>
    </w:p>
    <w:p w14:paraId="1376D547" w14:textId="77777777" w:rsidR="00947881" w:rsidRPr="00303DB8" w:rsidRDefault="00947881" w:rsidP="00B23A0C">
      <w:pPr>
        <w:widowControl w:val="0"/>
        <w:tabs>
          <w:tab w:val="left" w:pos="1024"/>
        </w:tabs>
        <w:autoSpaceDE w:val="0"/>
        <w:autoSpaceDN w:val="0"/>
        <w:spacing w:before="60" w:line="281" w:lineRule="auto"/>
        <w:ind w:right="108" w:firstLine="720"/>
        <w:jc w:val="both"/>
        <w:rPr>
          <w:b/>
          <w:i/>
          <w:color w:val="000000" w:themeColor="text1"/>
        </w:rPr>
      </w:pPr>
      <w:r w:rsidRPr="00303DB8">
        <w:rPr>
          <w:b/>
          <w:i/>
          <w:color w:val="000000" w:themeColor="text1"/>
        </w:rPr>
        <w:t>2.1. Tác động về kinh tế</w:t>
      </w:r>
    </w:p>
    <w:p w14:paraId="50E0B02D" w14:textId="77777777" w:rsidR="00947881" w:rsidRPr="00303DB8" w:rsidRDefault="00947881" w:rsidP="00B23A0C">
      <w:pPr>
        <w:pStyle w:val="NormalWeb"/>
        <w:shd w:val="clear" w:color="auto" w:fill="FFFFFF"/>
        <w:spacing w:before="60" w:beforeAutospacing="0" w:after="0" w:afterAutospacing="0" w:line="281" w:lineRule="auto"/>
        <w:ind w:firstLine="720"/>
        <w:jc w:val="both"/>
        <w:rPr>
          <w:i/>
          <w:iCs/>
          <w:color w:val="000000" w:themeColor="text1"/>
          <w:sz w:val="28"/>
          <w:szCs w:val="28"/>
        </w:rPr>
      </w:pPr>
      <w:r w:rsidRPr="00303DB8">
        <w:rPr>
          <w:i/>
          <w:iCs/>
          <w:color w:val="000000" w:themeColor="text1"/>
          <w:sz w:val="28"/>
          <w:szCs w:val="28"/>
        </w:rPr>
        <w:t xml:space="preserve">2.1.1. Tác động đối với Nhà nước: </w:t>
      </w:r>
    </w:p>
    <w:p w14:paraId="56D38EB4" w14:textId="77777777" w:rsidR="00947881" w:rsidRPr="00303DB8" w:rsidRDefault="00947881" w:rsidP="00B23A0C">
      <w:pPr>
        <w:pStyle w:val="NormalWeb"/>
        <w:shd w:val="clear" w:color="auto" w:fill="FFFFFF"/>
        <w:spacing w:before="60" w:beforeAutospacing="0" w:after="0" w:afterAutospacing="0" w:line="281" w:lineRule="auto"/>
        <w:ind w:firstLine="720"/>
        <w:jc w:val="both"/>
        <w:rPr>
          <w:color w:val="000000" w:themeColor="text1"/>
          <w:sz w:val="28"/>
          <w:szCs w:val="28"/>
        </w:rPr>
      </w:pPr>
      <w:r w:rsidRPr="00303DB8">
        <w:rPr>
          <w:color w:val="000000" w:themeColor="text1"/>
          <w:sz w:val="28"/>
          <w:szCs w:val="28"/>
        </w:rPr>
        <w:t>a) Tác động tích cực:</w:t>
      </w:r>
    </w:p>
    <w:p w14:paraId="0D167FDD" w14:textId="77777777" w:rsidR="00947881" w:rsidRPr="00303DB8" w:rsidRDefault="00947881" w:rsidP="00B23A0C">
      <w:pPr>
        <w:pStyle w:val="NormalWeb"/>
        <w:shd w:val="clear" w:color="auto" w:fill="FFFFFF"/>
        <w:spacing w:before="60" w:beforeAutospacing="0" w:after="0" w:afterAutospacing="0" w:line="281" w:lineRule="auto"/>
        <w:ind w:firstLine="720"/>
        <w:jc w:val="both"/>
        <w:rPr>
          <w:color w:val="000000" w:themeColor="text1"/>
          <w:sz w:val="28"/>
          <w:szCs w:val="28"/>
        </w:rPr>
      </w:pPr>
      <w:r w:rsidRPr="00303DB8">
        <w:rPr>
          <w:color w:val="000000" w:themeColor="text1"/>
          <w:sz w:val="28"/>
          <w:szCs w:val="28"/>
        </w:rPr>
        <w:t xml:space="preserve">Nhà nước sẽ giảm bớt </w:t>
      </w:r>
      <w:r>
        <w:rPr>
          <w:color w:val="000000" w:themeColor="text1"/>
          <w:sz w:val="28"/>
          <w:szCs w:val="28"/>
        </w:rPr>
        <w:t>chi phí</w:t>
      </w:r>
      <w:r w:rsidRPr="00303DB8">
        <w:rPr>
          <w:color w:val="000000" w:themeColor="text1"/>
          <w:sz w:val="28"/>
          <w:szCs w:val="28"/>
        </w:rPr>
        <w:t xml:space="preserve"> từ Quỹ bảo hiểm y tế để chữa các bệnh như tiêu chảy, </w:t>
      </w:r>
      <w:r>
        <w:rPr>
          <w:color w:val="000000" w:themeColor="text1"/>
          <w:sz w:val="28"/>
          <w:szCs w:val="28"/>
        </w:rPr>
        <w:t>viêm phổi</w:t>
      </w:r>
      <w:r w:rsidRPr="00303DB8">
        <w:rPr>
          <w:color w:val="000000" w:themeColor="text1"/>
          <w:sz w:val="28"/>
          <w:szCs w:val="28"/>
        </w:rPr>
        <w:t>….hoặc các bệnh khác do trẻ suy dinh dưỡng</w:t>
      </w:r>
      <w:r>
        <w:rPr>
          <w:color w:val="000000" w:themeColor="text1"/>
          <w:sz w:val="28"/>
          <w:szCs w:val="28"/>
        </w:rPr>
        <w:t xml:space="preserve"> </w:t>
      </w:r>
      <w:r w:rsidRPr="00303DB8">
        <w:rPr>
          <w:color w:val="000000" w:themeColor="text1"/>
          <w:sz w:val="28"/>
          <w:szCs w:val="28"/>
        </w:rPr>
        <w:t>cấp tính</w:t>
      </w:r>
      <w:r>
        <w:rPr>
          <w:color w:val="000000" w:themeColor="text1"/>
          <w:sz w:val="28"/>
          <w:szCs w:val="28"/>
        </w:rPr>
        <w:t xml:space="preserve"> nặng</w:t>
      </w:r>
      <w:r w:rsidRPr="00303DB8">
        <w:rPr>
          <w:color w:val="000000" w:themeColor="text1"/>
          <w:sz w:val="28"/>
          <w:szCs w:val="28"/>
        </w:rPr>
        <w:t xml:space="preserve"> không đủ sức đề kháng mắc phải hoặc bị kéo dài thêm thời gian chữa bệnh. </w:t>
      </w:r>
    </w:p>
    <w:p w14:paraId="3333E70D" w14:textId="77777777" w:rsidR="00947881" w:rsidRDefault="00947881" w:rsidP="00B23A0C">
      <w:pPr>
        <w:pStyle w:val="NormalWeb"/>
        <w:shd w:val="clear" w:color="auto" w:fill="FFFFFF"/>
        <w:spacing w:before="60" w:beforeAutospacing="0" w:after="0" w:afterAutospacing="0" w:line="281" w:lineRule="auto"/>
        <w:ind w:firstLine="720"/>
        <w:jc w:val="both"/>
        <w:rPr>
          <w:color w:val="000000"/>
          <w:sz w:val="28"/>
          <w:szCs w:val="28"/>
        </w:rPr>
      </w:pPr>
      <w:r w:rsidRPr="005D63E5">
        <w:rPr>
          <w:color w:val="000000"/>
          <w:sz w:val="28"/>
          <w:szCs w:val="28"/>
        </w:rPr>
        <w:t xml:space="preserve">- Nhà nước giảm bớt gánh nặng về kinh tế do </w:t>
      </w:r>
      <w:r>
        <w:rPr>
          <w:color w:val="000000"/>
          <w:sz w:val="28"/>
          <w:szCs w:val="28"/>
        </w:rPr>
        <w:t xml:space="preserve">người bị suy dinh dưỡng nặng cấp tính bị </w:t>
      </w:r>
      <w:r w:rsidRPr="005D63E5">
        <w:rPr>
          <w:color w:val="000000"/>
          <w:sz w:val="28"/>
          <w:szCs w:val="28"/>
        </w:rPr>
        <w:t>suy giảm khả năng lao động trong tương lai.</w:t>
      </w:r>
      <w:r>
        <w:rPr>
          <w:color w:val="000000"/>
          <w:sz w:val="28"/>
          <w:szCs w:val="28"/>
        </w:rPr>
        <w:t xml:space="preserve"> </w:t>
      </w:r>
      <w:r w:rsidRPr="003A2958">
        <w:rPr>
          <w:color w:val="000000"/>
          <w:sz w:val="28"/>
          <w:szCs w:val="28"/>
        </w:rPr>
        <w:t xml:space="preserve">Số tiền </w:t>
      </w:r>
      <w:r>
        <w:rPr>
          <w:color w:val="000000"/>
          <w:sz w:val="28"/>
          <w:szCs w:val="28"/>
        </w:rPr>
        <w:t>giảm bớt</w:t>
      </w:r>
      <w:r w:rsidRPr="003A2958">
        <w:rPr>
          <w:color w:val="000000"/>
          <w:sz w:val="28"/>
          <w:szCs w:val="28"/>
        </w:rPr>
        <w:t xml:space="preserve"> dự kiến là:</w:t>
      </w:r>
      <w:r>
        <w:rPr>
          <w:color w:val="000000"/>
          <w:sz w:val="28"/>
          <w:szCs w:val="28"/>
        </w:rPr>
        <w:t xml:space="preserve"> </w:t>
      </w:r>
      <w:r w:rsidRPr="0076529D">
        <w:rPr>
          <w:rFonts w:eastAsia="Calibri"/>
          <w:sz w:val="28"/>
          <w:szCs w:val="28"/>
        </w:rPr>
        <w:t>10% thu nhập suốt đời</w:t>
      </w:r>
      <w:r>
        <w:rPr>
          <w:rFonts w:eastAsia="Calibri"/>
          <w:sz w:val="28"/>
          <w:szCs w:val="28"/>
        </w:rPr>
        <w:t xml:space="preserve"> của một người </w:t>
      </w:r>
      <w:r w:rsidRPr="0076529D">
        <w:rPr>
          <w:rFonts w:eastAsia="Calibri"/>
          <w:sz w:val="28"/>
          <w:szCs w:val="28"/>
        </w:rPr>
        <w:t xml:space="preserve">và </w:t>
      </w:r>
      <w:r>
        <w:rPr>
          <w:rFonts w:eastAsia="Calibri"/>
          <w:sz w:val="28"/>
          <w:szCs w:val="28"/>
        </w:rPr>
        <w:t xml:space="preserve">tránh </w:t>
      </w:r>
      <w:r w:rsidRPr="0076529D">
        <w:rPr>
          <w:rFonts w:eastAsia="Calibri"/>
          <w:sz w:val="28"/>
          <w:szCs w:val="28"/>
        </w:rPr>
        <w:t>giảm ít nhất 8% tăng trưởng kinh tế toàn xã hội</w:t>
      </w:r>
      <w:r>
        <w:rPr>
          <w:rStyle w:val="FootnoteReference"/>
          <w:rFonts w:eastAsia="Calibri"/>
          <w:sz w:val="28"/>
          <w:szCs w:val="28"/>
        </w:rPr>
        <w:footnoteReference w:id="46"/>
      </w:r>
      <w:r>
        <w:rPr>
          <w:rFonts w:eastAsia="Calibri"/>
          <w:sz w:val="28"/>
          <w:szCs w:val="28"/>
        </w:rPr>
        <w:t>.</w:t>
      </w:r>
    </w:p>
    <w:p w14:paraId="6933A62D" w14:textId="77777777" w:rsidR="00947881" w:rsidRPr="005D63E5" w:rsidRDefault="00947881" w:rsidP="00B23A0C">
      <w:pPr>
        <w:pStyle w:val="NormalWeb"/>
        <w:shd w:val="clear" w:color="auto" w:fill="FFFFFF"/>
        <w:spacing w:before="60" w:beforeAutospacing="0" w:after="0" w:afterAutospacing="0" w:line="281" w:lineRule="auto"/>
        <w:ind w:firstLine="720"/>
        <w:jc w:val="both"/>
        <w:rPr>
          <w:color w:val="000000"/>
          <w:sz w:val="28"/>
          <w:szCs w:val="28"/>
        </w:rPr>
      </w:pPr>
      <w:r w:rsidRPr="005D63E5">
        <w:rPr>
          <w:color w:val="000000"/>
          <w:sz w:val="28"/>
          <w:szCs w:val="28"/>
        </w:rPr>
        <w:t>b) Tác động tiêu cực:</w:t>
      </w:r>
    </w:p>
    <w:p w14:paraId="7D7AFEFC" w14:textId="77777777" w:rsidR="00947881" w:rsidRPr="00E848B5" w:rsidRDefault="00947881" w:rsidP="00B23A0C">
      <w:pPr>
        <w:pStyle w:val="NormalWeb"/>
        <w:shd w:val="clear" w:color="auto" w:fill="FFFFFF"/>
        <w:spacing w:before="60" w:beforeAutospacing="0" w:after="0" w:afterAutospacing="0" w:line="281" w:lineRule="auto"/>
        <w:ind w:firstLine="720"/>
        <w:jc w:val="both"/>
        <w:rPr>
          <w:color w:val="000000"/>
          <w:sz w:val="28"/>
          <w:szCs w:val="28"/>
        </w:rPr>
      </w:pPr>
      <w:r w:rsidRPr="00E848B5">
        <w:rPr>
          <w:color w:val="000000"/>
          <w:sz w:val="28"/>
          <w:szCs w:val="28"/>
        </w:rPr>
        <w:t>Nếu sử dụng kinh phí từ Quỹ bảo hiểm y tế để chi trả cho sản phẩm điều trị suy dinh dưỡng cấp tính cho trẻ em</w:t>
      </w:r>
      <w:r>
        <w:rPr>
          <w:color w:val="000000"/>
          <w:sz w:val="28"/>
          <w:szCs w:val="28"/>
        </w:rPr>
        <w:t>.</w:t>
      </w:r>
      <w:r w:rsidRPr="00E848B5">
        <w:rPr>
          <w:color w:val="000000"/>
          <w:sz w:val="28"/>
          <w:szCs w:val="28"/>
        </w:rPr>
        <w:t xml:space="preserve"> Nhà nước sẽ phải lo cân đối Quỹ để chi trả cho sản phẩm điều trị suy dinh dưỡng. Dự kiến:</w:t>
      </w:r>
    </w:p>
    <w:p w14:paraId="7295064D" w14:textId="2E625AA5" w:rsidR="00947881" w:rsidRPr="00E848B5" w:rsidRDefault="00947881" w:rsidP="00F86C0D">
      <w:pPr>
        <w:tabs>
          <w:tab w:val="left" w:pos="720"/>
        </w:tabs>
        <w:spacing w:before="120" w:line="288" w:lineRule="auto"/>
        <w:ind w:firstLine="810"/>
        <w:jc w:val="both"/>
      </w:pPr>
      <w:r w:rsidRPr="00E848B5">
        <w:t xml:space="preserve">Năm 2020: Quỹ Bảo hiểm y tế ước tính dành cho trẻ em dưới 6 tuổi là: 5.699.6 tỷ đồng. Số tiền điều trị cho 100% trẻ bị suy dinh dưỡng cấp tính là: 264.2 tỷ đồng. Tỷ lệ Quỹ bảo hiểm chi trả cho trẻ em suy dinh dưỡng cấp tính là </w:t>
      </w:r>
      <w:r>
        <w:t>2</w:t>
      </w:r>
      <w:r w:rsidRPr="00E848B5">
        <w:t>,6% trong tổng số Quỹ chi trả bảo hiểm cho trẻ em dưới 6 tuổi.</w:t>
      </w:r>
    </w:p>
    <w:p w14:paraId="5A1FA272" w14:textId="3CDBBF6C" w:rsidR="00947881" w:rsidRPr="00E848B5" w:rsidRDefault="00947881" w:rsidP="00F86C0D">
      <w:pPr>
        <w:tabs>
          <w:tab w:val="left" w:pos="630"/>
        </w:tabs>
        <w:spacing w:before="120" w:line="288" w:lineRule="auto"/>
        <w:ind w:firstLine="810"/>
        <w:jc w:val="both"/>
      </w:pPr>
      <w:r w:rsidRPr="00E848B5">
        <w:t xml:space="preserve">Năm 2025: Quỹ Bảo hiểm y tế ước tính dành cho trẻ em dưới 6 tuổi là: 6.616.3 tỷ đồng. Số tiền điều trị cho 100% trẻ bị suy dinh dưỡng cấp tính là: 286.9 tỷ đồng. Tỷ lệ Quỹ bảo hiểm chi trả cho trẻ em suy dinh dưỡng cấp tính là </w:t>
      </w:r>
      <w:r>
        <w:t>2</w:t>
      </w:r>
      <w:r w:rsidRPr="00E848B5">
        <w:t>,6% trong tổng số Quỹ chi trả bảo hiểm cho trẻ em dưới 6 tuổi.</w:t>
      </w:r>
    </w:p>
    <w:p w14:paraId="0AA7CD9A" w14:textId="77777777" w:rsidR="00947881" w:rsidRPr="005D63E5" w:rsidRDefault="00947881" w:rsidP="00F86C0D">
      <w:pPr>
        <w:pStyle w:val="NormalWeb"/>
        <w:shd w:val="clear" w:color="auto" w:fill="FFFFFF"/>
        <w:spacing w:before="120" w:beforeAutospacing="0" w:after="0" w:afterAutospacing="0" w:line="288" w:lineRule="auto"/>
        <w:ind w:firstLine="720"/>
        <w:jc w:val="both"/>
        <w:rPr>
          <w:color w:val="000000"/>
          <w:sz w:val="28"/>
          <w:szCs w:val="28"/>
        </w:rPr>
      </w:pPr>
      <w:r>
        <w:rPr>
          <w:color w:val="000000"/>
          <w:sz w:val="28"/>
          <w:szCs w:val="28"/>
        </w:rPr>
        <w:t>Cụ thể:</w:t>
      </w:r>
    </w:p>
    <w:p w14:paraId="62874CC8" w14:textId="77777777" w:rsidR="00947881" w:rsidRDefault="00947881" w:rsidP="00F86C0D">
      <w:pPr>
        <w:tabs>
          <w:tab w:val="left" w:pos="1080"/>
        </w:tabs>
        <w:spacing w:before="120" w:line="288" w:lineRule="auto"/>
        <w:ind w:firstLine="720"/>
        <w:jc w:val="both"/>
      </w:pPr>
      <w:r>
        <w:t xml:space="preserve">+ Giá sản phẩm: </w:t>
      </w:r>
      <w:r>
        <w:tab/>
      </w:r>
      <w:r>
        <w:tab/>
        <w:t>F75: 59.186 đồng/gói</w:t>
      </w:r>
    </w:p>
    <w:p w14:paraId="7B998B90" w14:textId="77777777" w:rsidR="00947881" w:rsidRDefault="00947881" w:rsidP="00F86C0D">
      <w:pPr>
        <w:tabs>
          <w:tab w:val="left" w:pos="1080"/>
        </w:tabs>
        <w:spacing w:before="120" w:line="288" w:lineRule="auto"/>
        <w:ind w:firstLine="720"/>
        <w:jc w:val="both"/>
      </w:pPr>
      <w:r>
        <w:tab/>
      </w:r>
      <w:r>
        <w:tab/>
      </w:r>
      <w:r>
        <w:tab/>
      </w:r>
      <w:r>
        <w:tab/>
      </w:r>
      <w:r>
        <w:tab/>
        <w:t>F100: 68.470 đồng/gói</w:t>
      </w:r>
    </w:p>
    <w:p w14:paraId="4C8C1DA1" w14:textId="77777777" w:rsidR="00947881" w:rsidRDefault="00947881" w:rsidP="00F86C0D">
      <w:pPr>
        <w:tabs>
          <w:tab w:val="left" w:pos="1080"/>
        </w:tabs>
        <w:spacing w:before="120" w:line="288" w:lineRule="auto"/>
        <w:ind w:firstLine="720"/>
        <w:jc w:val="both"/>
      </w:pPr>
      <w:r>
        <w:tab/>
      </w:r>
      <w:r>
        <w:tab/>
      </w:r>
      <w:r>
        <w:tab/>
      </w:r>
      <w:r>
        <w:tab/>
      </w:r>
      <w:r>
        <w:tab/>
        <w:t>RUTF: 6.963 đồng/gói</w:t>
      </w:r>
    </w:p>
    <w:p w14:paraId="36598F51" w14:textId="77777777" w:rsidR="00947881" w:rsidRDefault="00947881" w:rsidP="00F86C0D">
      <w:pPr>
        <w:tabs>
          <w:tab w:val="left" w:pos="720"/>
        </w:tabs>
        <w:spacing w:before="120" w:line="288" w:lineRule="auto"/>
        <w:ind w:firstLine="720"/>
        <w:jc w:val="both"/>
      </w:pPr>
      <w:r>
        <w:t>+ Chi phí điều trị:</w:t>
      </w:r>
      <w:r>
        <w:tab/>
      </w:r>
      <w:r>
        <w:tab/>
      </w:r>
    </w:p>
    <w:p w14:paraId="24DBEA7F" w14:textId="77777777" w:rsidR="00947881" w:rsidRDefault="00947881" w:rsidP="00F86C0D">
      <w:pPr>
        <w:tabs>
          <w:tab w:val="left" w:pos="540"/>
          <w:tab w:val="left" w:pos="720"/>
        </w:tabs>
        <w:spacing w:before="120" w:line="288" w:lineRule="auto"/>
        <w:ind w:firstLine="720"/>
        <w:jc w:val="both"/>
      </w:pPr>
      <w:r>
        <w:t>Điều trị ngoại trú: 1.217.829 đồng (150 gói RUTF)</w:t>
      </w:r>
      <w:r>
        <w:tab/>
      </w:r>
      <w:r>
        <w:tab/>
      </w:r>
    </w:p>
    <w:p w14:paraId="23BFDC56" w14:textId="77777777" w:rsidR="00947881" w:rsidRDefault="00947881" w:rsidP="0049308B">
      <w:pPr>
        <w:tabs>
          <w:tab w:val="left" w:pos="540"/>
          <w:tab w:val="left" w:pos="720"/>
        </w:tabs>
        <w:spacing w:before="120" w:line="264" w:lineRule="auto"/>
        <w:ind w:firstLine="720"/>
        <w:jc w:val="both"/>
      </w:pPr>
      <w:r>
        <w:lastRenderedPageBreak/>
        <w:t>Điều trị nội trú: 355.877 đồng (4 lon F75 (88 thìa đong) + 1 lon F100 (74 thìa đong) + Giai đoạn phục hồi: 150 gói RUTF</w:t>
      </w:r>
    </w:p>
    <w:p w14:paraId="12748CB0" w14:textId="77777777" w:rsidR="00947881" w:rsidRDefault="00947881" w:rsidP="0049308B">
      <w:pPr>
        <w:tabs>
          <w:tab w:val="left" w:pos="540"/>
          <w:tab w:val="left" w:pos="720"/>
        </w:tabs>
        <w:spacing w:before="120" w:line="264" w:lineRule="auto"/>
        <w:ind w:firstLine="720"/>
        <w:jc w:val="both"/>
      </w:pPr>
      <w:r>
        <w:t>Thăm hộ gia đình: 29.299 đồng</w:t>
      </w:r>
    </w:p>
    <w:p w14:paraId="1C45ED51" w14:textId="77777777" w:rsidR="00947881" w:rsidRDefault="00947881" w:rsidP="0049308B">
      <w:pPr>
        <w:tabs>
          <w:tab w:val="left" w:pos="540"/>
          <w:tab w:val="left" w:pos="720"/>
        </w:tabs>
        <w:spacing w:before="120" w:line="264" w:lineRule="auto"/>
        <w:ind w:firstLine="720"/>
        <w:jc w:val="both"/>
      </w:pPr>
      <w:r>
        <w:t>+ Dân số Việt Nam có 95.387.000 người, tổng số trẻ em 0-59 tháng chiếm 7.4% dân số = 70.74.000 em, Ước tính trẻ mắc mới mỗi năm 1.4% dân số.</w:t>
      </w:r>
    </w:p>
    <w:p w14:paraId="41AE0ACD" w14:textId="77777777" w:rsidR="00947881" w:rsidRDefault="00947881" w:rsidP="0049308B">
      <w:pPr>
        <w:tabs>
          <w:tab w:val="left" w:pos="540"/>
          <w:tab w:val="left" w:pos="720"/>
        </w:tabs>
        <w:spacing w:before="120" w:line="264" w:lineRule="auto"/>
        <w:ind w:firstLine="720"/>
        <w:jc w:val="both"/>
      </w:pPr>
      <w:r>
        <w:t xml:space="preserve">Điều trị ngoại trú: 85% số trẻ </w:t>
      </w:r>
    </w:p>
    <w:p w14:paraId="4CE13429" w14:textId="77777777" w:rsidR="00947881" w:rsidRDefault="00947881" w:rsidP="0049308B">
      <w:pPr>
        <w:tabs>
          <w:tab w:val="left" w:pos="540"/>
          <w:tab w:val="left" w:pos="720"/>
        </w:tabs>
        <w:spacing w:before="120" w:line="264" w:lineRule="auto"/>
        <w:ind w:firstLine="720"/>
        <w:jc w:val="both"/>
      </w:pPr>
      <w:r>
        <w:t xml:space="preserve">Điều trị nội trú: 15% số trẻ </w:t>
      </w:r>
    </w:p>
    <w:p w14:paraId="769AF2FD" w14:textId="77777777" w:rsidR="00947881" w:rsidRPr="005D63E5" w:rsidRDefault="00947881" w:rsidP="0049308B">
      <w:pPr>
        <w:tabs>
          <w:tab w:val="left" w:pos="540"/>
          <w:tab w:val="left" w:pos="720"/>
        </w:tabs>
        <w:spacing w:before="120" w:line="264" w:lineRule="auto"/>
        <w:ind w:firstLine="720"/>
        <w:jc w:val="both"/>
        <w:rPr>
          <w:b/>
          <w:i/>
        </w:rPr>
      </w:pPr>
      <w:r w:rsidRPr="005D63E5">
        <w:t xml:space="preserve">+ Chi phí dịch vụ IMAM để điều trị SAM mà không có biến chứng (điều trị ngoại trú + 2 lần tái khám tại nhà) là </w:t>
      </w:r>
      <w:r>
        <w:rPr>
          <w:b/>
          <w:i/>
        </w:rPr>
        <w:t>1.247.128</w:t>
      </w:r>
      <w:r w:rsidRPr="005D63E5">
        <w:rPr>
          <w:b/>
          <w:i/>
        </w:rPr>
        <w:t xml:space="preserve"> đồng/1 trẻ</w:t>
      </w:r>
      <w:r>
        <w:rPr>
          <w:b/>
          <w:i/>
        </w:rPr>
        <w:t xml:space="preserve"> em</w:t>
      </w:r>
    </w:p>
    <w:p w14:paraId="3168DBE8" w14:textId="77777777" w:rsidR="00947881" w:rsidRPr="005D63E5" w:rsidRDefault="00947881" w:rsidP="0049308B">
      <w:pPr>
        <w:tabs>
          <w:tab w:val="left" w:pos="540"/>
          <w:tab w:val="left" w:pos="720"/>
        </w:tabs>
        <w:spacing w:before="120" w:line="264" w:lineRule="auto"/>
        <w:ind w:firstLine="720"/>
        <w:jc w:val="both"/>
      </w:pPr>
      <w:r w:rsidRPr="005D63E5">
        <w:t xml:space="preserve">+ Chi phí dịch vụ IMAM để điều trị SAM bị biến chứng (điều trị nội trú + điều trị ngoại trú + 2 lần tái khám tại nhà là </w:t>
      </w:r>
      <w:r w:rsidRPr="005D63E5">
        <w:rPr>
          <w:b/>
          <w:i/>
        </w:rPr>
        <w:t>1.</w:t>
      </w:r>
      <w:r>
        <w:rPr>
          <w:b/>
          <w:i/>
        </w:rPr>
        <w:t>603.004</w:t>
      </w:r>
      <w:r w:rsidRPr="005D63E5">
        <w:rPr>
          <w:b/>
          <w:i/>
        </w:rPr>
        <w:t xml:space="preserve"> trẻ</w:t>
      </w:r>
      <w:r>
        <w:rPr>
          <w:b/>
          <w:i/>
        </w:rPr>
        <w:t xml:space="preserve"> em</w:t>
      </w:r>
    </w:p>
    <w:p w14:paraId="1EC920D6" w14:textId="77777777" w:rsidR="00947881" w:rsidRPr="005D63E5" w:rsidRDefault="00947881" w:rsidP="0049308B">
      <w:pPr>
        <w:pStyle w:val="NormalWeb"/>
        <w:shd w:val="clear" w:color="auto" w:fill="FFFFFF"/>
        <w:tabs>
          <w:tab w:val="left" w:pos="540"/>
          <w:tab w:val="left" w:pos="720"/>
        </w:tabs>
        <w:spacing w:before="120" w:beforeAutospacing="0" w:after="0" w:afterAutospacing="0" w:line="264" w:lineRule="auto"/>
        <w:ind w:firstLine="720"/>
        <w:jc w:val="both"/>
        <w:rPr>
          <w:i/>
          <w:iCs/>
          <w:color w:val="000000"/>
          <w:sz w:val="28"/>
          <w:szCs w:val="28"/>
        </w:rPr>
      </w:pPr>
      <w:r w:rsidRPr="005D63E5">
        <w:rPr>
          <w:i/>
          <w:iCs/>
          <w:color w:val="000000"/>
          <w:sz w:val="28"/>
          <w:szCs w:val="28"/>
        </w:rPr>
        <w:t>2.1.2. Tác động đối với cơ sở khám bệnh, chữa bệnh:</w:t>
      </w:r>
    </w:p>
    <w:p w14:paraId="24FD6525" w14:textId="77777777" w:rsidR="00947881" w:rsidRPr="005D63E5" w:rsidRDefault="00947881" w:rsidP="0049308B">
      <w:pPr>
        <w:pStyle w:val="NormalWeb"/>
        <w:shd w:val="clear" w:color="auto" w:fill="FFFFFF"/>
        <w:tabs>
          <w:tab w:val="left" w:pos="540"/>
          <w:tab w:val="left" w:pos="720"/>
        </w:tabs>
        <w:spacing w:before="120" w:beforeAutospacing="0" w:after="0" w:afterAutospacing="0" w:line="264" w:lineRule="auto"/>
        <w:ind w:firstLine="720"/>
        <w:jc w:val="both"/>
        <w:rPr>
          <w:color w:val="000000"/>
          <w:sz w:val="28"/>
          <w:szCs w:val="28"/>
        </w:rPr>
      </w:pPr>
      <w:r w:rsidRPr="005D63E5">
        <w:rPr>
          <w:color w:val="000000"/>
          <w:sz w:val="28"/>
          <w:szCs w:val="28"/>
        </w:rPr>
        <w:t>a) Tác động tích cực:</w:t>
      </w:r>
    </w:p>
    <w:p w14:paraId="281E0726" w14:textId="77777777" w:rsidR="00947881" w:rsidRPr="005D63E5" w:rsidRDefault="00947881" w:rsidP="0049308B">
      <w:pPr>
        <w:pStyle w:val="NormalWeb"/>
        <w:shd w:val="clear" w:color="auto" w:fill="FFFFFF"/>
        <w:tabs>
          <w:tab w:val="left" w:pos="540"/>
          <w:tab w:val="left" w:pos="720"/>
        </w:tabs>
        <w:spacing w:before="120" w:beforeAutospacing="0" w:after="0" w:afterAutospacing="0" w:line="264" w:lineRule="auto"/>
        <w:ind w:firstLine="720"/>
        <w:jc w:val="both"/>
        <w:rPr>
          <w:color w:val="000000"/>
          <w:sz w:val="28"/>
          <w:szCs w:val="28"/>
        </w:rPr>
      </w:pPr>
      <w:r w:rsidRPr="005D63E5">
        <w:rPr>
          <w:color w:val="000000"/>
          <w:sz w:val="28"/>
          <w:szCs w:val="28"/>
        </w:rPr>
        <w:t xml:space="preserve">- </w:t>
      </w:r>
      <w:r>
        <w:rPr>
          <w:color w:val="000000"/>
          <w:sz w:val="28"/>
          <w:szCs w:val="28"/>
        </w:rPr>
        <w:t xml:space="preserve">Bác sĩ được kê đơn cho trẻ em bị suy dinh dưỡng cấp tính. Do vậy, việc điều trị cho nhóm trẻ này sẽ thuận lợi hơn do đã </w:t>
      </w:r>
      <w:r w:rsidRPr="00982333">
        <w:rPr>
          <w:color w:val="000000"/>
          <w:sz w:val="28"/>
          <w:szCs w:val="28"/>
        </w:rPr>
        <w:t>có Hướng dẫn chẩn đoán và điều trị bệnh SDD cấp tính ở trẻ em từ 0-72 tháng tuổi được ban hành tại Quyết định số </w:t>
      </w:r>
      <w:hyperlink r:id="rId8" w:tgtFrame="_blank" w:tooltip="Quyết định 4487/QĐ-BYT" w:history="1">
        <w:r w:rsidRPr="00982333">
          <w:rPr>
            <w:color w:val="0E70C3"/>
            <w:sz w:val="28"/>
            <w:szCs w:val="28"/>
            <w:u w:val="single"/>
          </w:rPr>
          <w:t>4487/QĐ-BYT</w:t>
        </w:r>
      </w:hyperlink>
      <w:r w:rsidRPr="00982333">
        <w:rPr>
          <w:color w:val="000000"/>
          <w:sz w:val="28"/>
          <w:szCs w:val="28"/>
        </w:rPr>
        <w:t> ngày 18/8/2016 của Bộ trưởng Bộ Y tế và Hướng dẫn thực hiện quản lý SDD cấp tính ở trẻ em từ 0 đến 72 tháng tuổi được ban hành tại Quyết định số 3779/QĐ-BYT ngày 26/8/2019 của Bộ trưởng Bộ Y tế</w:t>
      </w:r>
      <w:r>
        <w:rPr>
          <w:color w:val="000000"/>
          <w:sz w:val="28"/>
          <w:szCs w:val="28"/>
        </w:rPr>
        <w:t xml:space="preserve">. Bên cạnh đó, do có cơ chế pháp lý rõ ràng nên sẽ có nhiều doanh nghiệp đứng ra sản xuất các sản phẩm này, giá sản phẩm sẽ hạ hơn. </w:t>
      </w:r>
      <w:r w:rsidRPr="005D63E5">
        <w:rPr>
          <w:color w:val="000000"/>
          <w:sz w:val="28"/>
          <w:szCs w:val="28"/>
        </w:rPr>
        <w:t xml:space="preserve">Bệnh viện </w:t>
      </w:r>
      <w:r>
        <w:rPr>
          <w:color w:val="000000"/>
          <w:sz w:val="28"/>
          <w:szCs w:val="28"/>
        </w:rPr>
        <w:t>không</w:t>
      </w:r>
      <w:r w:rsidRPr="005D63E5">
        <w:rPr>
          <w:color w:val="000000"/>
          <w:sz w:val="28"/>
          <w:szCs w:val="28"/>
        </w:rPr>
        <w:t xml:space="preserve"> phải tìm kiếm sản phẩm dinh dưỡng điều trị hoặc nhập mua </w:t>
      </w:r>
      <w:r>
        <w:rPr>
          <w:color w:val="000000"/>
          <w:sz w:val="28"/>
          <w:szCs w:val="28"/>
        </w:rPr>
        <w:t>với</w:t>
      </w:r>
      <w:r w:rsidRPr="005D63E5">
        <w:rPr>
          <w:color w:val="000000"/>
          <w:sz w:val="28"/>
          <w:szCs w:val="28"/>
        </w:rPr>
        <w:t xml:space="preserve"> giá </w:t>
      </w:r>
      <w:r>
        <w:rPr>
          <w:color w:val="000000"/>
          <w:sz w:val="28"/>
          <w:szCs w:val="28"/>
        </w:rPr>
        <w:t xml:space="preserve">thành </w:t>
      </w:r>
      <w:r w:rsidRPr="005D63E5">
        <w:rPr>
          <w:color w:val="000000"/>
          <w:sz w:val="28"/>
          <w:szCs w:val="28"/>
        </w:rPr>
        <w:t>cao.</w:t>
      </w:r>
    </w:p>
    <w:p w14:paraId="2304F3F4" w14:textId="77777777" w:rsidR="00947881" w:rsidRPr="005D63E5" w:rsidRDefault="00947881" w:rsidP="0049308B">
      <w:pPr>
        <w:pStyle w:val="NormalWeb"/>
        <w:shd w:val="clear" w:color="auto" w:fill="FFFFFF"/>
        <w:tabs>
          <w:tab w:val="left" w:pos="540"/>
          <w:tab w:val="left" w:pos="720"/>
        </w:tabs>
        <w:spacing w:before="120" w:beforeAutospacing="0" w:after="0" w:afterAutospacing="0" w:line="264" w:lineRule="auto"/>
        <w:ind w:firstLine="720"/>
        <w:jc w:val="both"/>
        <w:rPr>
          <w:color w:val="000000"/>
          <w:sz w:val="28"/>
          <w:szCs w:val="28"/>
        </w:rPr>
      </w:pPr>
      <w:r w:rsidRPr="005D63E5">
        <w:rPr>
          <w:color w:val="000000"/>
          <w:sz w:val="28"/>
          <w:szCs w:val="28"/>
        </w:rPr>
        <w:t>b) Tác động tiêu cực:</w:t>
      </w:r>
    </w:p>
    <w:p w14:paraId="100FA57F" w14:textId="5BBE584E" w:rsidR="00947881" w:rsidRPr="005D63E5" w:rsidRDefault="00947881" w:rsidP="0049308B">
      <w:pPr>
        <w:pStyle w:val="NormalWeb"/>
        <w:shd w:val="clear" w:color="auto" w:fill="FFFFFF"/>
        <w:tabs>
          <w:tab w:val="left" w:pos="540"/>
          <w:tab w:val="left" w:pos="720"/>
        </w:tabs>
        <w:spacing w:before="120" w:beforeAutospacing="0" w:after="0" w:afterAutospacing="0" w:line="264" w:lineRule="auto"/>
        <w:ind w:firstLine="720"/>
        <w:jc w:val="both"/>
        <w:rPr>
          <w:color w:val="000000"/>
          <w:sz w:val="28"/>
          <w:szCs w:val="28"/>
        </w:rPr>
      </w:pPr>
      <w:r w:rsidRPr="005D63E5">
        <w:rPr>
          <w:color w:val="000000"/>
          <w:sz w:val="28"/>
          <w:szCs w:val="28"/>
        </w:rPr>
        <w:t xml:space="preserve">- Chưa </w:t>
      </w:r>
      <w:r>
        <w:rPr>
          <w:color w:val="000000" w:themeColor="text1"/>
          <w:sz w:val="28"/>
          <w:szCs w:val="28"/>
        </w:rPr>
        <w:t>có tác động.</w:t>
      </w:r>
    </w:p>
    <w:p w14:paraId="434CA20C" w14:textId="77777777" w:rsidR="00947881" w:rsidRPr="005D63E5" w:rsidRDefault="00947881" w:rsidP="0049308B">
      <w:pPr>
        <w:pStyle w:val="NormalWeb"/>
        <w:shd w:val="clear" w:color="auto" w:fill="FFFFFF"/>
        <w:tabs>
          <w:tab w:val="left" w:pos="540"/>
          <w:tab w:val="left" w:pos="720"/>
        </w:tabs>
        <w:spacing w:before="120" w:beforeAutospacing="0" w:after="0" w:afterAutospacing="0" w:line="264" w:lineRule="auto"/>
        <w:ind w:firstLine="720"/>
        <w:jc w:val="both"/>
        <w:rPr>
          <w:i/>
          <w:iCs/>
          <w:color w:val="000000"/>
          <w:sz w:val="28"/>
          <w:szCs w:val="28"/>
        </w:rPr>
      </w:pPr>
      <w:r w:rsidRPr="005D63E5">
        <w:rPr>
          <w:i/>
          <w:iCs/>
          <w:color w:val="000000"/>
          <w:sz w:val="28"/>
          <w:szCs w:val="28"/>
        </w:rPr>
        <w:t>2.1.3. Tác động đối với người dân:</w:t>
      </w:r>
    </w:p>
    <w:p w14:paraId="6DF186F1" w14:textId="77777777" w:rsidR="00947881" w:rsidRPr="005D63E5" w:rsidRDefault="00947881" w:rsidP="0049308B">
      <w:pPr>
        <w:pStyle w:val="NormalWeb"/>
        <w:shd w:val="clear" w:color="auto" w:fill="FFFFFF"/>
        <w:tabs>
          <w:tab w:val="left" w:pos="540"/>
          <w:tab w:val="left" w:pos="720"/>
        </w:tabs>
        <w:spacing w:before="120" w:beforeAutospacing="0" w:after="0" w:afterAutospacing="0" w:line="264" w:lineRule="auto"/>
        <w:ind w:firstLine="720"/>
        <w:jc w:val="both"/>
        <w:rPr>
          <w:color w:val="000000"/>
          <w:sz w:val="28"/>
          <w:szCs w:val="28"/>
        </w:rPr>
      </w:pPr>
      <w:r w:rsidRPr="005D63E5">
        <w:rPr>
          <w:color w:val="000000"/>
          <w:sz w:val="28"/>
          <w:szCs w:val="28"/>
        </w:rPr>
        <w:t>a) Tác động tích cực:</w:t>
      </w:r>
    </w:p>
    <w:p w14:paraId="65D2AA8F" w14:textId="77777777" w:rsidR="00947881" w:rsidRPr="005D63E5" w:rsidRDefault="00947881" w:rsidP="0049308B">
      <w:pPr>
        <w:pStyle w:val="NormalWeb"/>
        <w:shd w:val="clear" w:color="auto" w:fill="FFFFFF"/>
        <w:tabs>
          <w:tab w:val="left" w:pos="540"/>
          <w:tab w:val="left" w:pos="720"/>
        </w:tabs>
        <w:spacing w:before="120" w:beforeAutospacing="0" w:after="0" w:afterAutospacing="0" w:line="264" w:lineRule="auto"/>
        <w:ind w:firstLine="720"/>
        <w:jc w:val="both"/>
        <w:rPr>
          <w:color w:val="000000"/>
          <w:sz w:val="28"/>
          <w:szCs w:val="28"/>
        </w:rPr>
      </w:pPr>
      <w:r w:rsidRPr="0008535A">
        <w:rPr>
          <w:color w:val="000000"/>
          <w:sz w:val="28"/>
          <w:szCs w:val="28"/>
        </w:rPr>
        <w:t xml:space="preserve">- Đa số trẻ em bị suy dinh dưỡng </w:t>
      </w:r>
      <w:r w:rsidRPr="0076529D">
        <w:rPr>
          <w:color w:val="000000"/>
          <w:sz w:val="28"/>
          <w:szCs w:val="28"/>
        </w:rPr>
        <w:t>cấp tính</w:t>
      </w:r>
      <w:r w:rsidRPr="0008535A">
        <w:rPr>
          <w:color w:val="000000"/>
          <w:sz w:val="28"/>
          <w:szCs w:val="28"/>
        </w:rPr>
        <w:t xml:space="preserve"> sinh ra trong gia đình hộ nghèo, hộ cận nghèo</w:t>
      </w:r>
      <w:r>
        <w:rPr>
          <w:color w:val="000000"/>
          <w:sz w:val="28"/>
          <w:szCs w:val="28"/>
        </w:rPr>
        <w:t>, là người dân tộc thiểu số,</w:t>
      </w:r>
      <w:r w:rsidRPr="0008535A">
        <w:rPr>
          <w:color w:val="000000"/>
          <w:sz w:val="28"/>
          <w:szCs w:val="28"/>
        </w:rPr>
        <w:t xml:space="preserve"> có điều kiện kinh tế rất khó khăn. </w:t>
      </w:r>
      <w:r>
        <w:rPr>
          <w:color w:val="000000"/>
          <w:sz w:val="28"/>
          <w:szCs w:val="28"/>
        </w:rPr>
        <w:t xml:space="preserve">Việc bảo hiểm y tế chi trả chi phí điều trị suy dinh dưỡng cấp tính giúp </w:t>
      </w:r>
      <w:r w:rsidRPr="0008535A">
        <w:rPr>
          <w:color w:val="000000"/>
          <w:sz w:val="28"/>
          <w:szCs w:val="28"/>
        </w:rPr>
        <w:t>Người dân không phải lo lắng thêm các khoản chi phí từ việc mua sản phẩm dinh dưỡng điều trị</w:t>
      </w:r>
      <w:r>
        <w:rPr>
          <w:color w:val="000000"/>
          <w:sz w:val="28"/>
          <w:szCs w:val="28"/>
        </w:rPr>
        <w:t>, giảm bớt thời gian trẻ bị ốm và giảm các chi phí chăm sóc trẻ ốm</w:t>
      </w:r>
      <w:r w:rsidRPr="0008535A">
        <w:rPr>
          <w:color w:val="000000"/>
          <w:sz w:val="28"/>
          <w:szCs w:val="28"/>
        </w:rPr>
        <w:t>.</w:t>
      </w:r>
    </w:p>
    <w:p w14:paraId="5DE61613" w14:textId="77777777" w:rsidR="00947881" w:rsidRPr="005D63E5" w:rsidRDefault="00947881" w:rsidP="0049308B">
      <w:pPr>
        <w:pStyle w:val="NormalWeb"/>
        <w:shd w:val="clear" w:color="auto" w:fill="FFFFFF"/>
        <w:tabs>
          <w:tab w:val="left" w:pos="540"/>
          <w:tab w:val="left" w:pos="720"/>
        </w:tabs>
        <w:spacing w:before="120" w:beforeAutospacing="0" w:after="0" w:afterAutospacing="0" w:line="264" w:lineRule="auto"/>
        <w:ind w:firstLine="720"/>
        <w:jc w:val="both"/>
        <w:rPr>
          <w:color w:val="000000"/>
          <w:sz w:val="28"/>
          <w:szCs w:val="28"/>
        </w:rPr>
      </w:pPr>
      <w:r w:rsidRPr="005D63E5">
        <w:rPr>
          <w:color w:val="000000" w:themeColor="text1"/>
          <w:sz w:val="28"/>
          <w:szCs w:val="28"/>
        </w:rPr>
        <w:t xml:space="preserve">- Giảm tử vong, bệnh nặng hơn hoặc ảnh hưởng về trí tuệ và thể chất khi trưởng thành đối với trẻ </w:t>
      </w:r>
      <w:r w:rsidRPr="00563373">
        <w:rPr>
          <w:color w:val="000000" w:themeColor="text1"/>
          <w:sz w:val="28"/>
          <w:szCs w:val="28"/>
        </w:rPr>
        <w:t>em</w:t>
      </w:r>
      <w:r>
        <w:rPr>
          <w:color w:val="000000" w:themeColor="text1"/>
          <w:sz w:val="28"/>
          <w:szCs w:val="28"/>
        </w:rPr>
        <w:t xml:space="preserve"> </w:t>
      </w:r>
      <w:r w:rsidRPr="00563373">
        <w:rPr>
          <w:color w:val="000000" w:themeColor="text1"/>
          <w:sz w:val="28"/>
          <w:szCs w:val="28"/>
        </w:rPr>
        <w:t xml:space="preserve">suy dinh dưỡng </w:t>
      </w:r>
      <w:r w:rsidRPr="0076529D">
        <w:rPr>
          <w:color w:val="000000" w:themeColor="text1"/>
          <w:sz w:val="28"/>
          <w:szCs w:val="28"/>
        </w:rPr>
        <w:t>cấp tính</w:t>
      </w:r>
      <w:r w:rsidRPr="005D63E5">
        <w:rPr>
          <w:color w:val="000000" w:themeColor="text1"/>
          <w:sz w:val="28"/>
          <w:szCs w:val="28"/>
        </w:rPr>
        <w:t>.</w:t>
      </w:r>
      <w:r w:rsidRPr="005D63E5">
        <w:rPr>
          <w:color w:val="000000" w:themeColor="text1"/>
          <w:spacing w:val="-7"/>
          <w:sz w:val="28"/>
          <w:szCs w:val="28"/>
        </w:rPr>
        <w:t xml:space="preserve"> </w:t>
      </w:r>
    </w:p>
    <w:p w14:paraId="5EE9C6D8" w14:textId="77777777" w:rsidR="00947881" w:rsidRPr="005D63E5" w:rsidRDefault="00947881" w:rsidP="0049308B">
      <w:pPr>
        <w:pStyle w:val="NormalWeb"/>
        <w:shd w:val="clear" w:color="auto" w:fill="FFFFFF"/>
        <w:tabs>
          <w:tab w:val="left" w:pos="540"/>
          <w:tab w:val="left" w:pos="720"/>
        </w:tabs>
        <w:spacing w:before="120" w:beforeAutospacing="0" w:after="0" w:afterAutospacing="0" w:line="264" w:lineRule="auto"/>
        <w:ind w:firstLine="720"/>
        <w:jc w:val="both"/>
        <w:rPr>
          <w:color w:val="000000"/>
          <w:sz w:val="28"/>
          <w:szCs w:val="28"/>
        </w:rPr>
      </w:pPr>
      <w:r w:rsidRPr="005D63E5">
        <w:rPr>
          <w:color w:val="000000"/>
          <w:sz w:val="28"/>
          <w:szCs w:val="28"/>
        </w:rPr>
        <w:t>b) Tác động tiêu cực:</w:t>
      </w:r>
      <w:r w:rsidRPr="00B826EF">
        <w:rPr>
          <w:color w:val="000000" w:themeColor="text1"/>
          <w:sz w:val="28"/>
          <w:szCs w:val="28"/>
        </w:rPr>
        <w:t xml:space="preserve"> </w:t>
      </w:r>
    </w:p>
    <w:p w14:paraId="497E348B" w14:textId="008BADFD" w:rsidR="00947881" w:rsidRPr="005D63E5" w:rsidRDefault="00947881" w:rsidP="0049308B">
      <w:pPr>
        <w:widowControl w:val="0"/>
        <w:tabs>
          <w:tab w:val="left" w:pos="540"/>
          <w:tab w:val="left" w:pos="720"/>
        </w:tabs>
        <w:autoSpaceDE w:val="0"/>
        <w:autoSpaceDN w:val="0"/>
        <w:spacing w:before="120" w:line="264" w:lineRule="auto"/>
        <w:ind w:firstLine="720"/>
        <w:jc w:val="both"/>
        <w:rPr>
          <w:color w:val="000000" w:themeColor="text1"/>
        </w:rPr>
      </w:pPr>
      <w:r w:rsidRPr="005D63E5">
        <w:rPr>
          <w:color w:val="000000" w:themeColor="text1"/>
        </w:rPr>
        <w:t xml:space="preserve">Không </w:t>
      </w:r>
      <w:r>
        <w:rPr>
          <w:color w:val="000000" w:themeColor="text1"/>
        </w:rPr>
        <w:t>có tác động.</w:t>
      </w:r>
    </w:p>
    <w:p w14:paraId="09B29DCE"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outlineLvl w:val="2"/>
        <w:rPr>
          <w:b/>
          <w:i/>
          <w:color w:val="000000"/>
          <w:sz w:val="28"/>
          <w:szCs w:val="28"/>
        </w:rPr>
      </w:pPr>
      <w:r w:rsidRPr="005D63E5">
        <w:rPr>
          <w:b/>
          <w:i/>
          <w:color w:val="000000"/>
          <w:sz w:val="28"/>
          <w:szCs w:val="28"/>
        </w:rPr>
        <w:lastRenderedPageBreak/>
        <w:t>2.2. Tác động về xã hội</w:t>
      </w:r>
    </w:p>
    <w:p w14:paraId="245C8B21"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i/>
          <w:iCs/>
          <w:color w:val="000000"/>
          <w:sz w:val="28"/>
          <w:szCs w:val="28"/>
        </w:rPr>
      </w:pPr>
      <w:r w:rsidRPr="0076529D">
        <w:rPr>
          <w:i/>
          <w:iCs/>
          <w:color w:val="000000"/>
          <w:sz w:val="28"/>
          <w:szCs w:val="28"/>
        </w:rPr>
        <w:t>2.2.1. Tác động đối với Nhà nước:</w:t>
      </w:r>
      <w:r w:rsidRPr="005D63E5">
        <w:rPr>
          <w:i/>
          <w:iCs/>
          <w:color w:val="000000"/>
          <w:sz w:val="28"/>
          <w:szCs w:val="28"/>
        </w:rPr>
        <w:t xml:space="preserve"> </w:t>
      </w:r>
    </w:p>
    <w:p w14:paraId="0D5239AC"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a) Tác động tích cực:</w:t>
      </w:r>
    </w:p>
    <w:p w14:paraId="267B364E"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Tạo niềm tin của người dân đối với Nhà nước về việc chăm lo cho người dân của mình, đặc biệt đối với thế hệ kế cận của đất nước. Nhà nước nghiêm túc thực hiện Công ước quốc tế về quyền trẻ em và Luật trẻ em, đặc biệt là nguyên tắc</w:t>
      </w:r>
      <w:r>
        <w:rPr>
          <w:color w:val="000000"/>
          <w:sz w:val="28"/>
          <w:szCs w:val="28"/>
        </w:rPr>
        <w:t xml:space="preserve"> đặt lợi ích của trẻ em lên hàng đầu</w:t>
      </w:r>
      <w:r w:rsidRPr="005D63E5">
        <w:rPr>
          <w:color w:val="000000"/>
          <w:sz w:val="28"/>
          <w:szCs w:val="28"/>
        </w:rPr>
        <w:t xml:space="preserve"> trong mọi quyết định của </w:t>
      </w:r>
      <w:r>
        <w:rPr>
          <w:color w:val="000000"/>
          <w:sz w:val="28"/>
          <w:szCs w:val="28"/>
        </w:rPr>
        <w:t>mình</w:t>
      </w:r>
      <w:r w:rsidRPr="005D63E5">
        <w:rPr>
          <w:color w:val="000000"/>
          <w:sz w:val="28"/>
          <w:szCs w:val="28"/>
        </w:rPr>
        <w:t xml:space="preserve">. </w:t>
      </w:r>
    </w:p>
    <w:p w14:paraId="5FDF185D"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b) Tác động tiêu cực:</w:t>
      </w:r>
    </w:p>
    <w:p w14:paraId="0CB69350" w14:textId="4DE4076F" w:rsidR="00947881" w:rsidRPr="005D63E5" w:rsidRDefault="00947881" w:rsidP="0049308B">
      <w:pPr>
        <w:widowControl w:val="0"/>
        <w:tabs>
          <w:tab w:val="left" w:pos="540"/>
          <w:tab w:val="left" w:pos="720"/>
        </w:tabs>
        <w:autoSpaceDE w:val="0"/>
        <w:autoSpaceDN w:val="0"/>
        <w:spacing w:before="120"/>
        <w:ind w:firstLine="720"/>
        <w:jc w:val="both"/>
        <w:rPr>
          <w:color w:val="000000" w:themeColor="text1"/>
        </w:rPr>
      </w:pPr>
      <w:r w:rsidRPr="005D63E5">
        <w:rPr>
          <w:color w:val="000000" w:themeColor="text1"/>
        </w:rPr>
        <w:t xml:space="preserve">- Không </w:t>
      </w:r>
      <w:r>
        <w:rPr>
          <w:color w:val="000000" w:themeColor="text1"/>
        </w:rPr>
        <w:t>có tác động.</w:t>
      </w:r>
    </w:p>
    <w:p w14:paraId="533E0A46"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i/>
          <w:iCs/>
          <w:color w:val="000000"/>
          <w:sz w:val="28"/>
          <w:szCs w:val="28"/>
        </w:rPr>
      </w:pPr>
      <w:r w:rsidRPr="005D63E5">
        <w:rPr>
          <w:i/>
          <w:iCs/>
          <w:color w:val="000000"/>
          <w:sz w:val="28"/>
          <w:szCs w:val="28"/>
        </w:rPr>
        <w:t>2.2.2. Tác động đối với cơ sở khám bệnh, chữa bệnh:</w:t>
      </w:r>
    </w:p>
    <w:p w14:paraId="0E1D11B3"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a) Tác động tích cực:</w:t>
      </w:r>
    </w:p>
    <w:p w14:paraId="0C3CB395"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xml:space="preserve">Cơ sở khám bệnh, chữa bệnh yên tâm có nguồn </w:t>
      </w:r>
      <w:r>
        <w:rPr>
          <w:color w:val="000000"/>
          <w:sz w:val="28"/>
          <w:szCs w:val="28"/>
        </w:rPr>
        <w:t xml:space="preserve">cung cấp </w:t>
      </w:r>
      <w:r w:rsidRPr="005D63E5">
        <w:rPr>
          <w:color w:val="000000"/>
          <w:sz w:val="28"/>
          <w:szCs w:val="28"/>
        </w:rPr>
        <w:t xml:space="preserve">dinh dưỡng điều trị an toàn, chất lượng, </w:t>
      </w:r>
      <w:r>
        <w:rPr>
          <w:color w:val="000000"/>
          <w:sz w:val="28"/>
          <w:szCs w:val="28"/>
        </w:rPr>
        <w:t xml:space="preserve">giá cả hợp lý, </w:t>
      </w:r>
      <w:r w:rsidRPr="005D63E5">
        <w:rPr>
          <w:color w:val="000000"/>
          <w:sz w:val="28"/>
          <w:szCs w:val="28"/>
        </w:rPr>
        <w:t>có nguồn chi trả chi phí khám bệnh, chữa bệnh</w:t>
      </w:r>
      <w:r>
        <w:rPr>
          <w:color w:val="000000"/>
          <w:sz w:val="28"/>
          <w:szCs w:val="28"/>
        </w:rPr>
        <w:t>, Bác sĩ được kê đơn thuốc</w:t>
      </w:r>
      <w:r w:rsidRPr="005D63E5">
        <w:rPr>
          <w:color w:val="000000"/>
          <w:sz w:val="28"/>
          <w:szCs w:val="28"/>
        </w:rPr>
        <w:t xml:space="preserve"> và sẽ chỉ tập trung vào công tác chữa </w:t>
      </w:r>
      <w:r>
        <w:rPr>
          <w:color w:val="000000"/>
          <w:sz w:val="28"/>
          <w:szCs w:val="28"/>
        </w:rPr>
        <w:t xml:space="preserve">bệnh </w:t>
      </w:r>
      <w:r w:rsidRPr="005D63E5">
        <w:rPr>
          <w:color w:val="000000"/>
          <w:sz w:val="28"/>
          <w:szCs w:val="28"/>
        </w:rPr>
        <w:t>cho trẻ em.</w:t>
      </w:r>
    </w:p>
    <w:p w14:paraId="3A847976"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b) Tác động tiêu cực:</w:t>
      </w:r>
    </w:p>
    <w:p w14:paraId="2289240D" w14:textId="0AA3E404" w:rsidR="00947881" w:rsidRP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947881">
        <w:rPr>
          <w:color w:val="000000" w:themeColor="text1"/>
          <w:sz w:val="28"/>
          <w:szCs w:val="28"/>
        </w:rPr>
        <w:t xml:space="preserve">Không </w:t>
      </w:r>
      <w:r>
        <w:rPr>
          <w:color w:val="000000" w:themeColor="text1"/>
          <w:sz w:val="28"/>
          <w:szCs w:val="28"/>
        </w:rPr>
        <w:t>có tác động.</w:t>
      </w:r>
    </w:p>
    <w:p w14:paraId="0238D554"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i/>
          <w:iCs/>
          <w:color w:val="000000"/>
          <w:sz w:val="28"/>
          <w:szCs w:val="28"/>
        </w:rPr>
      </w:pPr>
      <w:r w:rsidRPr="005D63E5">
        <w:rPr>
          <w:i/>
          <w:iCs/>
          <w:color w:val="000000"/>
          <w:sz w:val="28"/>
          <w:szCs w:val="28"/>
        </w:rPr>
        <w:t>2.2.3. Tác động đối với người bệnh:</w:t>
      </w:r>
    </w:p>
    <w:p w14:paraId="595C9962"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a) Tác động tích cực:</w:t>
      </w:r>
    </w:p>
    <w:p w14:paraId="50752257"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Pr>
          <w:color w:val="000000"/>
          <w:sz w:val="28"/>
          <w:szCs w:val="28"/>
        </w:rPr>
        <w:t xml:space="preserve">- </w:t>
      </w:r>
      <w:r w:rsidRPr="005D63E5">
        <w:rPr>
          <w:color w:val="000000"/>
          <w:sz w:val="28"/>
          <w:szCs w:val="28"/>
        </w:rPr>
        <w:t xml:space="preserve">Người dân sẽ cảm thấy yên tâm với chính sách an sinh của Nhà nước, </w:t>
      </w:r>
      <w:r>
        <w:rPr>
          <w:color w:val="000000"/>
          <w:sz w:val="28"/>
          <w:szCs w:val="28"/>
        </w:rPr>
        <w:t>đặc biệt là đối với trẻ em. C</w:t>
      </w:r>
      <w:r w:rsidRPr="005D63E5">
        <w:rPr>
          <w:color w:val="000000"/>
          <w:sz w:val="28"/>
          <w:szCs w:val="28"/>
        </w:rPr>
        <w:t xml:space="preserve">ảm </w:t>
      </w:r>
      <w:r>
        <w:rPr>
          <w:color w:val="000000"/>
          <w:sz w:val="28"/>
          <w:szCs w:val="28"/>
        </w:rPr>
        <w:t>nhận được bản chất nhân văn, nhân đạo vốn có của</w:t>
      </w:r>
      <w:r w:rsidRPr="005D63E5">
        <w:rPr>
          <w:color w:val="000000"/>
          <w:sz w:val="28"/>
          <w:szCs w:val="28"/>
        </w:rPr>
        <w:t xml:space="preserve"> Nhà nước </w:t>
      </w:r>
      <w:r>
        <w:rPr>
          <w:color w:val="000000"/>
          <w:sz w:val="28"/>
          <w:szCs w:val="28"/>
        </w:rPr>
        <w:t>ta</w:t>
      </w:r>
      <w:r w:rsidRPr="005D63E5">
        <w:rPr>
          <w:color w:val="000000"/>
          <w:sz w:val="28"/>
          <w:szCs w:val="28"/>
        </w:rPr>
        <w:t>.</w:t>
      </w:r>
    </w:p>
    <w:p w14:paraId="38B33700"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themeColor="text1"/>
          <w:sz w:val="28"/>
          <w:szCs w:val="28"/>
        </w:rPr>
      </w:pPr>
      <w:r w:rsidRPr="005D63E5">
        <w:rPr>
          <w:color w:val="000000" w:themeColor="text1"/>
          <w:sz w:val="28"/>
          <w:szCs w:val="28"/>
        </w:rPr>
        <w:t xml:space="preserve">- </w:t>
      </w:r>
      <w:r>
        <w:rPr>
          <w:color w:val="000000" w:themeColor="text1"/>
          <w:sz w:val="28"/>
          <w:szCs w:val="28"/>
        </w:rPr>
        <w:t xml:space="preserve">Giảm nguy cơ tử vong và các biến chứng do suy dinh dưỡng gây ra. </w:t>
      </w:r>
    </w:p>
    <w:p w14:paraId="4E51DB35" w14:textId="77777777" w:rsidR="00947881" w:rsidRPr="0049308B"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themeColor="text1"/>
          <w:spacing w:val="-8"/>
          <w:sz w:val="28"/>
          <w:szCs w:val="28"/>
        </w:rPr>
      </w:pPr>
      <w:r w:rsidRPr="0049308B">
        <w:rPr>
          <w:color w:val="000000" w:themeColor="text1"/>
          <w:spacing w:val="-8"/>
          <w:sz w:val="28"/>
          <w:szCs w:val="28"/>
        </w:rPr>
        <w:t>-</w:t>
      </w:r>
      <w:r w:rsidRPr="0049308B">
        <w:rPr>
          <w:spacing w:val="-8"/>
          <w:sz w:val="28"/>
          <w:szCs w:val="28"/>
        </w:rPr>
        <w:t xml:space="preserve"> Có khả năng cao đạt các mục tiêu phát triển bền vững liên quan đến giảm tử vong trẻ và suy dinh dưỡng thấp còi mà Việt Nam cam kết với quốc tế là sẽ đạt được.</w:t>
      </w:r>
    </w:p>
    <w:p w14:paraId="355362C9" w14:textId="77777777" w:rsidR="00947881" w:rsidRPr="00D71C6F" w:rsidRDefault="00947881" w:rsidP="0049308B">
      <w:pPr>
        <w:tabs>
          <w:tab w:val="left" w:pos="540"/>
          <w:tab w:val="left" w:pos="720"/>
        </w:tabs>
        <w:spacing w:before="120"/>
        <w:ind w:firstLine="720"/>
        <w:jc w:val="both"/>
      </w:pPr>
      <w:r w:rsidRPr="00D71C6F">
        <w:rPr>
          <w:color w:val="000000"/>
        </w:rPr>
        <w:t xml:space="preserve">- </w:t>
      </w:r>
      <w:r>
        <w:t>Giảm gia tăng các bệnh liên quan đến tiêu chảy, viêm phổi và các bệnh khác của trẻ và khi trưởng thành.</w:t>
      </w:r>
    </w:p>
    <w:p w14:paraId="5B018D63"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b) Tác động tiêu cực:</w:t>
      </w:r>
    </w:p>
    <w:p w14:paraId="6599FD08" w14:textId="6D47CD58" w:rsidR="00947881" w:rsidRPr="005D63E5" w:rsidRDefault="00947881" w:rsidP="0049308B">
      <w:pPr>
        <w:widowControl w:val="0"/>
        <w:tabs>
          <w:tab w:val="left" w:pos="540"/>
          <w:tab w:val="left" w:pos="720"/>
        </w:tabs>
        <w:autoSpaceDE w:val="0"/>
        <w:autoSpaceDN w:val="0"/>
        <w:spacing w:before="120"/>
        <w:ind w:firstLine="810"/>
        <w:jc w:val="both"/>
        <w:rPr>
          <w:color w:val="000000" w:themeColor="text1"/>
        </w:rPr>
      </w:pPr>
      <w:r w:rsidRPr="005D63E5">
        <w:rPr>
          <w:color w:val="000000" w:themeColor="text1"/>
        </w:rPr>
        <w:t xml:space="preserve">- Không </w:t>
      </w:r>
      <w:r>
        <w:rPr>
          <w:color w:val="000000" w:themeColor="text1"/>
        </w:rPr>
        <w:t>có tác động.</w:t>
      </w:r>
    </w:p>
    <w:p w14:paraId="5F8D1597" w14:textId="55A76121" w:rsidR="00947881" w:rsidRPr="005D63E5" w:rsidRDefault="00947881" w:rsidP="0049308B">
      <w:pPr>
        <w:widowControl w:val="0"/>
        <w:tabs>
          <w:tab w:val="left" w:pos="540"/>
          <w:tab w:val="left" w:pos="720"/>
        </w:tabs>
        <w:autoSpaceDE w:val="0"/>
        <w:autoSpaceDN w:val="0"/>
        <w:spacing w:before="120"/>
        <w:ind w:firstLine="810"/>
        <w:jc w:val="both"/>
        <w:rPr>
          <w:b/>
          <w:i/>
          <w:color w:val="000000"/>
        </w:rPr>
      </w:pPr>
      <w:r w:rsidRPr="005D63E5">
        <w:rPr>
          <w:b/>
          <w:i/>
          <w:color w:val="000000"/>
        </w:rPr>
        <w:t>2.3. Tác động về giới:</w:t>
      </w:r>
    </w:p>
    <w:p w14:paraId="42821B18" w14:textId="77777777" w:rsidR="00947881" w:rsidRPr="008D419D" w:rsidRDefault="00947881" w:rsidP="0049308B">
      <w:pPr>
        <w:pStyle w:val="NormalWeb"/>
        <w:shd w:val="clear" w:color="auto" w:fill="FFFFFF"/>
        <w:tabs>
          <w:tab w:val="left" w:pos="540"/>
          <w:tab w:val="left" w:pos="720"/>
        </w:tabs>
        <w:spacing w:before="120" w:beforeAutospacing="0" w:after="0" w:afterAutospacing="0"/>
        <w:ind w:firstLine="720"/>
        <w:jc w:val="both"/>
        <w:rPr>
          <w:spacing w:val="-4"/>
          <w:sz w:val="28"/>
          <w:szCs w:val="28"/>
        </w:rPr>
      </w:pPr>
      <w:r w:rsidRPr="008D419D">
        <w:rPr>
          <w:rFonts w:eastAsiaTheme="minorEastAsia"/>
          <w:spacing w:val="-4"/>
          <w:sz w:val="28"/>
          <w:szCs w:val="28"/>
        </w:rPr>
        <w:t>Do nghèo đói, lạc hậu nên trẻ em gái thường không nhận được sự quan tâm, chăm sóc từ gia đình như các em trai, nếu trẻ em gái bị ốm, bên cạnh việc phải chăm sóc lại thêm gánh nặng về tài chính rất dễ dẫn đến việc các em bị bỏ mặc. Do vậy việc bảo đảm nguồn kinh phí chi trả sẽ giúp trẻ em gái được chữa trị tốt hơn.</w:t>
      </w:r>
    </w:p>
    <w:p w14:paraId="14564E60"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outlineLvl w:val="2"/>
        <w:rPr>
          <w:b/>
          <w:i/>
          <w:color w:val="000000"/>
          <w:sz w:val="28"/>
          <w:szCs w:val="28"/>
        </w:rPr>
      </w:pPr>
      <w:r w:rsidRPr="00F45602">
        <w:rPr>
          <w:rFonts w:eastAsiaTheme="minorHAnsi"/>
          <w:b/>
          <w:i/>
          <w:sz w:val="28"/>
          <w:szCs w:val="28"/>
        </w:rPr>
        <w:t xml:space="preserve"> </w:t>
      </w:r>
      <w:r w:rsidRPr="005D63E5">
        <w:rPr>
          <w:b/>
          <w:i/>
          <w:color w:val="000000"/>
          <w:sz w:val="28"/>
          <w:szCs w:val="28"/>
        </w:rPr>
        <w:t>2.4. Tác động về thủ tục hành chính:</w:t>
      </w:r>
    </w:p>
    <w:p w14:paraId="4E096681" w14:textId="77777777" w:rsidR="00947881" w:rsidRPr="005D63E5" w:rsidRDefault="00947881" w:rsidP="0049308B">
      <w:pPr>
        <w:tabs>
          <w:tab w:val="left" w:pos="540"/>
          <w:tab w:val="left" w:pos="720"/>
        </w:tabs>
        <w:spacing w:before="120"/>
        <w:ind w:firstLine="720"/>
        <w:jc w:val="both"/>
      </w:pPr>
      <w:r w:rsidRPr="005D63E5">
        <w:t xml:space="preserve">Chính sách không có thủ tục hành chính nên không đánh giá tác động thủ tục hành chính. </w:t>
      </w:r>
    </w:p>
    <w:p w14:paraId="59AE5474"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outlineLvl w:val="2"/>
        <w:rPr>
          <w:b/>
          <w:i/>
          <w:color w:val="000000"/>
          <w:sz w:val="28"/>
          <w:szCs w:val="28"/>
        </w:rPr>
      </w:pPr>
      <w:r w:rsidRPr="005D63E5">
        <w:rPr>
          <w:b/>
          <w:i/>
          <w:color w:val="000000"/>
          <w:sz w:val="28"/>
          <w:szCs w:val="28"/>
        </w:rPr>
        <w:lastRenderedPageBreak/>
        <w:t>2.5. Tác động hệ thống pháp luật:</w:t>
      </w:r>
      <w:r w:rsidRPr="005D63E5">
        <w:rPr>
          <w:b/>
          <w:i/>
          <w:color w:val="000000"/>
          <w:sz w:val="28"/>
          <w:szCs w:val="28"/>
        </w:rPr>
        <w:tab/>
      </w:r>
    </w:p>
    <w:p w14:paraId="0FEACE12" w14:textId="77777777" w:rsidR="00947881" w:rsidRPr="0049308B" w:rsidRDefault="00947881" w:rsidP="0049308B">
      <w:pPr>
        <w:shd w:val="clear" w:color="auto" w:fill="FAFAFA"/>
        <w:tabs>
          <w:tab w:val="left" w:pos="540"/>
          <w:tab w:val="left" w:pos="720"/>
        </w:tabs>
        <w:spacing w:before="120"/>
        <w:ind w:firstLine="720"/>
        <w:jc w:val="both"/>
        <w:rPr>
          <w:spacing w:val="-4"/>
        </w:rPr>
      </w:pPr>
      <w:r w:rsidRPr="0049308B">
        <w:rPr>
          <w:spacing w:val="-4"/>
        </w:rPr>
        <w:t>Sẽ phải ban hành một số văn bản là Thông tư Quy chuẩn kỹ thuật quốc gia đối với sản phẩm dinh dưỡng điều trị cho trẻ em (quy định rõ thế nào là sản phẩm điều trị suy dinh dưỡng cấp tính, thành phần, hàm lượng, chỉ tiêu…); Hướng dẫn chuẩn đoán và điều trị suy dinh dưỡng nặng cấp tính cho trẻ em (quy định rõ cách thức pha chế, liều dùng, điều kiện bảo quản…); sửa đổi Thông tư quy định danh mục, tỷ lệ và điều kiện thanh toánthuộc phạm vi được hưởng của người tham gia bảo hiểm  y tế và đưa vào danh mục thuốc được bảo hiểm y tế chi trả.</w:t>
      </w:r>
    </w:p>
    <w:p w14:paraId="3DF0398B"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outlineLvl w:val="1"/>
        <w:rPr>
          <w:b/>
          <w:color w:val="000000"/>
          <w:sz w:val="28"/>
          <w:szCs w:val="28"/>
        </w:rPr>
      </w:pPr>
      <w:r>
        <w:rPr>
          <w:b/>
          <w:color w:val="000000"/>
          <w:sz w:val="28"/>
          <w:szCs w:val="28"/>
        </w:rPr>
        <w:t>2</w:t>
      </w:r>
      <w:r w:rsidRPr="005D63E5">
        <w:rPr>
          <w:b/>
          <w:color w:val="000000"/>
          <w:sz w:val="28"/>
          <w:szCs w:val="28"/>
        </w:rPr>
        <w:t xml:space="preserve">. Đánh giá đối với </w:t>
      </w:r>
      <w:r>
        <w:rPr>
          <w:b/>
          <w:color w:val="000000"/>
          <w:sz w:val="28"/>
          <w:szCs w:val="28"/>
        </w:rPr>
        <w:t>tác động của P</w:t>
      </w:r>
      <w:r w:rsidRPr="005D63E5">
        <w:rPr>
          <w:b/>
          <w:color w:val="000000"/>
          <w:sz w:val="28"/>
          <w:szCs w:val="28"/>
        </w:rPr>
        <w:t xml:space="preserve">hương án </w:t>
      </w:r>
      <w:r>
        <w:rPr>
          <w:b/>
          <w:color w:val="000000"/>
          <w:sz w:val="28"/>
          <w:szCs w:val="28"/>
        </w:rPr>
        <w:t>2.</w:t>
      </w:r>
    </w:p>
    <w:p w14:paraId="43DC5B65"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outlineLvl w:val="1"/>
        <w:rPr>
          <w:color w:val="000000"/>
          <w:sz w:val="28"/>
          <w:szCs w:val="28"/>
        </w:rPr>
      </w:pPr>
      <w:r>
        <w:rPr>
          <w:color w:val="000000"/>
          <w:sz w:val="28"/>
          <w:szCs w:val="28"/>
        </w:rPr>
        <w:t xml:space="preserve">Giữ nguyên như hiện nay. </w:t>
      </w:r>
      <w:r w:rsidRPr="005D63E5">
        <w:rPr>
          <w:color w:val="000000"/>
          <w:sz w:val="28"/>
          <w:szCs w:val="28"/>
        </w:rPr>
        <w:t xml:space="preserve">Không quy định </w:t>
      </w:r>
      <w:r>
        <w:rPr>
          <w:color w:val="000000"/>
          <w:sz w:val="28"/>
          <w:szCs w:val="28"/>
        </w:rPr>
        <w:t>về sản phẩm</w:t>
      </w:r>
      <w:r w:rsidRPr="004573A7">
        <w:rPr>
          <w:color w:val="000000"/>
          <w:sz w:val="28"/>
          <w:szCs w:val="28"/>
        </w:rPr>
        <w:t xml:space="preserve"> chuyên biệt điều trị suy dinh dưỡng cấp tính </w:t>
      </w:r>
      <w:r w:rsidRPr="003E402E">
        <w:rPr>
          <w:color w:val="000000"/>
          <w:sz w:val="28"/>
          <w:szCs w:val="28"/>
        </w:rPr>
        <w:t xml:space="preserve">nặng </w:t>
      </w:r>
      <w:r w:rsidRPr="004573A7">
        <w:rPr>
          <w:color w:val="000000"/>
          <w:sz w:val="28"/>
          <w:szCs w:val="28"/>
        </w:rPr>
        <w:t xml:space="preserve">cho trẻ em </w:t>
      </w:r>
      <w:r w:rsidRPr="005D63E5">
        <w:rPr>
          <w:color w:val="000000"/>
          <w:sz w:val="28"/>
          <w:szCs w:val="28"/>
        </w:rPr>
        <w:t>v</w:t>
      </w:r>
      <w:r>
        <w:rPr>
          <w:color w:val="000000"/>
          <w:sz w:val="28"/>
          <w:szCs w:val="28"/>
        </w:rPr>
        <w:t>à</w:t>
      </w:r>
      <w:r w:rsidRPr="005D63E5">
        <w:rPr>
          <w:color w:val="000000"/>
          <w:sz w:val="28"/>
          <w:szCs w:val="28"/>
        </w:rPr>
        <w:t xml:space="preserve"> </w:t>
      </w:r>
      <w:r>
        <w:rPr>
          <w:color w:val="000000"/>
          <w:sz w:val="28"/>
          <w:szCs w:val="28"/>
        </w:rPr>
        <w:t xml:space="preserve">không quy định </w:t>
      </w:r>
      <w:r w:rsidRPr="005D63E5">
        <w:rPr>
          <w:color w:val="000000"/>
          <w:sz w:val="28"/>
          <w:szCs w:val="28"/>
        </w:rPr>
        <w:t xml:space="preserve">nguồn </w:t>
      </w:r>
      <w:r>
        <w:rPr>
          <w:color w:val="000000"/>
          <w:sz w:val="28"/>
          <w:szCs w:val="28"/>
        </w:rPr>
        <w:t xml:space="preserve">bảo hiểm/ngân sách </w:t>
      </w:r>
      <w:r w:rsidRPr="005D63E5">
        <w:rPr>
          <w:color w:val="000000"/>
          <w:sz w:val="28"/>
          <w:szCs w:val="28"/>
        </w:rPr>
        <w:t>bảo đảm chi trả cho điều trị trẻ em suy dinh dưỡng</w:t>
      </w:r>
      <w:r>
        <w:rPr>
          <w:color w:val="000000"/>
          <w:sz w:val="28"/>
          <w:szCs w:val="28"/>
        </w:rPr>
        <w:t xml:space="preserve"> nặng</w:t>
      </w:r>
      <w:r w:rsidRPr="005D63E5">
        <w:rPr>
          <w:color w:val="000000"/>
          <w:sz w:val="28"/>
          <w:szCs w:val="28"/>
        </w:rPr>
        <w:t xml:space="preserve"> </w:t>
      </w:r>
      <w:r>
        <w:rPr>
          <w:color w:val="000000"/>
          <w:sz w:val="28"/>
          <w:szCs w:val="28"/>
        </w:rPr>
        <w:t>cấp tính</w:t>
      </w:r>
      <w:r w:rsidRPr="005D63E5">
        <w:rPr>
          <w:color w:val="000000"/>
          <w:sz w:val="28"/>
          <w:szCs w:val="28"/>
        </w:rPr>
        <w:t xml:space="preserve">, </w:t>
      </w:r>
      <w:r>
        <w:rPr>
          <w:color w:val="000000"/>
          <w:sz w:val="28"/>
          <w:szCs w:val="28"/>
        </w:rPr>
        <w:t xml:space="preserve">hiện nay chưa có cơ chế pháp lý cho các sản phẩm này, chưa rõ sản phẩm chuyên biệt điều trị suy dinh dưỡng nặng là thuốc hay thực phẩm chức năng. </w:t>
      </w:r>
    </w:p>
    <w:p w14:paraId="77AAF99F"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outlineLvl w:val="2"/>
        <w:rPr>
          <w:b/>
          <w:i/>
          <w:color w:val="000000"/>
          <w:sz w:val="28"/>
          <w:szCs w:val="28"/>
        </w:rPr>
      </w:pPr>
      <w:r>
        <w:rPr>
          <w:b/>
          <w:i/>
          <w:color w:val="000000"/>
          <w:sz w:val="28"/>
          <w:szCs w:val="28"/>
        </w:rPr>
        <w:t>2</w:t>
      </w:r>
      <w:r w:rsidRPr="005D63E5">
        <w:rPr>
          <w:b/>
          <w:i/>
          <w:color w:val="000000"/>
          <w:sz w:val="28"/>
          <w:szCs w:val="28"/>
        </w:rPr>
        <w:t>.1. Tác động về kinh tế</w:t>
      </w:r>
    </w:p>
    <w:p w14:paraId="753730FC"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i/>
          <w:iCs/>
          <w:color w:val="000000"/>
          <w:sz w:val="28"/>
          <w:szCs w:val="28"/>
        </w:rPr>
      </w:pPr>
      <w:r>
        <w:rPr>
          <w:i/>
          <w:iCs/>
          <w:color w:val="000000"/>
          <w:sz w:val="28"/>
          <w:szCs w:val="28"/>
        </w:rPr>
        <w:t>2</w:t>
      </w:r>
      <w:r w:rsidRPr="005D63E5">
        <w:rPr>
          <w:i/>
          <w:iCs/>
          <w:color w:val="000000"/>
          <w:sz w:val="28"/>
          <w:szCs w:val="28"/>
        </w:rPr>
        <w:t xml:space="preserve">.1.1. Tác động đối với Nhà nước: </w:t>
      </w:r>
    </w:p>
    <w:p w14:paraId="615F26DC"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a) Tác động tích cực:</w:t>
      </w:r>
    </w:p>
    <w:p w14:paraId="1A62B4BE"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xml:space="preserve">- Nhà nước không phải bố trí ngân sách hoặc lo cân đối Quỹ </w:t>
      </w:r>
      <w:r>
        <w:rPr>
          <w:color w:val="000000"/>
          <w:sz w:val="28"/>
          <w:szCs w:val="28"/>
        </w:rPr>
        <w:t xml:space="preserve">bảo hiểm y tế </w:t>
      </w:r>
      <w:r w:rsidRPr="005D63E5">
        <w:rPr>
          <w:color w:val="000000"/>
          <w:sz w:val="28"/>
          <w:szCs w:val="28"/>
        </w:rPr>
        <w:t xml:space="preserve">để chi trả cho </w:t>
      </w:r>
      <w:r>
        <w:rPr>
          <w:color w:val="000000"/>
          <w:sz w:val="28"/>
          <w:szCs w:val="28"/>
        </w:rPr>
        <w:t>sản phẩm</w:t>
      </w:r>
      <w:r w:rsidRPr="005D63E5">
        <w:rPr>
          <w:color w:val="000000"/>
          <w:sz w:val="28"/>
          <w:szCs w:val="28"/>
        </w:rPr>
        <w:t xml:space="preserve"> dinh dưỡng điều trị. </w:t>
      </w:r>
    </w:p>
    <w:p w14:paraId="57BCA94D"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b) Tác động tiêu cực:</w:t>
      </w:r>
    </w:p>
    <w:p w14:paraId="7BB7C55D"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Pr>
          <w:color w:val="000000"/>
          <w:sz w:val="28"/>
          <w:szCs w:val="28"/>
        </w:rPr>
        <w:t>- Không có cơ chế quản lý các sản phẩm chuyên biệt điều trị suy dinh dưỡng nặng cấp tính cho trẻ em nên các sản phẩm này về Việt Nam không được cấp số đăng ký lưu hành/công bố sản phẩm. Nhà nước không có cơ chế quản lý dẫn đến thất thoát thuế và nhiều hệ lụy do thiếu quản lý, thanh tra, kiểm tra, giám sát.</w:t>
      </w:r>
    </w:p>
    <w:p w14:paraId="541B6B2F"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xml:space="preserve">- Quỹ bảo hiểm y tế sẽ phải chi trả </w:t>
      </w:r>
      <w:r>
        <w:rPr>
          <w:color w:val="000000"/>
          <w:sz w:val="28"/>
          <w:szCs w:val="28"/>
        </w:rPr>
        <w:t xml:space="preserve">nhiều </w:t>
      </w:r>
      <w:r w:rsidRPr="005D63E5">
        <w:rPr>
          <w:color w:val="000000"/>
          <w:sz w:val="28"/>
          <w:szCs w:val="28"/>
        </w:rPr>
        <w:t xml:space="preserve">tiền </w:t>
      </w:r>
      <w:r>
        <w:rPr>
          <w:color w:val="000000"/>
          <w:sz w:val="28"/>
          <w:szCs w:val="28"/>
        </w:rPr>
        <w:t xml:space="preserve">hơn </w:t>
      </w:r>
      <w:r w:rsidRPr="005D63E5">
        <w:rPr>
          <w:color w:val="000000"/>
          <w:sz w:val="28"/>
          <w:szCs w:val="28"/>
        </w:rPr>
        <w:t xml:space="preserve">để chữa các bệnh </w:t>
      </w:r>
      <w:r>
        <w:rPr>
          <w:color w:val="000000"/>
          <w:sz w:val="28"/>
          <w:szCs w:val="28"/>
        </w:rPr>
        <w:t xml:space="preserve">có liên quan như </w:t>
      </w:r>
      <w:r w:rsidRPr="005D63E5">
        <w:rPr>
          <w:color w:val="000000"/>
          <w:sz w:val="28"/>
          <w:szCs w:val="28"/>
        </w:rPr>
        <w:t xml:space="preserve">tiêu chảy, sốt…. </w:t>
      </w:r>
      <w:r>
        <w:rPr>
          <w:color w:val="000000"/>
          <w:sz w:val="28"/>
          <w:szCs w:val="28"/>
        </w:rPr>
        <w:t xml:space="preserve">và các bệnh khác </w:t>
      </w:r>
      <w:r w:rsidRPr="005D63E5">
        <w:rPr>
          <w:color w:val="000000"/>
          <w:sz w:val="28"/>
          <w:szCs w:val="28"/>
        </w:rPr>
        <w:t>do trẻ suy dinh cấp tính</w:t>
      </w:r>
      <w:r>
        <w:rPr>
          <w:color w:val="000000"/>
          <w:sz w:val="28"/>
          <w:szCs w:val="28"/>
        </w:rPr>
        <w:t xml:space="preserve"> </w:t>
      </w:r>
      <w:r w:rsidRPr="005D63E5">
        <w:rPr>
          <w:color w:val="000000"/>
          <w:sz w:val="28"/>
          <w:szCs w:val="28"/>
        </w:rPr>
        <w:t xml:space="preserve">không đủ sức đề kháng để chống chọi với bệnh tật </w:t>
      </w:r>
      <w:r w:rsidRPr="00DC502E">
        <w:rPr>
          <w:sz w:val="28"/>
          <w:szCs w:val="28"/>
        </w:rPr>
        <w:t xml:space="preserve">và phải kéo dài thời gian điều trị. </w:t>
      </w:r>
      <w:r w:rsidRPr="00D71C6F">
        <w:rPr>
          <w:color w:val="000000"/>
          <w:sz w:val="28"/>
          <w:szCs w:val="28"/>
        </w:rPr>
        <w:t>Ngoài gánh nặng về y tế (bệnh tật, sức khỏe của trẻ em và khi trưởng thành), Nhà nước còn phải chịu thêm gánh nặng về kinh tế do suy giảm khả năng lao động của một bộ phận trong tương lai.</w:t>
      </w:r>
    </w:p>
    <w:p w14:paraId="3AEBC137"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i/>
          <w:iCs/>
          <w:color w:val="000000"/>
          <w:sz w:val="28"/>
          <w:szCs w:val="28"/>
        </w:rPr>
      </w:pPr>
      <w:r>
        <w:rPr>
          <w:i/>
          <w:iCs/>
          <w:color w:val="000000"/>
          <w:sz w:val="28"/>
          <w:szCs w:val="28"/>
        </w:rPr>
        <w:t>2</w:t>
      </w:r>
      <w:r w:rsidRPr="005D63E5">
        <w:rPr>
          <w:i/>
          <w:iCs/>
          <w:color w:val="000000"/>
          <w:sz w:val="28"/>
          <w:szCs w:val="28"/>
        </w:rPr>
        <w:t>.1.2. Tác động đối với cơ sở khám bệnh, chữa bệnh:</w:t>
      </w:r>
    </w:p>
    <w:p w14:paraId="01603E57"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a) Tác động tích cực:</w:t>
      </w:r>
    </w:p>
    <w:p w14:paraId="64443D89"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Không xác định</w:t>
      </w:r>
    </w:p>
    <w:p w14:paraId="28F997E0"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b) Tác động tiêu cực:</w:t>
      </w:r>
    </w:p>
    <w:p w14:paraId="0A4428EC"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Pr>
          <w:color w:val="000000"/>
          <w:sz w:val="28"/>
          <w:szCs w:val="28"/>
        </w:rPr>
        <w:t>- Khó khăn trong việc tìm mua, không rõ về giá cả các sản phẩm chuyên biệt điều trị suy dinh dưỡng cấp tính cho trẻ em trên thị trường Việt Nam.</w:t>
      </w:r>
    </w:p>
    <w:p w14:paraId="73E29037"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xml:space="preserve">- </w:t>
      </w:r>
      <w:r>
        <w:rPr>
          <w:color w:val="000000"/>
          <w:sz w:val="28"/>
          <w:szCs w:val="28"/>
        </w:rPr>
        <w:t xml:space="preserve">Bác sĩ không dám kê đơn sản phẩm chuyên biệt điều trị suy dinh dưỡng cấp tính cho trẻ em mặc dù đã có Hướng dẫn chuẩn đoán điều trị của WHO và </w:t>
      </w:r>
      <w:r>
        <w:rPr>
          <w:color w:val="000000"/>
          <w:sz w:val="28"/>
          <w:szCs w:val="28"/>
        </w:rPr>
        <w:lastRenderedPageBreak/>
        <w:t xml:space="preserve">của Bộ Y tế, do chưa có cơ chế pháp lý rõ ràng. Do vậy, việc điều trị cho nhóm trẻ này sẽ gặp khó khăn. </w:t>
      </w:r>
    </w:p>
    <w:p w14:paraId="55C38DCF"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i/>
          <w:iCs/>
          <w:color w:val="000000"/>
          <w:sz w:val="28"/>
          <w:szCs w:val="28"/>
        </w:rPr>
      </w:pPr>
      <w:r>
        <w:rPr>
          <w:i/>
          <w:iCs/>
          <w:color w:val="000000"/>
          <w:sz w:val="28"/>
          <w:szCs w:val="28"/>
        </w:rPr>
        <w:t>2</w:t>
      </w:r>
      <w:r w:rsidRPr="005D63E5">
        <w:rPr>
          <w:i/>
          <w:iCs/>
          <w:color w:val="000000"/>
          <w:sz w:val="28"/>
          <w:szCs w:val="28"/>
        </w:rPr>
        <w:t>.1.3. Tác động đối với người dân:</w:t>
      </w:r>
    </w:p>
    <w:p w14:paraId="4A24138B"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xml:space="preserve">a) Tác </w:t>
      </w:r>
      <w:r>
        <w:rPr>
          <w:color w:val="000000"/>
          <w:sz w:val="28"/>
          <w:szCs w:val="28"/>
        </w:rPr>
        <w:t>động tích cực:</w:t>
      </w:r>
    </w:p>
    <w:p w14:paraId="650E9110" w14:textId="77777777" w:rsidR="00947881" w:rsidRPr="0076529D" w:rsidRDefault="00947881" w:rsidP="0049308B">
      <w:pPr>
        <w:pStyle w:val="NormalWeb"/>
        <w:shd w:val="clear" w:color="auto" w:fill="FFFFFF"/>
        <w:tabs>
          <w:tab w:val="left" w:pos="540"/>
          <w:tab w:val="left" w:pos="720"/>
        </w:tabs>
        <w:spacing w:before="120" w:beforeAutospacing="0" w:after="0" w:afterAutospacing="0"/>
        <w:ind w:firstLine="720"/>
        <w:jc w:val="both"/>
        <w:rPr>
          <w:sz w:val="28"/>
          <w:szCs w:val="28"/>
        </w:rPr>
      </w:pPr>
      <w:r w:rsidRPr="0076529D">
        <w:rPr>
          <w:sz w:val="28"/>
          <w:szCs w:val="28"/>
        </w:rPr>
        <w:t xml:space="preserve">- </w:t>
      </w:r>
      <w:r>
        <w:rPr>
          <w:sz w:val="28"/>
          <w:szCs w:val="28"/>
        </w:rPr>
        <w:t>Không xác định</w:t>
      </w:r>
      <w:r w:rsidRPr="0076529D">
        <w:rPr>
          <w:sz w:val="28"/>
          <w:szCs w:val="28"/>
        </w:rPr>
        <w:t xml:space="preserve"> </w:t>
      </w:r>
    </w:p>
    <w:p w14:paraId="7ADFFD48"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b) Tác động tiêu cực:</w:t>
      </w:r>
    </w:p>
    <w:p w14:paraId="7E04B7A0"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99077A">
        <w:rPr>
          <w:color w:val="000000"/>
          <w:sz w:val="28"/>
          <w:szCs w:val="28"/>
        </w:rPr>
        <w:t>- Việc trẻ không được điều trị suy dinh dưỡng nặng cấp tính thì các bệnh lý khác đi kèm như tiêu chảy, viêm phổi,</w:t>
      </w:r>
      <w:r>
        <w:rPr>
          <w:color w:val="000000"/>
          <w:sz w:val="28"/>
          <w:szCs w:val="28"/>
        </w:rPr>
        <w:t xml:space="preserve"> …. sẽ nặng hơn kéo theo việc điều trị kéo dài và khó khăn, gây tốn kém về thời gian và tiền bạc cho gia đình trẻ em.</w:t>
      </w:r>
    </w:p>
    <w:p w14:paraId="16057ABA"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Đa số trẻ em bị suy dinh dưỡng</w:t>
      </w:r>
      <w:r>
        <w:rPr>
          <w:color w:val="000000"/>
          <w:sz w:val="28"/>
          <w:szCs w:val="28"/>
        </w:rPr>
        <w:t xml:space="preserve"> nặng </w:t>
      </w:r>
      <w:r w:rsidRPr="005D63E5">
        <w:rPr>
          <w:color w:val="000000"/>
          <w:sz w:val="28"/>
          <w:szCs w:val="28"/>
        </w:rPr>
        <w:t>cấp tính sinh ra trong gia đình hộ nghèo</w:t>
      </w:r>
      <w:r>
        <w:rPr>
          <w:color w:val="000000"/>
          <w:sz w:val="28"/>
          <w:szCs w:val="28"/>
        </w:rPr>
        <w:t>, hộ cận nghèo, là người dân tộc thiểu số</w:t>
      </w:r>
      <w:r w:rsidRPr="005D63E5">
        <w:rPr>
          <w:color w:val="000000"/>
          <w:sz w:val="28"/>
          <w:szCs w:val="28"/>
        </w:rPr>
        <w:t xml:space="preserve"> </w:t>
      </w:r>
      <w:r>
        <w:rPr>
          <w:color w:val="000000"/>
          <w:sz w:val="28"/>
          <w:szCs w:val="28"/>
        </w:rPr>
        <w:t>nên kinh tế</w:t>
      </w:r>
      <w:r w:rsidRPr="005D63E5">
        <w:rPr>
          <w:color w:val="000000"/>
          <w:sz w:val="28"/>
          <w:szCs w:val="28"/>
        </w:rPr>
        <w:t xml:space="preserve"> rất khó khăn. Ngoài gánh nặng phải lo </w:t>
      </w:r>
      <w:r>
        <w:rPr>
          <w:color w:val="000000"/>
          <w:sz w:val="28"/>
          <w:szCs w:val="28"/>
        </w:rPr>
        <w:t xml:space="preserve">chi phí </w:t>
      </w:r>
      <w:r w:rsidRPr="005D63E5">
        <w:rPr>
          <w:color w:val="000000"/>
          <w:sz w:val="28"/>
          <w:szCs w:val="28"/>
        </w:rPr>
        <w:t xml:space="preserve">ăn, ở, đi lại trong thời gian chữa bệnh tại cơ sở khám bệnh, chữa bệnh, </w:t>
      </w:r>
      <w:r>
        <w:rPr>
          <w:color w:val="000000"/>
          <w:sz w:val="28"/>
          <w:szCs w:val="28"/>
        </w:rPr>
        <w:t>n</w:t>
      </w:r>
      <w:r w:rsidRPr="005D63E5">
        <w:rPr>
          <w:color w:val="000000"/>
          <w:sz w:val="28"/>
          <w:szCs w:val="28"/>
        </w:rPr>
        <w:t>gười dân sẽ phải lo thêm chi trả chi phí khám, chữa bệnh</w:t>
      </w:r>
      <w:r>
        <w:rPr>
          <w:color w:val="000000"/>
          <w:sz w:val="28"/>
          <w:szCs w:val="28"/>
        </w:rPr>
        <w:t>, thuốc men, sản phẩm dinh dưỡng điều trị</w:t>
      </w:r>
      <w:r w:rsidRPr="005D63E5">
        <w:rPr>
          <w:color w:val="000000"/>
          <w:sz w:val="28"/>
          <w:szCs w:val="28"/>
        </w:rPr>
        <w:t>. Đây là một gánh nặng kép đè lên vai những người dân nghèo khó.</w:t>
      </w:r>
    </w:p>
    <w:p w14:paraId="6B41DFF3"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outlineLvl w:val="2"/>
        <w:rPr>
          <w:b/>
          <w:i/>
          <w:color w:val="000000"/>
          <w:sz w:val="28"/>
          <w:szCs w:val="28"/>
        </w:rPr>
      </w:pPr>
      <w:r>
        <w:rPr>
          <w:b/>
          <w:i/>
          <w:color w:val="000000"/>
          <w:sz w:val="28"/>
          <w:szCs w:val="28"/>
        </w:rPr>
        <w:t>2</w:t>
      </w:r>
      <w:r w:rsidRPr="005D63E5">
        <w:rPr>
          <w:b/>
          <w:i/>
          <w:color w:val="000000"/>
          <w:sz w:val="28"/>
          <w:szCs w:val="28"/>
        </w:rPr>
        <w:t>.2. Tác động về xã hội</w:t>
      </w:r>
    </w:p>
    <w:p w14:paraId="593957D3"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i/>
          <w:iCs/>
          <w:color w:val="000000"/>
          <w:sz w:val="28"/>
          <w:szCs w:val="28"/>
        </w:rPr>
      </w:pPr>
      <w:r>
        <w:rPr>
          <w:i/>
          <w:iCs/>
          <w:color w:val="000000"/>
          <w:sz w:val="28"/>
          <w:szCs w:val="28"/>
        </w:rPr>
        <w:t>2</w:t>
      </w:r>
      <w:r w:rsidRPr="005D63E5">
        <w:rPr>
          <w:i/>
          <w:iCs/>
          <w:color w:val="000000"/>
          <w:sz w:val="28"/>
          <w:szCs w:val="28"/>
        </w:rPr>
        <w:t xml:space="preserve">.2.1. Tác động đối với Nhà nước: </w:t>
      </w:r>
    </w:p>
    <w:p w14:paraId="07EB1EE2"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a) Tác động tích cực:</w:t>
      </w:r>
    </w:p>
    <w:p w14:paraId="620C86C9"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Không xác định</w:t>
      </w:r>
    </w:p>
    <w:p w14:paraId="159BC030"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b) Tác động tiêu cực:</w:t>
      </w:r>
    </w:p>
    <w:p w14:paraId="1328ABE2"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xml:space="preserve">Chưa tạo điều niềm tin </w:t>
      </w:r>
      <w:r>
        <w:rPr>
          <w:color w:val="000000"/>
          <w:sz w:val="28"/>
          <w:szCs w:val="28"/>
        </w:rPr>
        <w:t>của</w:t>
      </w:r>
      <w:r w:rsidRPr="005D63E5">
        <w:rPr>
          <w:color w:val="000000"/>
          <w:sz w:val="28"/>
          <w:szCs w:val="28"/>
        </w:rPr>
        <w:t xml:space="preserve"> người dân đối với Nhà nước</w:t>
      </w:r>
      <w:r>
        <w:rPr>
          <w:color w:val="000000"/>
          <w:sz w:val="28"/>
          <w:szCs w:val="28"/>
        </w:rPr>
        <w:t xml:space="preserve"> và của các tổ chức bảo vệ quyền trẻ em</w:t>
      </w:r>
      <w:r w:rsidRPr="005D63E5">
        <w:rPr>
          <w:color w:val="000000"/>
          <w:sz w:val="28"/>
          <w:szCs w:val="28"/>
        </w:rPr>
        <w:t xml:space="preserve"> về việc Việt Nam đã phê chuẩn </w:t>
      </w:r>
      <w:r>
        <w:rPr>
          <w:color w:val="000000"/>
          <w:sz w:val="28"/>
          <w:szCs w:val="28"/>
        </w:rPr>
        <w:t>C</w:t>
      </w:r>
      <w:r w:rsidRPr="005D63E5">
        <w:rPr>
          <w:color w:val="000000"/>
          <w:sz w:val="28"/>
          <w:szCs w:val="28"/>
        </w:rPr>
        <w:t>ông ước quốc tế về quyền trẻ em, đã có Luật trẻ em và các văn bản quy định chi tiết thi hành</w:t>
      </w:r>
      <w:r>
        <w:rPr>
          <w:color w:val="000000"/>
          <w:sz w:val="28"/>
          <w:szCs w:val="28"/>
        </w:rPr>
        <w:t>, tuy nhiên, quyền lợi của trẻ em chưa được bảo đảm và</w:t>
      </w:r>
      <w:r w:rsidRPr="005D63E5">
        <w:rPr>
          <w:color w:val="000000"/>
          <w:sz w:val="28"/>
          <w:szCs w:val="28"/>
        </w:rPr>
        <w:t xml:space="preserve"> trong </w:t>
      </w:r>
      <w:r>
        <w:rPr>
          <w:color w:val="000000"/>
          <w:sz w:val="28"/>
          <w:szCs w:val="28"/>
        </w:rPr>
        <w:t>các</w:t>
      </w:r>
      <w:r w:rsidRPr="005D63E5">
        <w:rPr>
          <w:color w:val="000000"/>
          <w:sz w:val="28"/>
          <w:szCs w:val="28"/>
        </w:rPr>
        <w:t xml:space="preserve"> quyết định của mình, Nhà nước</w:t>
      </w:r>
      <w:r>
        <w:rPr>
          <w:color w:val="000000"/>
          <w:sz w:val="28"/>
          <w:szCs w:val="28"/>
        </w:rPr>
        <w:t xml:space="preserve"> chưa</w:t>
      </w:r>
      <w:r w:rsidRPr="005D63E5">
        <w:rPr>
          <w:color w:val="000000"/>
          <w:sz w:val="28"/>
          <w:szCs w:val="28"/>
        </w:rPr>
        <w:t xml:space="preserve"> đặt lợi ích của trẻ em lên hàng đầu</w:t>
      </w:r>
      <w:r>
        <w:rPr>
          <w:color w:val="000000"/>
          <w:sz w:val="28"/>
          <w:szCs w:val="28"/>
        </w:rPr>
        <w:t>.</w:t>
      </w:r>
    </w:p>
    <w:p w14:paraId="1A56CAA8"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i/>
          <w:iCs/>
          <w:color w:val="000000"/>
          <w:sz w:val="28"/>
          <w:szCs w:val="28"/>
        </w:rPr>
      </w:pPr>
      <w:r>
        <w:rPr>
          <w:i/>
          <w:iCs/>
          <w:color w:val="000000"/>
          <w:sz w:val="28"/>
          <w:szCs w:val="28"/>
        </w:rPr>
        <w:t>2</w:t>
      </w:r>
      <w:r w:rsidRPr="005D63E5">
        <w:rPr>
          <w:i/>
          <w:iCs/>
          <w:color w:val="000000"/>
          <w:sz w:val="28"/>
          <w:szCs w:val="28"/>
        </w:rPr>
        <w:t>.2.2. Tác động đối với cơ sở khám bệnh, chữa bệnh:</w:t>
      </w:r>
    </w:p>
    <w:p w14:paraId="0EA9426F"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a) Tác động tích cực:</w:t>
      </w:r>
    </w:p>
    <w:p w14:paraId="0E666708" w14:textId="7C29685E" w:rsidR="00947881" w:rsidRPr="00947881" w:rsidRDefault="00947881" w:rsidP="0049308B">
      <w:pPr>
        <w:widowControl w:val="0"/>
        <w:tabs>
          <w:tab w:val="left" w:pos="540"/>
          <w:tab w:val="left" w:pos="720"/>
          <w:tab w:val="left" w:pos="1002"/>
        </w:tabs>
        <w:autoSpaceDE w:val="0"/>
        <w:autoSpaceDN w:val="0"/>
        <w:spacing w:before="120"/>
        <w:ind w:firstLine="540"/>
        <w:jc w:val="both"/>
        <w:rPr>
          <w:color w:val="000000" w:themeColor="text1"/>
        </w:rPr>
      </w:pPr>
      <w:r>
        <w:rPr>
          <w:color w:val="000000" w:themeColor="text1"/>
        </w:rPr>
        <w:tab/>
        <w:t xml:space="preserve">- </w:t>
      </w:r>
      <w:r w:rsidRPr="00947881">
        <w:rPr>
          <w:color w:val="000000" w:themeColor="text1"/>
        </w:rPr>
        <w:t>Không xác định</w:t>
      </w:r>
    </w:p>
    <w:p w14:paraId="098B550F"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b) Tác động tiêu cực:</w:t>
      </w:r>
    </w:p>
    <w:p w14:paraId="414AC7F0"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Pr>
          <w:color w:val="000000"/>
          <w:sz w:val="28"/>
          <w:szCs w:val="28"/>
        </w:rPr>
        <w:t>- Việc không kê đơn sản phẩm chuyên biệt điều trị suy dinh dưỡng nặng cấp tính cho trẻ em dẫn đến điều trị các bệnh khác kéo dài, có thể dẫn đến việc cơ sở khám bệnh, chữa bệnh sẽ bị đánh giá là năng lực kém.</w:t>
      </w:r>
    </w:p>
    <w:p w14:paraId="6CE51176"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xml:space="preserve">- </w:t>
      </w:r>
      <w:r>
        <w:rPr>
          <w:color w:val="000000"/>
          <w:sz w:val="28"/>
          <w:szCs w:val="28"/>
        </w:rPr>
        <w:t>Việc không có nguồn chi trả cho sản phẩm chuyên biệt điều trị suy dinh dưỡng cấp tính dẫn đến việc cơ sở khám bệnh, chữa bệnh khó khăn khi sử dụng các sản phẩm này sẽ tạo d</w:t>
      </w:r>
      <w:r w:rsidRPr="005D63E5">
        <w:rPr>
          <w:color w:val="000000"/>
          <w:sz w:val="28"/>
          <w:szCs w:val="28"/>
        </w:rPr>
        <w:t xml:space="preserve">ư luận xã hội cho rằng cơ sở khám bệnh, chữa bệnh chưa quan tâm đến những hoàn cảnh khó khăn, </w:t>
      </w:r>
      <w:r>
        <w:rPr>
          <w:color w:val="000000"/>
          <w:sz w:val="28"/>
          <w:szCs w:val="28"/>
        </w:rPr>
        <w:t xml:space="preserve">chưa hết lòng cứu chữa người bệnh, </w:t>
      </w:r>
      <w:r w:rsidRPr="005D63E5">
        <w:rPr>
          <w:color w:val="000000"/>
          <w:sz w:val="28"/>
          <w:szCs w:val="28"/>
        </w:rPr>
        <w:t>đặc biệt là trẻ em khi khám, điều trị tại cơ sở của mình.</w:t>
      </w:r>
    </w:p>
    <w:p w14:paraId="2ADBBC74"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i/>
          <w:iCs/>
          <w:color w:val="000000"/>
          <w:sz w:val="28"/>
          <w:szCs w:val="28"/>
        </w:rPr>
      </w:pPr>
      <w:r>
        <w:rPr>
          <w:i/>
          <w:iCs/>
          <w:color w:val="000000"/>
          <w:sz w:val="28"/>
          <w:szCs w:val="28"/>
        </w:rPr>
        <w:t>2</w:t>
      </w:r>
      <w:r w:rsidRPr="005D63E5">
        <w:rPr>
          <w:i/>
          <w:iCs/>
          <w:color w:val="000000"/>
          <w:sz w:val="28"/>
          <w:szCs w:val="28"/>
        </w:rPr>
        <w:t>.2.3. Tác động đối với người bệnh:</w:t>
      </w:r>
    </w:p>
    <w:p w14:paraId="4AD966DC"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lastRenderedPageBreak/>
        <w:t>a) Tác động tích cực:</w:t>
      </w:r>
    </w:p>
    <w:p w14:paraId="114BF305" w14:textId="13CD2F1A" w:rsidR="00947881" w:rsidRDefault="00947881" w:rsidP="0049308B">
      <w:pPr>
        <w:widowControl w:val="0"/>
        <w:tabs>
          <w:tab w:val="left" w:pos="540"/>
          <w:tab w:val="left" w:pos="720"/>
          <w:tab w:val="left" w:pos="1002"/>
        </w:tabs>
        <w:autoSpaceDE w:val="0"/>
        <w:autoSpaceDN w:val="0"/>
        <w:spacing w:before="120"/>
        <w:ind w:firstLine="720"/>
        <w:jc w:val="both"/>
        <w:rPr>
          <w:color w:val="000000" w:themeColor="text1"/>
        </w:rPr>
      </w:pPr>
      <w:r w:rsidRPr="005D63E5">
        <w:rPr>
          <w:color w:val="000000" w:themeColor="text1"/>
        </w:rPr>
        <w:t>Không xác định</w:t>
      </w:r>
    </w:p>
    <w:p w14:paraId="29B6CC47" w14:textId="040482E3" w:rsidR="00947881" w:rsidRPr="000F2891" w:rsidRDefault="00947881" w:rsidP="0049308B">
      <w:pPr>
        <w:widowControl w:val="0"/>
        <w:tabs>
          <w:tab w:val="left" w:pos="540"/>
          <w:tab w:val="left" w:pos="720"/>
          <w:tab w:val="left" w:pos="1002"/>
        </w:tabs>
        <w:autoSpaceDE w:val="0"/>
        <w:autoSpaceDN w:val="0"/>
        <w:spacing w:before="120"/>
        <w:ind w:firstLine="720"/>
        <w:jc w:val="both"/>
        <w:rPr>
          <w:color w:val="000000"/>
        </w:rPr>
      </w:pPr>
      <w:r w:rsidRPr="0076529D">
        <w:rPr>
          <w:color w:val="000000"/>
        </w:rPr>
        <w:t>b) Tác động tiêu cực:</w:t>
      </w:r>
    </w:p>
    <w:p w14:paraId="64C781E1"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Pr>
          <w:color w:val="000000"/>
          <w:sz w:val="28"/>
          <w:szCs w:val="28"/>
        </w:rPr>
        <w:t xml:space="preserve">- </w:t>
      </w:r>
      <w:r w:rsidRPr="005D63E5">
        <w:rPr>
          <w:color w:val="000000"/>
          <w:sz w:val="28"/>
          <w:szCs w:val="28"/>
        </w:rPr>
        <w:t xml:space="preserve">Người dân sẽ cảm thấy không yên tâm với chính sách an sinh của Nhà nước, </w:t>
      </w:r>
      <w:r>
        <w:rPr>
          <w:color w:val="000000"/>
          <w:sz w:val="28"/>
          <w:szCs w:val="28"/>
        </w:rPr>
        <w:t xml:space="preserve">đặc biệt là đối với trẻ em. Chưa </w:t>
      </w:r>
      <w:r w:rsidRPr="005D63E5">
        <w:rPr>
          <w:color w:val="000000"/>
          <w:sz w:val="28"/>
          <w:szCs w:val="28"/>
        </w:rPr>
        <w:t xml:space="preserve">cảm </w:t>
      </w:r>
      <w:r>
        <w:rPr>
          <w:color w:val="000000"/>
          <w:sz w:val="28"/>
          <w:szCs w:val="28"/>
        </w:rPr>
        <w:t>nhận thực sự được bản chất nhân văn, nhân đạo vốn có của</w:t>
      </w:r>
      <w:r w:rsidRPr="005D63E5">
        <w:rPr>
          <w:color w:val="000000"/>
          <w:sz w:val="28"/>
          <w:szCs w:val="28"/>
        </w:rPr>
        <w:t xml:space="preserve"> Nhà nước </w:t>
      </w:r>
      <w:r>
        <w:rPr>
          <w:color w:val="000000"/>
          <w:sz w:val="28"/>
          <w:szCs w:val="28"/>
        </w:rPr>
        <w:t>ta</w:t>
      </w:r>
      <w:r w:rsidRPr="005D63E5">
        <w:rPr>
          <w:color w:val="000000"/>
          <w:sz w:val="28"/>
          <w:szCs w:val="28"/>
        </w:rPr>
        <w:t>.</w:t>
      </w:r>
    </w:p>
    <w:p w14:paraId="54CE7685" w14:textId="77777777" w:rsidR="00947881" w:rsidRPr="0049308B"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themeColor="text1"/>
          <w:spacing w:val="-4"/>
          <w:sz w:val="28"/>
          <w:szCs w:val="28"/>
        </w:rPr>
      </w:pPr>
      <w:r w:rsidRPr="0049308B">
        <w:rPr>
          <w:color w:val="000000" w:themeColor="text1"/>
          <w:spacing w:val="-4"/>
          <w:sz w:val="28"/>
          <w:szCs w:val="28"/>
        </w:rPr>
        <w:t xml:space="preserve">- Việc không có sản phẩm chuyên biệt điều trị khi trẻ suy dinh dưỡng nặng sẽ dẫn đến việc các em </w:t>
      </w:r>
      <w:r w:rsidRPr="0049308B">
        <w:rPr>
          <w:spacing w:val="-4"/>
          <w:sz w:val="28"/>
          <w:szCs w:val="28"/>
        </w:rPr>
        <w:t xml:space="preserve">có nguy cơ tử vong cao gấp 20 lần so với trẻ được cung cấp dinh dưỡng đầy đủ. </w:t>
      </w:r>
      <w:r w:rsidRPr="0049308B">
        <w:rPr>
          <w:color w:val="000000"/>
          <w:spacing w:val="-4"/>
          <w:sz w:val="28"/>
          <w:szCs w:val="28"/>
        </w:rPr>
        <w:t xml:space="preserve">Suy dinh dưỡng nặng dẫn đến 45% các ca tử vong ở trẻ dưới 5 tuổi. Đây là nguyên nhân tử vong chính đối với trẻ em dưới 5 tuổi </w:t>
      </w:r>
      <w:r w:rsidRPr="0049308B">
        <w:rPr>
          <w:spacing w:val="-4"/>
          <w:sz w:val="28"/>
          <w:szCs w:val="28"/>
        </w:rPr>
        <w:t>và có thể là nguyên nhân gián tiếp làm tăng nhanh nguy cơ tử vong ở những trẻ bị mắc các bệnh phổ biến như tiêu chảy và viêm phổi. Hơn nữa, trẻ SDD cấp tính nặng nếu không bị biến chứng nặng dẫn đến tử vong thì cũng có những ảnh hưởng lâu dài đến phát triển thể chất (chuyển thành SDD thấp còi) và phát triển trí tuệ. Hệ quả là trẻ bị suy dinh dưỡng cấp tính, suy dinh dưỡng cấp tính nặng nếu không được điều trị sẽ ảnh hưởng đến mục tiêu phát triển bền vững liên quan đến giảm tử vong trẻ và suy dinh dưỡng thấp còi mà Việt Nam cam kết với quốc tế là sẽ đạt được.</w:t>
      </w:r>
    </w:p>
    <w:p w14:paraId="0FA5A7BB" w14:textId="77777777" w:rsidR="00947881" w:rsidRPr="007C15A9" w:rsidRDefault="00947881" w:rsidP="0049308B">
      <w:pPr>
        <w:tabs>
          <w:tab w:val="left" w:pos="540"/>
          <w:tab w:val="left" w:pos="720"/>
        </w:tabs>
        <w:spacing w:before="120"/>
        <w:ind w:firstLine="720"/>
        <w:jc w:val="both"/>
        <w:rPr>
          <w:color w:val="000000" w:themeColor="text1"/>
        </w:rPr>
      </w:pPr>
      <w:r w:rsidRPr="00D71C6F">
        <w:rPr>
          <w:color w:val="000000"/>
        </w:rPr>
        <w:t xml:space="preserve">- </w:t>
      </w:r>
      <w:r w:rsidRPr="00D71C6F">
        <w:t xml:space="preserve">Đối với trẻ sơ sinh và trẻ nhỏ, suy dinh dưỡng làm giảm khả năng miễn dịch và tăng nguy cơ mắc các bệnh nhiễm khuẩn nghiêm trọng. Những người trưởng thành từng bị thấp còi khi còn nhỏ thường có xu hướng mắc các bệnh như cao huyết áp, </w:t>
      </w:r>
      <w:r w:rsidRPr="007C15A9">
        <w:rPr>
          <w:color w:val="000000" w:themeColor="text1"/>
        </w:rPr>
        <w:t>tiểu đường, bệnh tim và béo phì.</w:t>
      </w:r>
    </w:p>
    <w:p w14:paraId="61207B7C" w14:textId="77777777" w:rsidR="00947881" w:rsidRPr="00D71C6F" w:rsidRDefault="00947881" w:rsidP="0049308B">
      <w:pPr>
        <w:tabs>
          <w:tab w:val="left" w:pos="540"/>
          <w:tab w:val="left" w:pos="720"/>
        </w:tabs>
        <w:spacing w:before="120"/>
        <w:ind w:firstLine="720"/>
        <w:jc w:val="both"/>
      </w:pPr>
      <w:r>
        <w:rPr>
          <w:color w:val="000000" w:themeColor="text1"/>
        </w:rPr>
        <w:t xml:space="preserve">- </w:t>
      </w:r>
      <w:r w:rsidRPr="007C15A9">
        <w:rPr>
          <w:color w:val="000000" w:themeColor="text1"/>
        </w:rPr>
        <w:t>Việc</w:t>
      </w:r>
      <w:r>
        <w:rPr>
          <w:color w:val="000000" w:themeColor="text1"/>
        </w:rPr>
        <w:t xml:space="preserve"> điều trị cho các em khi đồng thời vừa mắc suy dinh dưỡng cấp tính vừa mắc các bệnh lý khác làm tốn kém thêm thời gian và tiển bạc của chính gia đình các em.</w:t>
      </w:r>
      <w:r>
        <w:rPr>
          <w:vertAlign w:val="superscript"/>
        </w:rPr>
        <w:t xml:space="preserve"> </w:t>
      </w:r>
    </w:p>
    <w:p w14:paraId="362E39FC"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outlineLvl w:val="2"/>
        <w:rPr>
          <w:b/>
          <w:i/>
          <w:color w:val="000000"/>
          <w:sz w:val="28"/>
          <w:szCs w:val="28"/>
        </w:rPr>
      </w:pPr>
      <w:r>
        <w:rPr>
          <w:b/>
          <w:i/>
          <w:color w:val="000000"/>
          <w:sz w:val="28"/>
          <w:szCs w:val="28"/>
        </w:rPr>
        <w:t>2</w:t>
      </w:r>
      <w:r w:rsidRPr="005D63E5">
        <w:rPr>
          <w:b/>
          <w:i/>
          <w:color w:val="000000"/>
          <w:sz w:val="28"/>
          <w:szCs w:val="28"/>
        </w:rPr>
        <w:t>.3. Tác độ</w:t>
      </w:r>
      <w:r>
        <w:rPr>
          <w:b/>
          <w:i/>
          <w:color w:val="000000"/>
          <w:sz w:val="28"/>
          <w:szCs w:val="28"/>
        </w:rPr>
        <w:t>ng</w:t>
      </w:r>
      <w:r w:rsidRPr="005D63E5">
        <w:rPr>
          <w:b/>
          <w:i/>
          <w:color w:val="000000"/>
          <w:sz w:val="28"/>
          <w:szCs w:val="28"/>
        </w:rPr>
        <w:t xml:space="preserve"> giới</w:t>
      </w:r>
    </w:p>
    <w:p w14:paraId="26734EA4" w14:textId="77777777" w:rsidR="00947881" w:rsidRPr="005D63E5" w:rsidRDefault="00947881" w:rsidP="0049308B">
      <w:pPr>
        <w:tabs>
          <w:tab w:val="left" w:pos="540"/>
          <w:tab w:val="left" w:pos="720"/>
        </w:tabs>
        <w:spacing w:before="120"/>
        <w:ind w:firstLine="720"/>
        <w:jc w:val="both"/>
      </w:pPr>
      <w:r w:rsidRPr="003E5665">
        <w:t>Do chính sách không có mục tiêu đặt ra các quy định riêng đối với từng giới nên không tác động đến giới.</w:t>
      </w:r>
      <w:r w:rsidRPr="005D63E5">
        <w:t xml:space="preserve"> </w:t>
      </w:r>
    </w:p>
    <w:p w14:paraId="309CB81B"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outlineLvl w:val="2"/>
        <w:rPr>
          <w:b/>
          <w:i/>
          <w:color w:val="000000"/>
          <w:sz w:val="28"/>
          <w:szCs w:val="28"/>
        </w:rPr>
      </w:pPr>
      <w:r>
        <w:rPr>
          <w:b/>
          <w:i/>
          <w:color w:val="000000"/>
          <w:sz w:val="28"/>
          <w:szCs w:val="28"/>
        </w:rPr>
        <w:t>2</w:t>
      </w:r>
      <w:r w:rsidRPr="005D63E5">
        <w:rPr>
          <w:b/>
          <w:i/>
          <w:color w:val="000000"/>
          <w:sz w:val="28"/>
          <w:szCs w:val="28"/>
        </w:rPr>
        <w:t>.4. Tác động thủ tục hành chính</w:t>
      </w:r>
    </w:p>
    <w:p w14:paraId="074FA513" w14:textId="77777777" w:rsidR="00947881" w:rsidRPr="005D63E5" w:rsidRDefault="00947881" w:rsidP="0049308B">
      <w:pPr>
        <w:tabs>
          <w:tab w:val="left" w:pos="540"/>
          <w:tab w:val="left" w:pos="720"/>
        </w:tabs>
        <w:spacing w:before="120"/>
        <w:ind w:firstLine="720"/>
        <w:jc w:val="both"/>
      </w:pPr>
      <w:r w:rsidRPr="005D63E5">
        <w:t xml:space="preserve">Chính sách không có thủ tục hành chính nên không đánh giá tác động thủ tục hành chính. </w:t>
      </w:r>
    </w:p>
    <w:p w14:paraId="157C8566"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outlineLvl w:val="2"/>
        <w:rPr>
          <w:b/>
          <w:i/>
          <w:color w:val="000000"/>
          <w:sz w:val="28"/>
          <w:szCs w:val="28"/>
        </w:rPr>
      </w:pPr>
      <w:r>
        <w:rPr>
          <w:b/>
          <w:i/>
          <w:color w:val="000000"/>
          <w:sz w:val="28"/>
          <w:szCs w:val="28"/>
        </w:rPr>
        <w:t>2</w:t>
      </w:r>
      <w:r w:rsidRPr="005D63E5">
        <w:rPr>
          <w:b/>
          <w:i/>
          <w:color w:val="000000"/>
          <w:sz w:val="28"/>
          <w:szCs w:val="28"/>
        </w:rPr>
        <w:t>.5. Tác động với hệ thống pháp luật</w:t>
      </w:r>
    </w:p>
    <w:p w14:paraId="5198D500" w14:textId="77777777" w:rsidR="00947881" w:rsidRDefault="00947881" w:rsidP="0049308B">
      <w:pPr>
        <w:pStyle w:val="NormalWeb"/>
        <w:shd w:val="clear" w:color="auto" w:fill="FFFFFF"/>
        <w:tabs>
          <w:tab w:val="left" w:pos="540"/>
          <w:tab w:val="left" w:pos="720"/>
        </w:tabs>
        <w:spacing w:before="120" w:beforeAutospacing="0" w:after="0" w:afterAutospacing="0"/>
        <w:ind w:firstLine="720"/>
        <w:jc w:val="both"/>
        <w:outlineLvl w:val="1"/>
        <w:rPr>
          <w:sz w:val="28"/>
          <w:szCs w:val="28"/>
        </w:rPr>
      </w:pPr>
      <w:r w:rsidRPr="005D63E5">
        <w:rPr>
          <w:sz w:val="28"/>
          <w:szCs w:val="28"/>
        </w:rPr>
        <w:t>Do không chỉnh sửa gì nên không tác động đến hệ thống pháp luật</w:t>
      </w:r>
      <w:r>
        <w:rPr>
          <w:sz w:val="28"/>
          <w:szCs w:val="28"/>
        </w:rPr>
        <w:t>.</w:t>
      </w:r>
    </w:p>
    <w:p w14:paraId="24F0DD56" w14:textId="2D69DEE5"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outlineLvl w:val="1"/>
        <w:rPr>
          <w:b/>
          <w:bCs/>
          <w:sz w:val="28"/>
          <w:szCs w:val="28"/>
        </w:rPr>
      </w:pPr>
      <w:r w:rsidRPr="005D63E5">
        <w:rPr>
          <w:b/>
          <w:bCs/>
          <w:sz w:val="28"/>
          <w:szCs w:val="28"/>
        </w:rPr>
        <w:t xml:space="preserve">V. KẾT LUẬN VÀ KIẾN NGHỊ PHƯƠNG ÁN LỰA CHỌN </w:t>
      </w:r>
    </w:p>
    <w:p w14:paraId="4767FC31" w14:textId="77777777" w:rsidR="00947881" w:rsidRPr="005D63E5" w:rsidRDefault="00947881" w:rsidP="0049308B">
      <w:pPr>
        <w:pStyle w:val="Heading2"/>
        <w:tabs>
          <w:tab w:val="left" w:pos="540"/>
          <w:tab w:val="left" w:pos="720"/>
        </w:tabs>
        <w:spacing w:before="120"/>
        <w:ind w:firstLine="720"/>
        <w:jc w:val="both"/>
        <w:rPr>
          <w:rFonts w:ascii="Times New Roman" w:hAnsi="Times New Roman" w:cs="Times New Roman"/>
          <w:b/>
          <w:bCs/>
          <w:sz w:val="28"/>
          <w:szCs w:val="28"/>
        </w:rPr>
      </w:pPr>
      <w:r w:rsidRPr="005D63E5">
        <w:rPr>
          <w:rFonts w:ascii="Times New Roman" w:hAnsi="Times New Roman" w:cs="Times New Roman"/>
          <w:b/>
          <w:bCs/>
          <w:color w:val="auto"/>
          <w:sz w:val="28"/>
          <w:szCs w:val="28"/>
        </w:rPr>
        <w:t>1. Kết luận:</w:t>
      </w:r>
    </w:p>
    <w:p w14:paraId="7B42B65E" w14:textId="77777777" w:rsidR="00947881" w:rsidRPr="005D63E5" w:rsidRDefault="00947881" w:rsidP="0049308B">
      <w:pPr>
        <w:tabs>
          <w:tab w:val="left" w:pos="540"/>
          <w:tab w:val="left" w:pos="720"/>
        </w:tabs>
        <w:spacing w:before="120"/>
        <w:ind w:firstLine="720"/>
        <w:jc w:val="both"/>
      </w:pPr>
      <w:r w:rsidRPr="005D63E5">
        <w:t xml:space="preserve">Phương án </w:t>
      </w:r>
      <w:r>
        <w:t>1</w:t>
      </w:r>
      <w:r w:rsidRPr="005D63E5">
        <w:t xml:space="preserve"> có một số lợi thế so</w:t>
      </w:r>
      <w:r>
        <w:t xml:space="preserve"> với</w:t>
      </w:r>
      <w:r w:rsidRPr="005D63E5">
        <w:t xml:space="preserve"> Phương án </w:t>
      </w:r>
      <w:r>
        <w:t>2</w:t>
      </w:r>
      <w:r w:rsidRPr="005D63E5">
        <w:t>, cụ thể như sau:</w:t>
      </w:r>
    </w:p>
    <w:p w14:paraId="495B3ACB"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xml:space="preserve">- </w:t>
      </w:r>
      <w:r>
        <w:rPr>
          <w:color w:val="000000"/>
          <w:sz w:val="28"/>
          <w:szCs w:val="28"/>
        </w:rPr>
        <w:t>Phương án 1</w:t>
      </w:r>
      <w:r w:rsidRPr="005D63E5">
        <w:rPr>
          <w:color w:val="000000"/>
          <w:sz w:val="28"/>
          <w:szCs w:val="28"/>
        </w:rPr>
        <w:t>:</w:t>
      </w:r>
    </w:p>
    <w:p w14:paraId="4BEB6752"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xml:space="preserve">+ Giúp </w:t>
      </w:r>
      <w:r>
        <w:rPr>
          <w:color w:val="000000"/>
          <w:sz w:val="28"/>
          <w:szCs w:val="28"/>
        </w:rPr>
        <w:t xml:space="preserve">Quỹ Bảo hiểm y tế giảm bớt được chi phí </w:t>
      </w:r>
      <w:r w:rsidRPr="005D63E5">
        <w:rPr>
          <w:color w:val="000000"/>
          <w:sz w:val="28"/>
          <w:szCs w:val="28"/>
        </w:rPr>
        <w:t xml:space="preserve">để chữa các bệnh khác (tiêu chảy, </w:t>
      </w:r>
      <w:r>
        <w:rPr>
          <w:color w:val="000000"/>
          <w:sz w:val="28"/>
          <w:szCs w:val="28"/>
        </w:rPr>
        <w:t>viêm phổi</w:t>
      </w:r>
      <w:r w:rsidRPr="005D63E5">
        <w:rPr>
          <w:color w:val="000000"/>
          <w:sz w:val="28"/>
          <w:szCs w:val="28"/>
        </w:rPr>
        <w:t xml:space="preserve">….) do trẻ </w:t>
      </w:r>
      <w:r w:rsidRPr="00076511">
        <w:rPr>
          <w:color w:val="000000"/>
          <w:sz w:val="28"/>
          <w:szCs w:val="28"/>
        </w:rPr>
        <w:t xml:space="preserve">suy dinh dưỡng </w:t>
      </w:r>
      <w:r w:rsidRPr="0076529D">
        <w:rPr>
          <w:color w:val="000000"/>
          <w:sz w:val="28"/>
          <w:szCs w:val="28"/>
        </w:rPr>
        <w:t>cấp tính</w:t>
      </w:r>
      <w:r>
        <w:rPr>
          <w:color w:val="000000"/>
          <w:sz w:val="28"/>
          <w:szCs w:val="28"/>
        </w:rPr>
        <w:t xml:space="preserve"> nặng, sức đề kháng yếu </w:t>
      </w:r>
      <w:r w:rsidRPr="005D63E5">
        <w:rPr>
          <w:color w:val="000000"/>
          <w:sz w:val="28"/>
          <w:szCs w:val="28"/>
        </w:rPr>
        <w:lastRenderedPageBreak/>
        <w:t>gây ra và giảm bớt việc phải chịu thêm gánh nặng về kinh tế do suy giảm khả năng lao động của một bộ phận người dân trong tương lai.</w:t>
      </w:r>
    </w:p>
    <w:p w14:paraId="20E78C02"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xml:space="preserve">+ Sẽ tạo niềm tin của người dân đối với Nhà nước về việc chăm lo cho người dân của mình, đặc biệt đối với thế hệ </w:t>
      </w:r>
      <w:r>
        <w:rPr>
          <w:color w:val="000000"/>
          <w:sz w:val="28"/>
          <w:szCs w:val="28"/>
        </w:rPr>
        <w:t>trẻ em – chủ nhân tương lai</w:t>
      </w:r>
      <w:r w:rsidRPr="005D63E5">
        <w:rPr>
          <w:color w:val="000000"/>
          <w:sz w:val="28"/>
          <w:szCs w:val="28"/>
        </w:rPr>
        <w:t xml:space="preserve"> của đất nước. Nhà nước nghiêm túc thực hiện Công ước quốc tế về quyền trẻ em và Luật trẻ em, đặc biệt là nguyên tắc trong mọi quyết định của mình, Nhà nước đặt lợi ích của trẻ em lên hàng đầu.</w:t>
      </w:r>
    </w:p>
    <w:p w14:paraId="6DF2ECAF" w14:textId="77777777" w:rsidR="00947881" w:rsidRPr="004573A7"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themeColor="text1"/>
          <w:spacing w:val="-7"/>
          <w:sz w:val="28"/>
          <w:szCs w:val="28"/>
        </w:rPr>
      </w:pPr>
      <w:r w:rsidRPr="005D63E5">
        <w:rPr>
          <w:color w:val="000000"/>
          <w:sz w:val="28"/>
          <w:szCs w:val="28"/>
        </w:rPr>
        <w:t>+ Giảm tử vong trẻ em, giảm tỷ lệ trẻ em suy dinh dưỡng thấp còi, giúp Việt Nam sớm đạt được mục tiêu thiên niên kỷ</w:t>
      </w:r>
      <w:r>
        <w:rPr>
          <w:color w:val="000000"/>
          <w:sz w:val="28"/>
          <w:szCs w:val="28"/>
        </w:rPr>
        <w:t xml:space="preserve"> và </w:t>
      </w:r>
      <w:r w:rsidRPr="00DC502E">
        <w:rPr>
          <w:sz w:val="28"/>
          <w:szCs w:val="28"/>
        </w:rPr>
        <w:t>các mục tiêu phát triển bền vững liên quan đến giảm tử vong trẻ và suy dinh dưỡng thấp còi mà Việt Nam cam kết với quốc tế là sẽ đạt được.</w:t>
      </w:r>
    </w:p>
    <w:p w14:paraId="1B6EEC1D"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color w:val="000000"/>
          <w:sz w:val="28"/>
          <w:szCs w:val="28"/>
        </w:rPr>
      </w:pPr>
      <w:r w:rsidRPr="005D63E5">
        <w:rPr>
          <w:color w:val="000000"/>
          <w:sz w:val="28"/>
          <w:szCs w:val="28"/>
        </w:rPr>
        <w:t>+ Cơ sở khám bệnh và người dân yên tâm tập trung vào công tác khám bệnh, chữa bệnh để đạt được hiệu quả cao nhất.</w:t>
      </w:r>
    </w:p>
    <w:p w14:paraId="0964D5CD" w14:textId="77777777" w:rsidR="00947881" w:rsidRPr="005D63E5" w:rsidRDefault="00947881" w:rsidP="0049308B">
      <w:pPr>
        <w:pStyle w:val="NormalWeb"/>
        <w:shd w:val="clear" w:color="auto" w:fill="FFFFFF"/>
        <w:tabs>
          <w:tab w:val="left" w:pos="540"/>
          <w:tab w:val="left" w:pos="720"/>
        </w:tabs>
        <w:spacing w:before="120" w:beforeAutospacing="0" w:after="0" w:afterAutospacing="0"/>
        <w:ind w:firstLine="720"/>
        <w:jc w:val="both"/>
        <w:rPr>
          <w:b/>
          <w:bCs/>
          <w:sz w:val="28"/>
          <w:szCs w:val="28"/>
        </w:rPr>
      </w:pPr>
      <w:r w:rsidRPr="005D63E5">
        <w:rPr>
          <w:b/>
          <w:bCs/>
          <w:sz w:val="28"/>
          <w:szCs w:val="28"/>
        </w:rPr>
        <w:t>2. Kiến nghị:</w:t>
      </w:r>
    </w:p>
    <w:p w14:paraId="7C6AD4F6" w14:textId="77777777" w:rsidR="00947881" w:rsidRDefault="00947881" w:rsidP="0049308B">
      <w:pPr>
        <w:tabs>
          <w:tab w:val="left" w:pos="540"/>
          <w:tab w:val="left" w:pos="720"/>
        </w:tabs>
        <w:spacing w:before="120"/>
        <w:ind w:firstLine="720"/>
        <w:jc w:val="both"/>
      </w:pPr>
      <w:r w:rsidRPr="005D63E5">
        <w:t>Đề xuất lựa chọ</w:t>
      </w:r>
      <w:r>
        <w:t>n phương án 1</w:t>
      </w:r>
      <w:r w:rsidRPr="005D63E5">
        <w:t xml:space="preserve">: </w:t>
      </w:r>
    </w:p>
    <w:p w14:paraId="2978EA1D" w14:textId="77777777" w:rsidR="00947881" w:rsidRPr="00052DBD" w:rsidRDefault="00947881" w:rsidP="0049308B">
      <w:pPr>
        <w:pStyle w:val="Heading2"/>
        <w:tabs>
          <w:tab w:val="left" w:pos="540"/>
          <w:tab w:val="left" w:pos="720"/>
        </w:tabs>
        <w:spacing w:before="120"/>
        <w:ind w:firstLine="720"/>
        <w:jc w:val="both"/>
        <w:rPr>
          <w:rFonts w:ascii="Times New Roman" w:hAnsi="Times New Roman" w:cs="Times New Roman"/>
          <w:color w:val="000000"/>
          <w:sz w:val="28"/>
          <w:szCs w:val="28"/>
        </w:rPr>
      </w:pPr>
      <w:r w:rsidRPr="00861A98">
        <w:rPr>
          <w:rFonts w:ascii="Times New Roman" w:hAnsi="Times New Roman" w:cs="Times New Roman"/>
          <w:color w:val="000000"/>
          <w:sz w:val="28"/>
          <w:szCs w:val="28"/>
        </w:rPr>
        <w:t xml:space="preserve">Đưa </w:t>
      </w:r>
      <w:r>
        <w:rPr>
          <w:rFonts w:ascii="Times New Roman" w:hAnsi="Times New Roman" w:cs="Times New Roman"/>
          <w:color w:val="000000"/>
          <w:sz w:val="28"/>
          <w:szCs w:val="28"/>
        </w:rPr>
        <w:t>sản</w:t>
      </w:r>
      <w:r w:rsidRPr="0076529D">
        <w:rPr>
          <w:rFonts w:ascii="Times New Roman" w:hAnsi="Times New Roman" w:cs="Times New Roman"/>
          <w:color w:val="000000"/>
          <w:sz w:val="28"/>
          <w:szCs w:val="28"/>
        </w:rPr>
        <w:t xml:space="preserve"> phẩm chuyên biệt điều trị suy dinh dưỡng </w:t>
      </w:r>
      <w:r>
        <w:rPr>
          <w:rFonts w:ascii="Times New Roman" w:hAnsi="Times New Roman" w:cs="Times New Roman"/>
          <w:color w:val="000000"/>
          <w:sz w:val="28"/>
          <w:szCs w:val="28"/>
        </w:rPr>
        <w:t>cấp tính</w:t>
      </w:r>
      <w:r w:rsidRPr="0076529D">
        <w:rPr>
          <w:rFonts w:ascii="Times New Roman" w:hAnsi="Times New Roman" w:cs="Times New Roman"/>
          <w:color w:val="000000"/>
          <w:sz w:val="28"/>
          <w:szCs w:val="28"/>
        </w:rPr>
        <w:t xml:space="preserve"> </w:t>
      </w:r>
      <w:r>
        <w:rPr>
          <w:rFonts w:ascii="Times New Roman" w:hAnsi="Times New Roman" w:cs="Times New Roman"/>
          <w:color w:val="000000"/>
          <w:sz w:val="28"/>
          <w:szCs w:val="28"/>
        </w:rPr>
        <w:t>cho trẻ em vào dự thảo Luật khám bệnh, chữa bệnh, từ đó</w:t>
      </w:r>
      <w:r w:rsidRPr="005D63E5">
        <w:rPr>
          <w:rFonts w:ascii="Times New Roman" w:hAnsi="Times New Roman" w:cs="Times New Roman"/>
          <w:color w:val="000000"/>
          <w:sz w:val="28"/>
          <w:szCs w:val="28"/>
        </w:rPr>
        <w:t xml:space="preserve"> </w:t>
      </w:r>
      <w:r w:rsidRPr="00052DBD">
        <w:rPr>
          <w:rFonts w:ascii="Times New Roman" w:hAnsi="Times New Roman" w:cs="Times New Roman"/>
          <w:color w:val="000000"/>
          <w:sz w:val="28"/>
          <w:szCs w:val="28"/>
        </w:rPr>
        <w:t>cho phép kê đơn đối với sản phẩm chuyên biệt điều trị suy dinh dưỡng cấp tính nặng và đưa sản phẩm chuyên biệt điều trị suy dinh dưỡng cấp tính nặng vào danh mục bảo hiểm y tế chi trả, coi đây là sản phẩm tương đương thuốc điều trị.</w:t>
      </w:r>
    </w:p>
    <w:p w14:paraId="1EBA210C" w14:textId="77777777" w:rsidR="00947881" w:rsidRDefault="00947881" w:rsidP="0049308B">
      <w:pPr>
        <w:tabs>
          <w:tab w:val="left" w:pos="540"/>
          <w:tab w:val="left" w:pos="720"/>
        </w:tabs>
        <w:spacing w:before="120"/>
        <w:ind w:firstLine="720"/>
        <w:jc w:val="both"/>
        <w:rPr>
          <w:color w:val="000000" w:themeColor="text1"/>
        </w:rPr>
      </w:pPr>
      <w:r>
        <w:rPr>
          <w:color w:val="000000" w:themeColor="text1"/>
        </w:rPr>
        <w:t>Lý do:</w:t>
      </w:r>
    </w:p>
    <w:p w14:paraId="659279E9" w14:textId="77777777" w:rsidR="00947881" w:rsidRPr="00F07B4C" w:rsidRDefault="00947881" w:rsidP="0049308B">
      <w:pPr>
        <w:pStyle w:val="ListParagraph"/>
        <w:tabs>
          <w:tab w:val="left" w:pos="540"/>
          <w:tab w:val="left" w:pos="720"/>
        </w:tabs>
        <w:spacing w:before="120"/>
        <w:ind w:left="0" w:firstLine="720"/>
        <w:jc w:val="both"/>
        <w:rPr>
          <w:rFonts w:ascii="Times New Roman" w:eastAsia="Times New Roman" w:hAnsi="Times New Roman"/>
          <w:sz w:val="28"/>
          <w:szCs w:val="28"/>
          <w:lang w:eastAsia="vi-VN"/>
        </w:rPr>
      </w:pPr>
      <w:r>
        <w:rPr>
          <w:rFonts w:ascii="Times New Roman" w:eastAsia="Times New Roman" w:hAnsi="Times New Roman"/>
          <w:color w:val="000000" w:themeColor="text1"/>
          <w:sz w:val="28"/>
          <w:szCs w:val="28"/>
        </w:rPr>
        <w:t xml:space="preserve">- Góp phần thực hiện nghiêm các cam kết của Việt Nam đối với Công ước quốc tế về Quyền trẻ em, Luật Trẻ em, Nghị quyết </w:t>
      </w:r>
      <w:r w:rsidRPr="0076529D">
        <w:rPr>
          <w:rFonts w:ascii="Times New Roman" w:hAnsi="Times New Roman"/>
          <w:sz w:val="28"/>
          <w:szCs w:val="28"/>
          <w:lang w:val="vi-VN"/>
        </w:rPr>
        <w:t>Nghị quyết số 20/NQ-TW ngày 25/10/2017 của Trung ương Đảng và Chỉ thị số 46/CT-TTg ngày 21/12/2017 của Thủ tướng Chính phủ về tăng cường công tác dinh dưỡng trong tình hình mới</w:t>
      </w:r>
      <w:r w:rsidRPr="0076529D">
        <w:rPr>
          <w:rFonts w:ascii="Times New Roman" w:eastAsia="Times New Roman" w:hAnsi="Times New Roman"/>
          <w:sz w:val="28"/>
          <w:szCs w:val="28"/>
          <w:lang w:val="vi-VN" w:eastAsia="vi-VN"/>
        </w:rPr>
        <w:t>, Chiến lược dinh dưỡng quốc gia (giai đoạn 2011 - 2020, với tầm nhìn đến năm 2030) và Kế hoạch hành động nuôi dưỡng trẻ s</w:t>
      </w:r>
      <w:r>
        <w:rPr>
          <w:rFonts w:ascii="Times New Roman" w:eastAsia="Times New Roman" w:hAnsi="Times New Roman"/>
          <w:sz w:val="28"/>
          <w:szCs w:val="28"/>
          <w:lang w:val="vi-VN" w:eastAsia="vi-VN"/>
        </w:rPr>
        <w:t>ơ sinh và trẻ nhỏ (2012 - 2015).</w:t>
      </w:r>
      <w:r>
        <w:rPr>
          <w:rFonts w:ascii="Times New Roman" w:eastAsia="Times New Roman" w:hAnsi="Times New Roman"/>
          <w:sz w:val="28"/>
          <w:szCs w:val="28"/>
          <w:lang w:eastAsia="vi-VN"/>
        </w:rPr>
        <w:t xml:space="preserve"> Thực hiện mục tiêu thiên niên kỷ “Không ai bị bỏ lại phía sau”.</w:t>
      </w:r>
    </w:p>
    <w:p w14:paraId="3F5BD475" w14:textId="77777777" w:rsidR="00947881" w:rsidRPr="001F26F7" w:rsidRDefault="00947881" w:rsidP="0049308B">
      <w:pPr>
        <w:pStyle w:val="ListParagraph"/>
        <w:tabs>
          <w:tab w:val="left" w:pos="540"/>
          <w:tab w:val="left" w:pos="720"/>
        </w:tabs>
        <w:spacing w:before="120"/>
        <w:ind w:left="0" w:firstLine="720"/>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 Giảm tình trạng tử vong ở trẻ em do suy dinh dưỡng cấp tính; giảm tình trạng bệnh tật ở trẻ, giảm suy dinh dưỡng ở trẻ em, góp phần thực hiện thành công các mục tiêu Thiên niên kỷ để không ai bị bỏ lại phía sau.</w:t>
      </w:r>
    </w:p>
    <w:p w14:paraId="40F26D29" w14:textId="7CF507EF" w:rsidR="00947881" w:rsidRDefault="00947881" w:rsidP="0049308B">
      <w:pPr>
        <w:tabs>
          <w:tab w:val="left" w:pos="540"/>
          <w:tab w:val="left" w:pos="720"/>
        </w:tabs>
        <w:spacing w:before="120"/>
        <w:ind w:firstLine="720"/>
        <w:jc w:val="both"/>
        <w:rPr>
          <w:color w:val="000000" w:themeColor="text1"/>
        </w:rPr>
      </w:pPr>
      <w:r>
        <w:rPr>
          <w:color w:val="000000" w:themeColor="text1"/>
        </w:rPr>
        <w:t>- Có cơ chế pháp lý rõ ràng để quản lý sản phẩm dinh dưỡng đặc trị suy dinh dưỡng cấp tính của trẻ em, tránh việc kinh doanh, sử dụng các sản phẩm không rõ nguồn gốc xuất xứ, không bảo đảm chất lượng, giá cao.</w:t>
      </w:r>
    </w:p>
    <w:p w14:paraId="2F52A3E0" w14:textId="77777777" w:rsidR="00947881" w:rsidRDefault="00947881" w:rsidP="0049308B">
      <w:pPr>
        <w:tabs>
          <w:tab w:val="left" w:pos="540"/>
          <w:tab w:val="left" w:pos="720"/>
        </w:tabs>
        <w:spacing w:before="120"/>
        <w:ind w:firstLine="720"/>
        <w:jc w:val="both"/>
        <w:rPr>
          <w:color w:val="000000" w:themeColor="text1"/>
        </w:rPr>
      </w:pPr>
      <w:r>
        <w:rPr>
          <w:color w:val="000000" w:themeColor="text1"/>
        </w:rPr>
        <w:t>- Có cơ chế pháp lý rõ ràng để bác sĩ được kê đơn trong khám bệnh, chữa bệnh, yên tâm trong điều trị, nâng cao chuyên môn và uy tín của bệnh viện.</w:t>
      </w:r>
    </w:p>
    <w:p w14:paraId="10658405" w14:textId="757EB42C" w:rsidR="00947881" w:rsidRDefault="00947881" w:rsidP="0049308B">
      <w:pPr>
        <w:tabs>
          <w:tab w:val="left" w:pos="540"/>
          <w:tab w:val="left" w:pos="720"/>
        </w:tabs>
        <w:spacing w:before="120"/>
        <w:ind w:firstLine="720"/>
        <w:jc w:val="both"/>
        <w:rPr>
          <w:color w:val="000000" w:themeColor="text1"/>
        </w:rPr>
      </w:pPr>
      <w:r>
        <w:rPr>
          <w:color w:val="000000" w:themeColor="text1"/>
        </w:rPr>
        <w:t>- Có cơ chế tài chính chi trả để trẻ em, đặc biệt là trẻ em nghèo, trẻ em là người dân tộc thiểu số được cứu sống, yên tâm điều trị bệnh, giảm bớt gánh nặng nghèo đói đối với gia đình các em;</w:t>
      </w:r>
    </w:p>
    <w:p w14:paraId="21867DC6" w14:textId="3FD3643C" w:rsidR="00947881" w:rsidRDefault="00947881" w:rsidP="0049308B">
      <w:pPr>
        <w:tabs>
          <w:tab w:val="left" w:pos="540"/>
          <w:tab w:val="left" w:pos="720"/>
        </w:tabs>
        <w:spacing w:before="120"/>
        <w:ind w:firstLine="720"/>
        <w:jc w:val="both"/>
        <w:rPr>
          <w:color w:val="000000" w:themeColor="text1"/>
        </w:rPr>
      </w:pPr>
      <w:r>
        <w:rPr>
          <w:color w:val="000000" w:themeColor="text1"/>
        </w:rPr>
        <w:lastRenderedPageBreak/>
        <w:t>- Giảm bớt gánh nặng đối với nhà nước và xã hội khi các em được điều trị bệnh tận gốc, có sức khoẻ, lớn lên trở thành những công dân mạnh khoẻ, lao động, học tập, cống hiến cho gia đình, xã hội.</w:t>
      </w:r>
    </w:p>
    <w:p w14:paraId="05DBC63A" w14:textId="77777777" w:rsidR="008649FF" w:rsidRDefault="008649FF" w:rsidP="00F86C0D">
      <w:pPr>
        <w:spacing w:before="120" w:line="288" w:lineRule="auto"/>
        <w:ind w:firstLine="720"/>
        <w:jc w:val="both"/>
        <w:rPr>
          <w:iCs/>
          <w:lang w:val="vi-VN"/>
        </w:rPr>
      </w:pPr>
    </w:p>
    <w:p w14:paraId="1DD26D73" w14:textId="788E4AE2" w:rsidR="00D7734F" w:rsidRPr="00BB4A19" w:rsidRDefault="00D7734F" w:rsidP="00F86C0D">
      <w:pPr>
        <w:spacing w:before="120" w:line="288" w:lineRule="auto"/>
        <w:ind w:firstLine="720"/>
        <w:jc w:val="both"/>
        <w:rPr>
          <w:lang w:val="vi-VN"/>
        </w:rPr>
      </w:pPr>
      <w:r w:rsidRPr="00BB4A19">
        <w:rPr>
          <w:iCs/>
          <w:lang w:val="vi-VN"/>
        </w:rPr>
        <w:t>Trên đây là Báo cáo đánh giá tác động chính sách Dự án Luật khám bệnh, chữa bệnh (sửa đổi)</w:t>
      </w:r>
      <w:r w:rsidRPr="00BB4A19">
        <w:rPr>
          <w:lang w:val="vi-VN"/>
        </w:rPr>
        <w:t>./.</w:t>
      </w:r>
    </w:p>
    <w:p w14:paraId="2CBD9DFC" w14:textId="77777777" w:rsidR="00CE3F38" w:rsidRPr="00AC6558" w:rsidRDefault="00CE3F38" w:rsidP="00F86C0D">
      <w:pPr>
        <w:widowControl w:val="0"/>
        <w:autoSpaceDE w:val="0"/>
        <w:autoSpaceDN w:val="0"/>
        <w:adjustRightInd w:val="0"/>
        <w:spacing w:before="120" w:line="288" w:lineRule="auto"/>
        <w:ind w:firstLine="567"/>
        <w:jc w:val="both"/>
        <w:rPr>
          <w:color w:val="000000"/>
          <w:lang w:val="it-IT"/>
        </w:rPr>
      </w:pPr>
    </w:p>
    <w:p w14:paraId="0162A8CA" w14:textId="77777777" w:rsidR="000E2C77" w:rsidRPr="00AF2835" w:rsidRDefault="000E2C77" w:rsidP="000E2C77">
      <w:pPr>
        <w:widowControl w:val="0"/>
        <w:autoSpaceDE w:val="0"/>
        <w:autoSpaceDN w:val="0"/>
        <w:adjustRightInd w:val="0"/>
        <w:spacing w:line="288" w:lineRule="auto"/>
        <w:ind w:left="119" w:firstLine="567"/>
        <w:jc w:val="both"/>
        <w:rPr>
          <w:color w:val="000000"/>
          <w:sz w:val="20"/>
          <w:lang w:val="it-IT"/>
        </w:rPr>
      </w:pPr>
    </w:p>
    <w:tbl>
      <w:tblPr>
        <w:tblW w:w="0" w:type="auto"/>
        <w:tblLook w:val="01E0" w:firstRow="1" w:lastRow="1" w:firstColumn="1" w:lastColumn="1" w:noHBand="0" w:noVBand="0"/>
      </w:tblPr>
      <w:tblGrid>
        <w:gridCol w:w="5310"/>
        <w:gridCol w:w="3764"/>
      </w:tblGrid>
      <w:tr w:rsidR="000E2C77" w:rsidRPr="00F9217C" w14:paraId="642CE4AC" w14:textId="77777777" w:rsidTr="004D631C">
        <w:trPr>
          <w:trHeight w:val="1402"/>
        </w:trPr>
        <w:tc>
          <w:tcPr>
            <w:tcW w:w="5310" w:type="dxa"/>
          </w:tcPr>
          <w:p w14:paraId="40F1F180" w14:textId="77777777" w:rsidR="005C0F82" w:rsidRPr="006809FF" w:rsidRDefault="005C0F82" w:rsidP="005C0F82">
            <w:pPr>
              <w:spacing w:line="264" w:lineRule="auto"/>
              <w:jc w:val="both"/>
              <w:rPr>
                <w:b/>
                <w:bCs/>
                <w:i/>
                <w:iCs/>
                <w:sz w:val="24"/>
                <w:szCs w:val="18"/>
                <w:lang w:val="it-IT"/>
              </w:rPr>
            </w:pPr>
            <w:r w:rsidRPr="006809FF">
              <w:rPr>
                <w:b/>
                <w:bCs/>
                <w:i/>
                <w:iCs/>
                <w:sz w:val="24"/>
                <w:szCs w:val="18"/>
                <w:lang w:val="it-IT"/>
              </w:rPr>
              <w:t>Nơi nhận:</w:t>
            </w:r>
          </w:p>
          <w:p w14:paraId="66F4F948" w14:textId="77777777" w:rsidR="001F7BB8" w:rsidRDefault="005C0F82" w:rsidP="005C0F82">
            <w:pPr>
              <w:spacing w:line="264" w:lineRule="auto"/>
              <w:jc w:val="both"/>
              <w:rPr>
                <w:sz w:val="22"/>
                <w:lang w:val="it-IT"/>
              </w:rPr>
            </w:pPr>
            <w:r w:rsidRPr="006809FF">
              <w:rPr>
                <w:sz w:val="22"/>
                <w:lang w:val="it-IT"/>
              </w:rPr>
              <w:t xml:space="preserve">- </w:t>
            </w:r>
            <w:r w:rsidR="001F7BB8">
              <w:rPr>
                <w:sz w:val="22"/>
                <w:lang w:val="it-IT"/>
              </w:rPr>
              <w:t>Thủ tướng Chính phủ;</w:t>
            </w:r>
          </w:p>
          <w:p w14:paraId="1CCA841C" w14:textId="096F72F1" w:rsidR="005C0F82" w:rsidRPr="006809FF" w:rsidRDefault="001F7BB8" w:rsidP="005C0F82">
            <w:pPr>
              <w:spacing w:line="264" w:lineRule="auto"/>
              <w:jc w:val="both"/>
              <w:rPr>
                <w:sz w:val="22"/>
                <w:lang w:val="it-IT"/>
              </w:rPr>
            </w:pPr>
            <w:r>
              <w:rPr>
                <w:sz w:val="22"/>
                <w:lang w:val="it-IT"/>
              </w:rPr>
              <w:t>- Các Phó Thủ tướng</w:t>
            </w:r>
            <w:r w:rsidR="005C0F82" w:rsidRPr="006809FF">
              <w:rPr>
                <w:sz w:val="22"/>
                <w:lang w:val="it-IT"/>
              </w:rPr>
              <w:t xml:space="preserve"> </w:t>
            </w:r>
            <w:r>
              <w:rPr>
                <w:sz w:val="22"/>
                <w:lang w:val="it-IT"/>
              </w:rPr>
              <w:t>Chính phủ;</w:t>
            </w:r>
          </w:p>
          <w:p w14:paraId="203AE57D" w14:textId="77777777" w:rsidR="005C0F82" w:rsidRPr="006809FF" w:rsidRDefault="005C0F82" w:rsidP="005C0F82">
            <w:pPr>
              <w:spacing w:line="264" w:lineRule="auto"/>
              <w:jc w:val="both"/>
              <w:rPr>
                <w:sz w:val="22"/>
                <w:lang w:val="it-IT"/>
              </w:rPr>
            </w:pPr>
            <w:r w:rsidRPr="006809FF">
              <w:rPr>
                <w:sz w:val="22"/>
                <w:lang w:val="it-IT"/>
              </w:rPr>
              <w:t>- Văn phòng Chính phủ;</w:t>
            </w:r>
          </w:p>
          <w:p w14:paraId="0E82B28C" w14:textId="77777777" w:rsidR="005C0F82" w:rsidRPr="006809FF" w:rsidRDefault="005C0F82" w:rsidP="005C0F82">
            <w:pPr>
              <w:spacing w:line="264" w:lineRule="auto"/>
              <w:jc w:val="both"/>
              <w:rPr>
                <w:sz w:val="22"/>
                <w:lang w:val="it-IT"/>
              </w:rPr>
            </w:pPr>
            <w:r w:rsidRPr="006809FF">
              <w:rPr>
                <w:sz w:val="22"/>
                <w:lang w:val="it-IT"/>
              </w:rPr>
              <w:t>- Bộ Tư pháp;</w:t>
            </w:r>
          </w:p>
          <w:p w14:paraId="470858EF" w14:textId="77777777" w:rsidR="000E2C77" w:rsidRPr="006809FF" w:rsidRDefault="005C0F82" w:rsidP="005C0F82">
            <w:pPr>
              <w:widowControl w:val="0"/>
              <w:autoSpaceDE w:val="0"/>
              <w:autoSpaceDN w:val="0"/>
              <w:adjustRightInd w:val="0"/>
              <w:jc w:val="both"/>
              <w:rPr>
                <w:color w:val="000000"/>
                <w:sz w:val="24"/>
                <w:szCs w:val="24"/>
                <w:lang w:val="it-IT"/>
              </w:rPr>
            </w:pPr>
            <w:r w:rsidRPr="006809FF">
              <w:rPr>
                <w:sz w:val="22"/>
                <w:lang w:val="it-IT"/>
              </w:rPr>
              <w:t>- Lưu: VT, PC.</w:t>
            </w:r>
          </w:p>
        </w:tc>
        <w:tc>
          <w:tcPr>
            <w:tcW w:w="3764" w:type="dxa"/>
          </w:tcPr>
          <w:p w14:paraId="2648ABE2" w14:textId="6779DE0C" w:rsidR="005C0F82" w:rsidRDefault="0049308B" w:rsidP="005C0F82">
            <w:pPr>
              <w:widowControl w:val="0"/>
              <w:autoSpaceDE w:val="0"/>
              <w:autoSpaceDN w:val="0"/>
              <w:adjustRightInd w:val="0"/>
              <w:jc w:val="center"/>
              <w:rPr>
                <w:b/>
                <w:bCs/>
                <w:color w:val="000000"/>
                <w:sz w:val="26"/>
                <w:szCs w:val="26"/>
                <w:lang w:val="it-IT"/>
              </w:rPr>
            </w:pPr>
            <w:r>
              <w:rPr>
                <w:b/>
                <w:bCs/>
                <w:color w:val="000000"/>
                <w:sz w:val="26"/>
                <w:szCs w:val="26"/>
                <w:lang w:val="it-IT"/>
              </w:rPr>
              <w:t xml:space="preserve">KT. </w:t>
            </w:r>
            <w:r w:rsidR="005C0F82" w:rsidRPr="006809FF">
              <w:rPr>
                <w:b/>
                <w:bCs/>
                <w:color w:val="000000"/>
                <w:sz w:val="26"/>
                <w:szCs w:val="26"/>
                <w:lang w:val="it-IT"/>
              </w:rPr>
              <w:t>BỘ TRƯỞNG</w:t>
            </w:r>
          </w:p>
          <w:p w14:paraId="49486C44" w14:textId="5F784409" w:rsidR="0049308B" w:rsidRDefault="0049308B" w:rsidP="005C0F82">
            <w:pPr>
              <w:widowControl w:val="0"/>
              <w:autoSpaceDE w:val="0"/>
              <w:autoSpaceDN w:val="0"/>
              <w:adjustRightInd w:val="0"/>
              <w:jc w:val="center"/>
              <w:rPr>
                <w:b/>
                <w:bCs/>
                <w:color w:val="000000"/>
                <w:sz w:val="26"/>
                <w:szCs w:val="26"/>
                <w:lang w:val="it-IT"/>
              </w:rPr>
            </w:pPr>
            <w:r>
              <w:rPr>
                <w:b/>
                <w:bCs/>
                <w:color w:val="000000"/>
                <w:sz w:val="26"/>
                <w:szCs w:val="26"/>
                <w:lang w:val="it-IT"/>
              </w:rPr>
              <w:t>THỨ TRƯỞNG</w:t>
            </w:r>
          </w:p>
          <w:p w14:paraId="23D6F233" w14:textId="77777777" w:rsidR="0049308B" w:rsidRPr="006809FF" w:rsidRDefault="0049308B" w:rsidP="005C0F82">
            <w:pPr>
              <w:widowControl w:val="0"/>
              <w:autoSpaceDE w:val="0"/>
              <w:autoSpaceDN w:val="0"/>
              <w:adjustRightInd w:val="0"/>
              <w:jc w:val="center"/>
              <w:rPr>
                <w:b/>
                <w:bCs/>
                <w:color w:val="000000"/>
                <w:sz w:val="26"/>
                <w:szCs w:val="26"/>
                <w:lang w:val="it-IT"/>
              </w:rPr>
            </w:pPr>
          </w:p>
          <w:p w14:paraId="4CF6B586" w14:textId="1BC220AF" w:rsidR="005C0F82" w:rsidRPr="006809FF" w:rsidRDefault="007B0C53" w:rsidP="005C0F82">
            <w:pPr>
              <w:widowControl w:val="0"/>
              <w:autoSpaceDE w:val="0"/>
              <w:autoSpaceDN w:val="0"/>
              <w:adjustRightInd w:val="0"/>
              <w:jc w:val="center"/>
              <w:rPr>
                <w:b/>
                <w:bCs/>
                <w:color w:val="000000"/>
                <w:sz w:val="26"/>
                <w:szCs w:val="26"/>
                <w:lang w:val="it-IT"/>
              </w:rPr>
            </w:pPr>
            <w:r>
              <w:rPr>
                <w:b/>
                <w:bCs/>
                <w:color w:val="000000"/>
                <w:sz w:val="26"/>
                <w:szCs w:val="26"/>
                <w:lang w:val="it-IT"/>
              </w:rPr>
              <w:t xml:space="preserve"> </w:t>
            </w:r>
          </w:p>
          <w:p w14:paraId="2F9EA6E7" w14:textId="77777777" w:rsidR="000E2C77" w:rsidRPr="006809FF" w:rsidRDefault="000E2C77" w:rsidP="00F9217C">
            <w:pPr>
              <w:widowControl w:val="0"/>
              <w:autoSpaceDE w:val="0"/>
              <w:autoSpaceDN w:val="0"/>
              <w:adjustRightInd w:val="0"/>
              <w:jc w:val="center"/>
              <w:rPr>
                <w:b/>
                <w:bCs/>
                <w:color w:val="000000"/>
                <w:sz w:val="26"/>
                <w:szCs w:val="26"/>
                <w:lang w:val="it-IT"/>
              </w:rPr>
            </w:pPr>
          </w:p>
          <w:p w14:paraId="7475C1DC" w14:textId="77777777" w:rsidR="002F1738" w:rsidRPr="006809FF" w:rsidRDefault="002F1738" w:rsidP="00F9217C">
            <w:pPr>
              <w:widowControl w:val="0"/>
              <w:autoSpaceDE w:val="0"/>
              <w:autoSpaceDN w:val="0"/>
              <w:adjustRightInd w:val="0"/>
              <w:jc w:val="center"/>
              <w:rPr>
                <w:b/>
                <w:bCs/>
                <w:color w:val="FFFFFF" w:themeColor="background1"/>
                <w:sz w:val="26"/>
                <w:szCs w:val="26"/>
                <w:lang w:val="it-IT"/>
              </w:rPr>
            </w:pPr>
          </w:p>
          <w:p w14:paraId="649AFBDF" w14:textId="77777777" w:rsidR="00286DA9" w:rsidRPr="006809FF" w:rsidRDefault="00610D34">
            <w:pPr>
              <w:widowControl w:val="0"/>
              <w:autoSpaceDE w:val="0"/>
              <w:autoSpaceDN w:val="0"/>
              <w:adjustRightInd w:val="0"/>
              <w:jc w:val="center"/>
              <w:textAlignment w:val="center"/>
              <w:rPr>
                <w:b/>
                <w:bCs/>
                <w:color w:val="FFFFFF" w:themeColor="background1"/>
                <w:sz w:val="26"/>
                <w:szCs w:val="26"/>
                <w:lang w:val="it-IT"/>
              </w:rPr>
            </w:pPr>
            <w:r w:rsidRPr="006809FF">
              <w:rPr>
                <w:b/>
                <w:color w:val="FFFFFF" w:themeColor="background1"/>
                <w:sz w:val="26"/>
                <w:szCs w:val="26"/>
                <w:lang w:val="it-IT"/>
              </w:rPr>
              <w:t>[daky]</w:t>
            </w:r>
          </w:p>
          <w:p w14:paraId="28BD8A08" w14:textId="77777777" w:rsidR="00286DA9" w:rsidRPr="006809FF" w:rsidRDefault="00286DA9">
            <w:pPr>
              <w:widowControl w:val="0"/>
              <w:autoSpaceDE w:val="0"/>
              <w:autoSpaceDN w:val="0"/>
              <w:adjustRightInd w:val="0"/>
              <w:jc w:val="center"/>
              <w:textAlignment w:val="center"/>
              <w:rPr>
                <w:b/>
                <w:bCs/>
                <w:color w:val="FFFFFF" w:themeColor="background1"/>
                <w:sz w:val="26"/>
                <w:szCs w:val="26"/>
                <w:lang w:val="it-IT"/>
              </w:rPr>
            </w:pPr>
          </w:p>
          <w:p w14:paraId="0A651D97" w14:textId="0CE6758A" w:rsidR="000E2C77" w:rsidRPr="00F9217C" w:rsidRDefault="005C0F82" w:rsidP="0049308B">
            <w:pPr>
              <w:widowControl w:val="0"/>
              <w:autoSpaceDE w:val="0"/>
              <w:autoSpaceDN w:val="0"/>
              <w:adjustRightInd w:val="0"/>
              <w:jc w:val="center"/>
              <w:rPr>
                <w:b/>
                <w:bCs/>
                <w:color w:val="000000"/>
              </w:rPr>
            </w:pPr>
            <w:r>
              <w:rPr>
                <w:b/>
                <w:bCs/>
                <w:color w:val="000000"/>
              </w:rPr>
              <w:t xml:space="preserve">Nguyễn </w:t>
            </w:r>
            <w:r w:rsidR="0049308B">
              <w:rPr>
                <w:b/>
                <w:bCs/>
                <w:color w:val="000000"/>
              </w:rPr>
              <w:t>Trường Sơn</w:t>
            </w:r>
            <w:bookmarkStart w:id="74" w:name="_GoBack"/>
            <w:bookmarkEnd w:id="74"/>
          </w:p>
        </w:tc>
      </w:tr>
    </w:tbl>
    <w:p w14:paraId="294D8AE1" w14:textId="77777777" w:rsidR="005F7FED" w:rsidRDefault="005F7FED" w:rsidP="009056B1"/>
    <w:sectPr w:rsidR="005F7FED" w:rsidSect="00D7734F">
      <w:footerReference w:type="default" r:id="rId9"/>
      <w:footerReference w:type="first" r:id="rId10"/>
      <w:pgSz w:w="11909" w:h="16834" w:code="9"/>
      <w:pgMar w:top="1134" w:right="1134" w:bottom="1134" w:left="1701" w:header="720" w:footer="167" w:gutter="0"/>
      <w:cols w:space="60"/>
      <w:noEndnote/>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23861" w14:textId="77777777" w:rsidR="00635919" w:rsidRDefault="00635919">
      <w:r>
        <w:separator/>
      </w:r>
    </w:p>
  </w:endnote>
  <w:endnote w:type="continuationSeparator" w:id="0">
    <w:p w14:paraId="5E72142C" w14:textId="77777777" w:rsidR="00635919" w:rsidRDefault="0063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Arial"/>
    <w:charset w:val="00"/>
    <w:family w:val="swiss"/>
    <w:pitch w:val="variable"/>
    <w:sig w:usb0="00000001"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Pro-Bold">
    <w:altName w:val="Cambria"/>
    <w:panose1 w:val="00000000000000000000"/>
    <w:charset w:val="00"/>
    <w:family w:val="roman"/>
    <w:notTrueType/>
    <w:pitch w:val="default"/>
  </w:font>
  <w:font w:name="MyriadPro-Regular">
    <w:altName w:val="Cambria"/>
    <w:panose1 w:val="00000000000000000000"/>
    <w:charset w:val="00"/>
    <w:family w:val="roman"/>
    <w:notTrueType/>
    <w:pitch w:val="default"/>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0320804"/>
      <w:docPartObj>
        <w:docPartGallery w:val="Page Numbers (Bottom of Page)"/>
        <w:docPartUnique/>
      </w:docPartObj>
    </w:sdtPr>
    <w:sdtEndPr>
      <w:rPr>
        <w:b/>
        <w:bCs/>
        <w:noProof/>
        <w:sz w:val="20"/>
        <w:szCs w:val="20"/>
      </w:rPr>
    </w:sdtEndPr>
    <w:sdtContent>
      <w:p w14:paraId="14E3975C" w14:textId="2A9CF073" w:rsidR="00996565" w:rsidRPr="002D5641" w:rsidRDefault="00996565">
        <w:pPr>
          <w:pStyle w:val="Footer"/>
          <w:jc w:val="right"/>
          <w:rPr>
            <w:b/>
            <w:bCs/>
            <w:sz w:val="20"/>
            <w:szCs w:val="20"/>
          </w:rPr>
        </w:pPr>
        <w:r w:rsidRPr="002D5641">
          <w:rPr>
            <w:b/>
            <w:bCs/>
            <w:sz w:val="20"/>
            <w:szCs w:val="20"/>
          </w:rPr>
          <w:fldChar w:fldCharType="begin"/>
        </w:r>
        <w:r w:rsidRPr="002D5641">
          <w:rPr>
            <w:b/>
            <w:bCs/>
            <w:sz w:val="20"/>
            <w:szCs w:val="20"/>
          </w:rPr>
          <w:instrText xml:space="preserve"> PAGE   \* MERGEFORMAT </w:instrText>
        </w:r>
        <w:r w:rsidRPr="002D5641">
          <w:rPr>
            <w:b/>
            <w:bCs/>
            <w:sz w:val="20"/>
            <w:szCs w:val="20"/>
          </w:rPr>
          <w:fldChar w:fldCharType="separate"/>
        </w:r>
        <w:r w:rsidR="0049308B">
          <w:rPr>
            <w:b/>
            <w:bCs/>
            <w:noProof/>
            <w:sz w:val="20"/>
            <w:szCs w:val="20"/>
          </w:rPr>
          <w:t>227</w:t>
        </w:r>
        <w:r w:rsidRPr="002D5641">
          <w:rPr>
            <w:b/>
            <w:bCs/>
            <w:noProof/>
            <w:sz w:val="20"/>
            <w:szCs w:val="20"/>
          </w:rPr>
          <w:fldChar w:fldCharType="end"/>
        </w:r>
      </w:p>
    </w:sdtContent>
  </w:sdt>
  <w:p w14:paraId="7A3263BC" w14:textId="77777777" w:rsidR="00996565" w:rsidRDefault="0099656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FB930" w14:textId="77777777" w:rsidR="00996565" w:rsidRDefault="00996565">
    <w:pPr>
      <w:pStyle w:val="Footer"/>
      <w:jc w:val="right"/>
    </w:pPr>
  </w:p>
  <w:p w14:paraId="51802334" w14:textId="77777777" w:rsidR="00996565" w:rsidRDefault="0099656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0D7CA" w14:textId="77777777" w:rsidR="00635919" w:rsidRDefault="00635919">
      <w:r>
        <w:separator/>
      </w:r>
    </w:p>
  </w:footnote>
  <w:footnote w:type="continuationSeparator" w:id="0">
    <w:p w14:paraId="056700AD" w14:textId="77777777" w:rsidR="00635919" w:rsidRDefault="00635919">
      <w:r>
        <w:continuationSeparator/>
      </w:r>
    </w:p>
  </w:footnote>
  <w:footnote w:id="1">
    <w:p w14:paraId="3FBE969C" w14:textId="004DBBB9" w:rsidR="00996565" w:rsidRPr="002F4C15" w:rsidRDefault="00996565" w:rsidP="000F79FF">
      <w:pPr>
        <w:pStyle w:val="FootnoteText"/>
        <w:jc w:val="both"/>
        <w:rPr>
          <w:rFonts w:ascii="Times New Roman" w:hAnsi="Times New Roman" w:cs="Times New Roman"/>
          <w:lang w:val="es-ES"/>
        </w:rPr>
      </w:pPr>
      <w:r w:rsidRPr="002F4C15">
        <w:rPr>
          <w:rStyle w:val="FootnoteReference"/>
          <w:rFonts w:ascii="Times New Roman" w:hAnsi="Times New Roman" w:cs="Times New Roman"/>
        </w:rPr>
        <w:footnoteRef/>
      </w:r>
      <w:r w:rsidRPr="002F4C15">
        <w:rPr>
          <w:rFonts w:ascii="Times New Roman" w:hAnsi="Times New Roman" w:cs="Times New Roman"/>
          <w:lang w:val="es-ES"/>
        </w:rPr>
        <w:t xml:space="preserve"> Bằng chứng gần đây cho thấy 15% tổng chi phí cho hoạt động của bệnh viện tại các nước thuộc Tổ chức OECD là dành cho các sự cố y khoa, các sự cố nặng nề nhất bao gồm huyết khối tĩnh mạch, loét do tỳ đè và nhiễm trùng. Ước tính tổng chi phí do sự cố ở các quốc gia này lên tới hàng nghìn tỷ đô-la Mỹ mỗi năm.</w:t>
      </w:r>
    </w:p>
  </w:footnote>
  <w:footnote w:id="2">
    <w:p w14:paraId="419E5A35" w14:textId="77777777" w:rsidR="00996565" w:rsidRPr="000F79FF" w:rsidRDefault="00996565" w:rsidP="00E53B20">
      <w:pPr>
        <w:pStyle w:val="FootnoteText"/>
        <w:jc w:val="both"/>
        <w:rPr>
          <w:lang w:val="es-ES"/>
        </w:rPr>
      </w:pPr>
      <w:r w:rsidRPr="002F4C15">
        <w:rPr>
          <w:rStyle w:val="FootnoteReference"/>
          <w:rFonts w:ascii="Times New Roman" w:hAnsi="Times New Roman" w:cs="Times New Roman"/>
        </w:rPr>
        <w:footnoteRef/>
      </w:r>
      <w:r w:rsidRPr="002F4C15">
        <w:rPr>
          <w:rFonts w:ascii="Times New Roman" w:hAnsi="Times New Roman" w:cs="Times New Roman"/>
          <w:lang w:val="es-ES"/>
        </w:rPr>
        <w:t xml:space="preserve"> Bằng chứng gần đây cho thấy 15% tổng chi phí cho hoạt động của bệnh viện tại các nước thuộc Tổ chức OECD là dành cho các sự cố y khoa, các sự cố nặng nề nhất bao gồm huyết khối tĩnh mạch, loét do tỳ đè và nhiễm trùng. Ước tính tổng chi phí do sự cố ở các quốc gia này lên tới hàng nghìn tỷ đô-la Mỹ mỗi năm</w:t>
      </w:r>
      <w:r w:rsidRPr="000F79FF">
        <w:rPr>
          <w:lang w:val="es-ES"/>
        </w:rPr>
        <w:t>.</w:t>
      </w:r>
    </w:p>
  </w:footnote>
  <w:footnote w:id="3">
    <w:p w14:paraId="2F499EDB" w14:textId="77777777" w:rsidR="00996565" w:rsidRDefault="00996565" w:rsidP="001C15B2">
      <w:pPr>
        <w:rPr>
          <w:lang w:val="es-ES"/>
        </w:rPr>
      </w:pPr>
      <w:r>
        <w:footnoteRef/>
      </w:r>
      <w:hyperlink r:id="rId1" w:history="1">
        <w:r>
          <w:rPr>
            <w:rFonts w:eastAsiaTheme="majorEastAsia"/>
            <w:lang w:val="es-ES"/>
          </w:rPr>
          <w:t>https://www.aafp.org/afp/2014/1001/p476.html</w:t>
        </w:r>
      </w:hyperlink>
    </w:p>
    <w:p w14:paraId="36600782" w14:textId="77777777" w:rsidR="00996565" w:rsidRDefault="00635919" w:rsidP="001C15B2">
      <w:pPr>
        <w:rPr>
          <w:lang w:val="es-ES"/>
        </w:rPr>
      </w:pPr>
      <w:hyperlink r:id="rId2" w:history="1">
        <w:r w:rsidR="00996565">
          <w:rPr>
            <w:rFonts w:eastAsiaTheme="majorEastAsia"/>
            <w:lang w:val="es-ES"/>
          </w:rPr>
          <w:t>https://www.gov.uk/guidance/language-interpretation-migrant-health-guide</w:t>
        </w:r>
      </w:hyperlink>
    </w:p>
  </w:footnote>
  <w:footnote w:id="4">
    <w:p w14:paraId="752B1344" w14:textId="77777777" w:rsidR="00996565" w:rsidRPr="00F35774" w:rsidRDefault="00996565" w:rsidP="008649FF">
      <w:pPr>
        <w:pStyle w:val="NormalWeb"/>
        <w:shd w:val="clear" w:color="auto" w:fill="FFFFFF"/>
        <w:spacing w:before="0" w:beforeAutospacing="0" w:after="0" w:afterAutospacing="0"/>
        <w:jc w:val="both"/>
        <w:rPr>
          <w:color w:val="000000"/>
          <w:sz w:val="20"/>
          <w:szCs w:val="20"/>
          <w:lang w:val="es-ES"/>
        </w:rPr>
      </w:pPr>
      <w:r w:rsidRPr="008603CD">
        <w:rPr>
          <w:rStyle w:val="FootnoteReference"/>
          <w:sz w:val="20"/>
          <w:szCs w:val="20"/>
        </w:rPr>
        <w:footnoteRef/>
      </w:r>
      <w:r w:rsidRPr="00F35774">
        <w:rPr>
          <w:sz w:val="20"/>
          <w:szCs w:val="20"/>
          <w:lang w:val="es-ES"/>
        </w:rPr>
        <w:t xml:space="preserve"> Cách tính: thời gian trung bình kiểm tra một cơ sở là 4 tiếng (x) chi phí tiền lương trung bình </w:t>
      </w:r>
      <w:r w:rsidRPr="00F35774">
        <w:rPr>
          <w:color w:val="000000"/>
          <w:sz w:val="20"/>
          <w:szCs w:val="20"/>
          <w:lang w:val="es-ES"/>
        </w:rPr>
        <w:t xml:space="preserve">năm </w:t>
      </w:r>
      <w:r>
        <w:rPr>
          <w:color w:val="000000"/>
          <w:sz w:val="20"/>
          <w:szCs w:val="20"/>
          <w:lang w:val="es-ES"/>
        </w:rPr>
        <w:t>2021</w:t>
      </w:r>
      <w:r w:rsidRPr="00F35774">
        <w:rPr>
          <w:color w:val="000000"/>
          <w:sz w:val="20"/>
          <w:szCs w:val="20"/>
          <w:lang w:val="es-ES"/>
        </w:rPr>
        <w:t xml:space="preserve"> là 6 triệu đồng/tháng tương ứng với 4,500 đồng/phút (x) 04 thành viên đoàn kiểm tra (x) trung bình 10 đợt/năm (50% số đợt kiểm tra như thực tế hiện nay) (x) 63 tỉnh</w:t>
      </w:r>
    </w:p>
  </w:footnote>
  <w:footnote w:id="5">
    <w:p w14:paraId="108F20FA" w14:textId="77777777" w:rsidR="00996565" w:rsidRPr="00F35774" w:rsidRDefault="00996565" w:rsidP="008649FF">
      <w:pPr>
        <w:pStyle w:val="FootnoteText"/>
        <w:jc w:val="both"/>
        <w:rPr>
          <w:rFonts w:ascii="Times New Roman" w:hAnsi="Times New Roman"/>
          <w:lang w:val="es-ES"/>
        </w:rPr>
      </w:pPr>
      <w:r w:rsidRPr="0051032A">
        <w:rPr>
          <w:rStyle w:val="FootnoteReference"/>
          <w:rFonts w:ascii="Times New Roman" w:hAnsi="Times New Roman"/>
        </w:rPr>
        <w:footnoteRef/>
      </w:r>
      <w:r w:rsidRPr="00F35774">
        <w:rPr>
          <w:rFonts w:ascii="Times New Roman" w:hAnsi="Times New Roman"/>
          <w:lang w:val="es-ES"/>
        </w:rPr>
        <w:t>Cách tính: Khoảng cách trung bình cho đi lại là 50km (x) chi phí tiền xăng</w:t>
      </w:r>
      <w:r w:rsidRPr="00F35774">
        <w:rPr>
          <w:rFonts w:ascii="Times New Roman" w:hAnsi="Times New Roman"/>
          <w:color w:val="000000"/>
          <w:lang w:val="es-ES"/>
        </w:rPr>
        <w:t xml:space="preserve"> 22,000 đồng/lít (x) định mức sử dụng xăng xe ô tô là 15 lít/100 km (x) 10 đợt (x) 63 tỉnh</w:t>
      </w:r>
    </w:p>
  </w:footnote>
  <w:footnote w:id="6">
    <w:p w14:paraId="5DF0C14E" w14:textId="77777777" w:rsidR="00996565" w:rsidRPr="00F35774" w:rsidRDefault="00996565" w:rsidP="008649FF">
      <w:pPr>
        <w:pStyle w:val="NormalWeb"/>
        <w:shd w:val="clear" w:color="auto" w:fill="FFFFFF"/>
        <w:spacing w:before="0" w:beforeAutospacing="0" w:after="0" w:afterAutospacing="0"/>
        <w:jc w:val="both"/>
        <w:rPr>
          <w:color w:val="000000"/>
          <w:sz w:val="20"/>
          <w:szCs w:val="20"/>
          <w:lang w:val="es-ES"/>
        </w:rPr>
      </w:pPr>
      <w:r w:rsidRPr="008603CD">
        <w:rPr>
          <w:rStyle w:val="FootnoteReference"/>
          <w:sz w:val="20"/>
          <w:szCs w:val="20"/>
        </w:rPr>
        <w:footnoteRef/>
      </w:r>
      <w:r w:rsidRPr="00F35774">
        <w:rPr>
          <w:sz w:val="20"/>
          <w:szCs w:val="20"/>
          <w:lang w:val="es-ES"/>
        </w:rPr>
        <w:t xml:space="preserve"> Cách tính: thời gian trung bình thực hiện tổng hợp số liệu là 4 tiếng/ngày (x) 250 ngày làm việc/năm (x) chi phí tiền lương trung bình </w:t>
      </w:r>
      <w:r w:rsidRPr="00F35774">
        <w:rPr>
          <w:color w:val="000000"/>
          <w:sz w:val="20"/>
          <w:szCs w:val="20"/>
          <w:lang w:val="es-ES"/>
        </w:rPr>
        <w:t xml:space="preserve">năm </w:t>
      </w:r>
      <w:r>
        <w:rPr>
          <w:color w:val="000000"/>
          <w:sz w:val="20"/>
          <w:szCs w:val="20"/>
          <w:lang w:val="es-ES"/>
        </w:rPr>
        <w:t>2021</w:t>
      </w:r>
      <w:r w:rsidRPr="00F35774">
        <w:rPr>
          <w:color w:val="000000"/>
          <w:sz w:val="20"/>
          <w:szCs w:val="20"/>
          <w:lang w:val="es-ES"/>
        </w:rPr>
        <w:t xml:space="preserve"> là 6 triệu đồng/tháng tương ứng với 4,500 đồng/phút (x) 02người thực hiện (x) 63 tỉnh</w:t>
      </w:r>
    </w:p>
  </w:footnote>
  <w:footnote w:id="7">
    <w:p w14:paraId="7834A6CC" w14:textId="77777777" w:rsidR="00996565" w:rsidRPr="00F35774" w:rsidRDefault="00996565" w:rsidP="008649FF">
      <w:pPr>
        <w:pStyle w:val="NormalWeb"/>
        <w:shd w:val="clear" w:color="auto" w:fill="FFFFFF"/>
        <w:spacing w:before="0" w:beforeAutospacing="0" w:after="0" w:afterAutospacing="0"/>
        <w:jc w:val="both"/>
        <w:rPr>
          <w:sz w:val="20"/>
          <w:szCs w:val="20"/>
          <w:lang w:val="es-ES"/>
        </w:rPr>
      </w:pPr>
      <w:r w:rsidRPr="001B74FD">
        <w:rPr>
          <w:rStyle w:val="FootnoteReference"/>
          <w:sz w:val="20"/>
          <w:szCs w:val="20"/>
        </w:rPr>
        <w:footnoteRef/>
      </w:r>
      <w:r w:rsidRPr="00F35774">
        <w:rPr>
          <w:sz w:val="20"/>
          <w:szCs w:val="20"/>
          <w:lang w:val="es-ES"/>
        </w:rPr>
        <w:t>Cách tính:</w:t>
      </w:r>
    </w:p>
    <w:p w14:paraId="16EFDBAB" w14:textId="77777777" w:rsidR="00996565" w:rsidRPr="00F35774" w:rsidRDefault="00996565" w:rsidP="008649FF">
      <w:pPr>
        <w:pStyle w:val="NormalWeb"/>
        <w:shd w:val="clear" w:color="auto" w:fill="FFFFFF"/>
        <w:spacing w:before="0" w:beforeAutospacing="0" w:after="0" w:afterAutospacing="0"/>
        <w:ind w:firstLine="567"/>
        <w:jc w:val="both"/>
        <w:rPr>
          <w:color w:val="000000"/>
          <w:sz w:val="20"/>
          <w:szCs w:val="20"/>
          <w:lang w:val="es-ES"/>
        </w:rPr>
      </w:pPr>
      <w:r w:rsidRPr="00F35774">
        <w:rPr>
          <w:sz w:val="20"/>
          <w:szCs w:val="20"/>
          <w:lang w:val="es-ES"/>
        </w:rPr>
        <w:t xml:space="preserve">- Chi phí tiền lương: thời gian trung bình để lập biểu báo cáo là 2giờ/báo cáo (x) 150 báo cáo/năm (x) chi phí tiền lương trung bình </w:t>
      </w:r>
      <w:r w:rsidRPr="00F35774">
        <w:rPr>
          <w:color w:val="000000"/>
          <w:sz w:val="20"/>
          <w:szCs w:val="20"/>
          <w:lang w:val="es-ES"/>
        </w:rPr>
        <w:t xml:space="preserve">năm </w:t>
      </w:r>
      <w:r>
        <w:rPr>
          <w:color w:val="000000"/>
          <w:sz w:val="20"/>
          <w:szCs w:val="20"/>
          <w:lang w:val="es-ES"/>
        </w:rPr>
        <w:t>2021</w:t>
      </w:r>
      <w:r w:rsidRPr="00F35774">
        <w:rPr>
          <w:color w:val="000000"/>
          <w:sz w:val="20"/>
          <w:szCs w:val="20"/>
          <w:lang w:val="es-ES"/>
        </w:rPr>
        <w:t xml:space="preserve"> là 6 triệu đồng/tháng tương ứng với 4,500 đồng/phút (x) 02 người thực hiện (x) 5</w:t>
      </w:r>
      <w:r>
        <w:rPr>
          <w:color w:val="000000"/>
          <w:sz w:val="20"/>
          <w:szCs w:val="20"/>
          <w:lang w:val="es-ES"/>
        </w:rPr>
        <w:t>2.</w:t>
      </w:r>
      <w:r w:rsidRPr="00F35774">
        <w:rPr>
          <w:color w:val="000000"/>
          <w:sz w:val="20"/>
          <w:szCs w:val="20"/>
          <w:lang w:val="es-ES"/>
        </w:rPr>
        <w:t>000 cơ sở khám bệnh, chữa bệnh</w:t>
      </w:r>
    </w:p>
    <w:p w14:paraId="0ACAF6D5" w14:textId="77777777" w:rsidR="00996565" w:rsidRPr="00F35774" w:rsidRDefault="00996565" w:rsidP="008649FF">
      <w:pPr>
        <w:pStyle w:val="FootnoteText"/>
        <w:ind w:firstLine="567"/>
        <w:jc w:val="both"/>
        <w:rPr>
          <w:lang w:val="es-ES"/>
        </w:rPr>
      </w:pPr>
      <w:r w:rsidRPr="00F35774">
        <w:rPr>
          <w:rFonts w:ascii="Times New Roman" w:hAnsi="Times New Roman"/>
          <w:color w:val="000000"/>
          <w:lang w:val="es-ES"/>
        </w:rPr>
        <w:t xml:space="preserve">- Chi phí vật tư: </w:t>
      </w:r>
      <w:r w:rsidRPr="00F35774">
        <w:rPr>
          <w:rFonts w:ascii="Times New Roman" w:hAnsi="Times New Roman"/>
          <w:lang w:val="es-ES"/>
        </w:rPr>
        <w:t xml:space="preserve">trung bình 01 biểu báo cáo là 02 trang giấy A4 (x) chi phí in ấn trung bình </w:t>
      </w:r>
      <w:r w:rsidRPr="00F35774">
        <w:rPr>
          <w:rFonts w:ascii="Times New Roman" w:hAnsi="Times New Roman"/>
          <w:color w:val="000000"/>
          <w:lang w:val="es-ES"/>
        </w:rPr>
        <w:t>là 1,200 đồng/trang (x) 150 báo cáo/năm (x) 5</w:t>
      </w:r>
      <w:r>
        <w:rPr>
          <w:rFonts w:ascii="Times New Roman" w:hAnsi="Times New Roman"/>
          <w:color w:val="000000"/>
          <w:lang w:val="es-ES"/>
        </w:rPr>
        <w:t>2.</w:t>
      </w:r>
      <w:r w:rsidRPr="00F35774">
        <w:rPr>
          <w:rFonts w:ascii="Times New Roman" w:hAnsi="Times New Roman"/>
          <w:color w:val="000000"/>
          <w:lang w:val="es-ES"/>
        </w:rPr>
        <w:t>000 cơ sở khám bệnh, chữa bệnh</w:t>
      </w:r>
    </w:p>
  </w:footnote>
  <w:footnote w:id="8">
    <w:p w14:paraId="276BF656" w14:textId="77777777" w:rsidR="00996565" w:rsidRPr="00F35774" w:rsidRDefault="00996565" w:rsidP="008649FF">
      <w:pPr>
        <w:pStyle w:val="NormalWeb"/>
        <w:shd w:val="clear" w:color="auto" w:fill="FFFFFF"/>
        <w:spacing w:before="0" w:beforeAutospacing="0" w:after="0" w:afterAutospacing="0"/>
        <w:jc w:val="both"/>
        <w:rPr>
          <w:sz w:val="20"/>
          <w:szCs w:val="20"/>
          <w:lang w:val="es-ES"/>
        </w:rPr>
      </w:pPr>
      <w:r w:rsidRPr="001B74FD">
        <w:rPr>
          <w:rStyle w:val="FootnoteReference"/>
          <w:sz w:val="20"/>
          <w:szCs w:val="20"/>
        </w:rPr>
        <w:footnoteRef/>
      </w:r>
      <w:r w:rsidRPr="00F35774">
        <w:rPr>
          <w:sz w:val="20"/>
          <w:szCs w:val="20"/>
          <w:lang w:val="es-ES"/>
        </w:rPr>
        <w:t>Cách tính:</w:t>
      </w:r>
    </w:p>
    <w:p w14:paraId="73D61A7B" w14:textId="77777777" w:rsidR="00996565" w:rsidRPr="00F35774" w:rsidRDefault="00996565" w:rsidP="008649FF">
      <w:pPr>
        <w:pStyle w:val="NormalWeb"/>
        <w:shd w:val="clear" w:color="auto" w:fill="FFFFFF"/>
        <w:spacing w:before="0" w:beforeAutospacing="0" w:after="0" w:afterAutospacing="0"/>
        <w:ind w:firstLine="567"/>
        <w:jc w:val="both"/>
        <w:rPr>
          <w:color w:val="000000"/>
          <w:sz w:val="20"/>
          <w:szCs w:val="20"/>
          <w:lang w:val="es-ES"/>
        </w:rPr>
      </w:pPr>
      <w:r w:rsidRPr="00F35774">
        <w:rPr>
          <w:sz w:val="20"/>
          <w:szCs w:val="20"/>
          <w:lang w:val="es-ES"/>
        </w:rPr>
        <w:t xml:space="preserve">- Chi phí tiền lương: thời gian trung bình để ghi chép sổ sách là 2giờ/sổ/ngày (x) 55 sổ (x) chi phí tiền lương trung bình </w:t>
      </w:r>
      <w:r w:rsidRPr="00F35774">
        <w:rPr>
          <w:color w:val="000000"/>
          <w:sz w:val="20"/>
          <w:szCs w:val="20"/>
          <w:lang w:val="es-ES"/>
        </w:rPr>
        <w:t xml:space="preserve">năm </w:t>
      </w:r>
      <w:r>
        <w:rPr>
          <w:color w:val="000000"/>
          <w:sz w:val="20"/>
          <w:szCs w:val="20"/>
          <w:lang w:val="es-ES"/>
        </w:rPr>
        <w:t>2021</w:t>
      </w:r>
      <w:r w:rsidRPr="00F35774">
        <w:rPr>
          <w:color w:val="000000"/>
          <w:sz w:val="20"/>
          <w:szCs w:val="20"/>
          <w:lang w:val="es-ES"/>
        </w:rPr>
        <w:t xml:space="preserve"> là 6 triệu đồng/tháng tương ứng với 4,500 đồng/phút (x) 02 người thực hiện (x) 5</w:t>
      </w:r>
      <w:r>
        <w:rPr>
          <w:color w:val="000000"/>
          <w:sz w:val="20"/>
          <w:szCs w:val="20"/>
          <w:lang w:val="es-ES"/>
        </w:rPr>
        <w:t>2.</w:t>
      </w:r>
      <w:r w:rsidRPr="00F35774">
        <w:rPr>
          <w:color w:val="000000"/>
          <w:sz w:val="20"/>
          <w:szCs w:val="20"/>
          <w:lang w:val="es-ES"/>
        </w:rPr>
        <w:t>000 cơ sở khám bệnh, chữa bệnh</w:t>
      </w:r>
    </w:p>
    <w:p w14:paraId="77C2C755" w14:textId="77777777" w:rsidR="00996565" w:rsidRPr="00F35774" w:rsidRDefault="00996565" w:rsidP="008649FF">
      <w:pPr>
        <w:pStyle w:val="FootnoteText"/>
        <w:ind w:firstLine="567"/>
        <w:jc w:val="both"/>
        <w:rPr>
          <w:lang w:val="es-ES"/>
        </w:rPr>
      </w:pPr>
      <w:r w:rsidRPr="00F35774">
        <w:rPr>
          <w:rFonts w:ascii="Times New Roman" w:hAnsi="Times New Roman"/>
          <w:color w:val="000000"/>
          <w:lang w:val="es-ES"/>
        </w:rPr>
        <w:t xml:space="preserve">- Chi phí vật tư: </w:t>
      </w:r>
      <w:r w:rsidRPr="00F35774">
        <w:rPr>
          <w:rFonts w:ascii="Times New Roman" w:hAnsi="Times New Roman"/>
          <w:lang w:val="es-ES"/>
        </w:rPr>
        <w:t xml:space="preserve">chi phí in ấn trung bình </w:t>
      </w:r>
      <w:r w:rsidRPr="00F35774">
        <w:rPr>
          <w:rFonts w:ascii="Times New Roman" w:hAnsi="Times New Roman"/>
          <w:color w:val="000000"/>
          <w:lang w:val="es-ES"/>
        </w:rPr>
        <w:t>là 10,000 đồng/sổ (x) 55 sổ/cơ sở (x) 5</w:t>
      </w:r>
      <w:r>
        <w:rPr>
          <w:rFonts w:ascii="Times New Roman" w:hAnsi="Times New Roman"/>
          <w:color w:val="000000"/>
          <w:lang w:val="es-ES"/>
        </w:rPr>
        <w:t>2.</w:t>
      </w:r>
      <w:r w:rsidRPr="00F35774">
        <w:rPr>
          <w:rFonts w:ascii="Times New Roman" w:hAnsi="Times New Roman"/>
          <w:color w:val="000000"/>
          <w:lang w:val="es-ES"/>
        </w:rPr>
        <w:t>000 cơ sở khám bệnh, chữa bệnh</w:t>
      </w:r>
    </w:p>
  </w:footnote>
  <w:footnote w:id="9">
    <w:p w14:paraId="06660264" w14:textId="77777777" w:rsidR="00996565" w:rsidRPr="00F35774" w:rsidRDefault="00996565" w:rsidP="008649FF">
      <w:pPr>
        <w:pStyle w:val="FootnoteText"/>
        <w:jc w:val="both"/>
        <w:rPr>
          <w:lang w:val="es-ES"/>
        </w:rPr>
      </w:pPr>
      <w:r>
        <w:rPr>
          <w:rStyle w:val="FootnoteReference"/>
        </w:rPr>
        <w:footnoteRef/>
      </w:r>
      <w:r>
        <w:rPr>
          <w:rFonts w:ascii="Times New Roman" w:hAnsi="Times New Roman"/>
          <w:lang w:val="es-ES"/>
        </w:rPr>
        <w:t xml:space="preserve"> </w:t>
      </w:r>
      <w:r w:rsidRPr="00F35774">
        <w:rPr>
          <w:rFonts w:ascii="Times New Roman" w:hAnsi="Times New Roman"/>
          <w:lang w:val="es-ES"/>
        </w:rPr>
        <w:t>Cách tính: dự kiến sẽ phải bổ sung thêm khoảng 15 trường thông tin so với phần mềm quản lý bảo hiểm y tế hiện nay và theo ước tính dự toán trung bình chi phí khoảng 20 triệu cho một trường thông tin</w:t>
      </w:r>
    </w:p>
  </w:footnote>
  <w:footnote w:id="10">
    <w:p w14:paraId="12766935" w14:textId="77777777" w:rsidR="00996565" w:rsidRPr="000F268F" w:rsidRDefault="00996565" w:rsidP="008649FF">
      <w:pPr>
        <w:pStyle w:val="FootnoteText"/>
        <w:rPr>
          <w:rFonts w:ascii="Times New Roman" w:hAnsi="Times New Roman"/>
          <w:lang w:val="es-ES"/>
        </w:rPr>
      </w:pPr>
      <w:r w:rsidRPr="000F268F">
        <w:rPr>
          <w:rStyle w:val="FootnoteReference"/>
          <w:rFonts w:ascii="Times New Roman" w:hAnsi="Times New Roman"/>
        </w:rPr>
        <w:footnoteRef/>
      </w:r>
      <w:r w:rsidRPr="000F268F">
        <w:rPr>
          <w:rFonts w:ascii="Times New Roman" w:hAnsi="Times New Roman"/>
          <w:lang w:val="es-ES"/>
        </w:rPr>
        <w:t xml:space="preserve"> Cách tính: 50% của </w:t>
      </w:r>
      <w:r w:rsidRPr="000F268F">
        <w:rPr>
          <w:rFonts w:ascii="Times New Roman" w:hAnsi="Times New Roman"/>
          <w:color w:val="000000"/>
          <w:lang w:val="es-ES"/>
        </w:rPr>
        <w:t>155 triệu lượt khám ngoại trú bảo hiểm y tế năm 2021 (x) 5,000 đồng/sổ khám bệnh</w:t>
      </w:r>
    </w:p>
  </w:footnote>
  <w:footnote w:id="11">
    <w:p w14:paraId="63AED68A" w14:textId="77777777" w:rsidR="00996565" w:rsidRPr="00F35774" w:rsidRDefault="00996565" w:rsidP="008649FF">
      <w:pPr>
        <w:pStyle w:val="FootnoteText"/>
        <w:jc w:val="both"/>
        <w:rPr>
          <w:lang w:val="es-ES"/>
        </w:rPr>
      </w:pPr>
      <w:r>
        <w:rPr>
          <w:rStyle w:val="FootnoteReference"/>
        </w:rPr>
        <w:footnoteRef/>
      </w:r>
      <w:r w:rsidRPr="00F35774">
        <w:rPr>
          <w:rFonts w:ascii="Times New Roman" w:hAnsi="Times New Roman"/>
          <w:color w:val="000000"/>
          <w:lang w:val="es-ES"/>
        </w:rPr>
        <w:t xml:space="preserve">Cách tính: Chi phí tiền lương trung bình năm </w:t>
      </w:r>
      <w:r>
        <w:rPr>
          <w:rFonts w:ascii="Times New Roman" w:hAnsi="Times New Roman"/>
          <w:color w:val="000000"/>
          <w:lang w:val="es-ES"/>
        </w:rPr>
        <w:t>2021</w:t>
      </w:r>
      <w:r w:rsidRPr="00F35774">
        <w:rPr>
          <w:rFonts w:ascii="Times New Roman" w:hAnsi="Times New Roman"/>
          <w:color w:val="000000"/>
          <w:lang w:val="es-ES"/>
        </w:rPr>
        <w:t xml:space="preserve"> là 6 triệu đồng/tháng tương ứng với 4,500 đồng/phút.</w:t>
      </w:r>
    </w:p>
  </w:footnote>
  <w:footnote w:id="12">
    <w:p w14:paraId="4569667E" w14:textId="77777777" w:rsidR="00996565" w:rsidRPr="00F35774" w:rsidRDefault="00996565" w:rsidP="008649FF">
      <w:pPr>
        <w:pStyle w:val="NormalWeb"/>
        <w:shd w:val="clear" w:color="auto" w:fill="FFFFFF"/>
        <w:spacing w:before="0" w:beforeAutospacing="0" w:after="0" w:afterAutospacing="0"/>
        <w:jc w:val="both"/>
        <w:rPr>
          <w:color w:val="000000"/>
          <w:sz w:val="20"/>
          <w:szCs w:val="20"/>
          <w:lang w:val="es-ES"/>
        </w:rPr>
      </w:pPr>
      <w:r w:rsidRPr="008603CD">
        <w:rPr>
          <w:rStyle w:val="FootnoteReference"/>
          <w:sz w:val="20"/>
          <w:szCs w:val="20"/>
        </w:rPr>
        <w:footnoteRef/>
      </w:r>
      <w:r w:rsidRPr="00F35774">
        <w:rPr>
          <w:sz w:val="20"/>
          <w:szCs w:val="20"/>
          <w:lang w:val="es-ES"/>
        </w:rPr>
        <w:t xml:space="preserve"> Cách tính: thời gian trung bình kiểm tra một cơ sở là 4 tiếng (x) chi phí tiền lương trung bình </w:t>
      </w:r>
      <w:r w:rsidRPr="00F35774">
        <w:rPr>
          <w:color w:val="000000"/>
          <w:sz w:val="20"/>
          <w:szCs w:val="20"/>
          <w:lang w:val="es-ES"/>
        </w:rPr>
        <w:t xml:space="preserve">năm </w:t>
      </w:r>
      <w:r>
        <w:rPr>
          <w:color w:val="000000"/>
          <w:sz w:val="20"/>
          <w:szCs w:val="20"/>
          <w:lang w:val="es-ES"/>
        </w:rPr>
        <w:t>2021</w:t>
      </w:r>
      <w:r w:rsidRPr="00F35774">
        <w:rPr>
          <w:color w:val="000000"/>
          <w:sz w:val="20"/>
          <w:szCs w:val="20"/>
          <w:lang w:val="es-ES"/>
        </w:rPr>
        <w:t xml:space="preserve"> là 6 triệu đồng/tháng tương ứng với 4,500 đồng/phút (x) 04 thành viên đoàn kiểm tra (x) trung bình 10 đợt/năm (50% số đợt kiểm tra như thực tế hiện nay) (x) 63 tỉnh</w:t>
      </w:r>
    </w:p>
  </w:footnote>
  <w:footnote w:id="13">
    <w:p w14:paraId="778DBB00" w14:textId="77777777" w:rsidR="00996565" w:rsidRPr="00F35774" w:rsidRDefault="00996565" w:rsidP="008649FF">
      <w:pPr>
        <w:pStyle w:val="FootnoteText"/>
        <w:jc w:val="both"/>
        <w:rPr>
          <w:rFonts w:ascii="Times New Roman" w:hAnsi="Times New Roman"/>
          <w:lang w:val="es-ES"/>
        </w:rPr>
      </w:pPr>
      <w:r w:rsidRPr="0051032A">
        <w:rPr>
          <w:rStyle w:val="FootnoteReference"/>
          <w:rFonts w:ascii="Times New Roman" w:hAnsi="Times New Roman"/>
        </w:rPr>
        <w:footnoteRef/>
      </w:r>
      <w:r w:rsidRPr="00F35774">
        <w:rPr>
          <w:rFonts w:ascii="Times New Roman" w:hAnsi="Times New Roman"/>
          <w:lang w:val="es-ES"/>
        </w:rPr>
        <w:t>Cách tính: Khoảng cách trung bình cho đi lại là 50km (x) chi phí tiền xăng</w:t>
      </w:r>
      <w:r w:rsidRPr="00F35774">
        <w:rPr>
          <w:rFonts w:ascii="Times New Roman" w:hAnsi="Times New Roman"/>
          <w:color w:val="000000"/>
          <w:lang w:val="es-ES"/>
        </w:rPr>
        <w:t xml:space="preserve"> 22,000 đồng/lít (x) định mức sử dụng xăng xe ô tô là 15 lít/100 km (x) 10 đợt (x) 63 tỉnh</w:t>
      </w:r>
    </w:p>
  </w:footnote>
  <w:footnote w:id="14">
    <w:p w14:paraId="134BD6EE" w14:textId="77777777" w:rsidR="00996565" w:rsidRPr="00F35774" w:rsidRDefault="00996565" w:rsidP="008649FF">
      <w:pPr>
        <w:pStyle w:val="NormalWeb"/>
        <w:shd w:val="clear" w:color="auto" w:fill="FFFFFF"/>
        <w:spacing w:before="0" w:beforeAutospacing="0" w:after="0" w:afterAutospacing="0"/>
        <w:jc w:val="both"/>
        <w:rPr>
          <w:color w:val="000000"/>
          <w:sz w:val="20"/>
          <w:szCs w:val="20"/>
          <w:lang w:val="es-ES"/>
        </w:rPr>
      </w:pPr>
      <w:r w:rsidRPr="008603CD">
        <w:rPr>
          <w:rStyle w:val="FootnoteReference"/>
          <w:sz w:val="20"/>
          <w:szCs w:val="20"/>
        </w:rPr>
        <w:footnoteRef/>
      </w:r>
      <w:r w:rsidRPr="00F35774">
        <w:rPr>
          <w:sz w:val="20"/>
          <w:szCs w:val="20"/>
          <w:lang w:val="es-ES"/>
        </w:rPr>
        <w:t xml:space="preserve"> Cách tính: thời gian trung bình thực hiện tổng hợp số liệu là 4 tiếng/ngày (x) 250 ngày làm việc/năm (x) chi phí tiền lương trung bình </w:t>
      </w:r>
      <w:r w:rsidRPr="00F35774">
        <w:rPr>
          <w:color w:val="000000"/>
          <w:sz w:val="20"/>
          <w:szCs w:val="20"/>
          <w:lang w:val="es-ES"/>
        </w:rPr>
        <w:t xml:space="preserve">năm </w:t>
      </w:r>
      <w:r>
        <w:rPr>
          <w:color w:val="000000"/>
          <w:sz w:val="20"/>
          <w:szCs w:val="20"/>
          <w:lang w:val="es-ES"/>
        </w:rPr>
        <w:t>2021</w:t>
      </w:r>
      <w:r w:rsidRPr="00F35774">
        <w:rPr>
          <w:color w:val="000000"/>
          <w:sz w:val="20"/>
          <w:szCs w:val="20"/>
          <w:lang w:val="es-ES"/>
        </w:rPr>
        <w:t xml:space="preserve"> là 6 triệu đồng/tháng tương ứng với 4,500 đồng/phút (x) 02người thực hiện (x) 63 tỉnh</w:t>
      </w:r>
    </w:p>
  </w:footnote>
  <w:footnote w:id="15">
    <w:p w14:paraId="5F81198A" w14:textId="77777777" w:rsidR="00996565" w:rsidRPr="00F35774" w:rsidRDefault="00996565" w:rsidP="008649FF">
      <w:pPr>
        <w:pStyle w:val="NormalWeb"/>
        <w:shd w:val="clear" w:color="auto" w:fill="FFFFFF"/>
        <w:spacing w:before="0" w:beforeAutospacing="0" w:after="0" w:afterAutospacing="0"/>
        <w:jc w:val="both"/>
        <w:rPr>
          <w:sz w:val="20"/>
          <w:szCs w:val="20"/>
          <w:lang w:val="es-ES"/>
        </w:rPr>
      </w:pPr>
      <w:r w:rsidRPr="001B74FD">
        <w:rPr>
          <w:rStyle w:val="FootnoteReference"/>
          <w:sz w:val="20"/>
          <w:szCs w:val="20"/>
        </w:rPr>
        <w:footnoteRef/>
      </w:r>
      <w:r w:rsidRPr="00F35774">
        <w:rPr>
          <w:sz w:val="20"/>
          <w:szCs w:val="20"/>
          <w:lang w:val="es-ES"/>
        </w:rPr>
        <w:t>Cách tính:</w:t>
      </w:r>
    </w:p>
    <w:p w14:paraId="76BD9BFF" w14:textId="77777777" w:rsidR="00996565" w:rsidRPr="00F35774" w:rsidRDefault="00996565" w:rsidP="008649FF">
      <w:pPr>
        <w:pStyle w:val="NormalWeb"/>
        <w:shd w:val="clear" w:color="auto" w:fill="FFFFFF"/>
        <w:spacing w:before="0" w:beforeAutospacing="0" w:after="0" w:afterAutospacing="0"/>
        <w:ind w:firstLine="567"/>
        <w:jc w:val="both"/>
        <w:rPr>
          <w:color w:val="000000"/>
          <w:sz w:val="20"/>
          <w:szCs w:val="20"/>
          <w:lang w:val="es-ES"/>
        </w:rPr>
      </w:pPr>
      <w:r w:rsidRPr="00F35774">
        <w:rPr>
          <w:sz w:val="20"/>
          <w:szCs w:val="20"/>
          <w:lang w:val="es-ES"/>
        </w:rPr>
        <w:t xml:space="preserve">- Chi phí tiền lương: thời gian trung bình để lập biểu báo cáo là 2giờ/báo cáo (x) 150 báo cáo/năm (x) chi phí tiền lương trung bình </w:t>
      </w:r>
      <w:r w:rsidRPr="00F35774">
        <w:rPr>
          <w:color w:val="000000"/>
          <w:sz w:val="20"/>
          <w:szCs w:val="20"/>
          <w:lang w:val="es-ES"/>
        </w:rPr>
        <w:t xml:space="preserve">năm </w:t>
      </w:r>
      <w:r>
        <w:rPr>
          <w:color w:val="000000"/>
          <w:sz w:val="20"/>
          <w:szCs w:val="20"/>
          <w:lang w:val="es-ES"/>
        </w:rPr>
        <w:t>2021</w:t>
      </w:r>
      <w:r w:rsidRPr="00F35774">
        <w:rPr>
          <w:color w:val="000000"/>
          <w:sz w:val="20"/>
          <w:szCs w:val="20"/>
          <w:lang w:val="es-ES"/>
        </w:rPr>
        <w:t xml:space="preserve"> là 6 triệu đồng/tháng tương ứng với 4,500 đồng/phút (x) 02 người thực hiện (x) 5</w:t>
      </w:r>
      <w:r>
        <w:rPr>
          <w:color w:val="000000"/>
          <w:sz w:val="20"/>
          <w:szCs w:val="20"/>
          <w:lang w:val="es-ES"/>
        </w:rPr>
        <w:t>2.</w:t>
      </w:r>
      <w:r w:rsidRPr="00F35774">
        <w:rPr>
          <w:color w:val="000000"/>
          <w:sz w:val="20"/>
          <w:szCs w:val="20"/>
          <w:lang w:val="es-ES"/>
        </w:rPr>
        <w:t>000 cơ sở khám bệnh, chữa bệnh</w:t>
      </w:r>
    </w:p>
    <w:p w14:paraId="63166FCF" w14:textId="77777777" w:rsidR="00996565" w:rsidRPr="00F35774" w:rsidRDefault="00996565" w:rsidP="008649FF">
      <w:pPr>
        <w:pStyle w:val="FootnoteText"/>
        <w:ind w:firstLine="567"/>
        <w:jc w:val="both"/>
        <w:rPr>
          <w:lang w:val="es-ES"/>
        </w:rPr>
      </w:pPr>
      <w:r w:rsidRPr="00F35774">
        <w:rPr>
          <w:rFonts w:ascii="Times New Roman" w:hAnsi="Times New Roman"/>
          <w:color w:val="000000"/>
          <w:lang w:val="es-ES"/>
        </w:rPr>
        <w:t xml:space="preserve">- Chi phí vật tư: </w:t>
      </w:r>
      <w:r w:rsidRPr="00F35774">
        <w:rPr>
          <w:rFonts w:ascii="Times New Roman" w:hAnsi="Times New Roman"/>
          <w:lang w:val="es-ES"/>
        </w:rPr>
        <w:t xml:space="preserve">trung bình 01 biểu báo cáo là 02 trang giấy A4 (x) chi phí in ấn trung bình </w:t>
      </w:r>
      <w:r w:rsidRPr="00F35774">
        <w:rPr>
          <w:rFonts w:ascii="Times New Roman" w:hAnsi="Times New Roman"/>
          <w:color w:val="000000"/>
          <w:lang w:val="es-ES"/>
        </w:rPr>
        <w:t>là 1,200 đồng/trang (x) 150 báo cáo/năm (x) 5</w:t>
      </w:r>
      <w:r>
        <w:rPr>
          <w:rFonts w:ascii="Times New Roman" w:hAnsi="Times New Roman"/>
          <w:color w:val="000000"/>
          <w:lang w:val="es-ES"/>
        </w:rPr>
        <w:t>2.</w:t>
      </w:r>
      <w:r w:rsidRPr="00F35774">
        <w:rPr>
          <w:rFonts w:ascii="Times New Roman" w:hAnsi="Times New Roman"/>
          <w:color w:val="000000"/>
          <w:lang w:val="es-ES"/>
        </w:rPr>
        <w:t>000 cơ sở khám bệnh, chữa bệnh</w:t>
      </w:r>
    </w:p>
  </w:footnote>
  <w:footnote w:id="16">
    <w:p w14:paraId="6ECC40DF" w14:textId="77777777" w:rsidR="00996565" w:rsidRPr="00F35774" w:rsidRDefault="00996565" w:rsidP="008649FF">
      <w:pPr>
        <w:pStyle w:val="NormalWeb"/>
        <w:shd w:val="clear" w:color="auto" w:fill="FFFFFF"/>
        <w:spacing w:before="0" w:beforeAutospacing="0" w:after="0" w:afterAutospacing="0"/>
        <w:jc w:val="both"/>
        <w:rPr>
          <w:sz w:val="20"/>
          <w:szCs w:val="20"/>
          <w:lang w:val="es-ES"/>
        </w:rPr>
      </w:pPr>
      <w:r w:rsidRPr="001B74FD">
        <w:rPr>
          <w:rStyle w:val="FootnoteReference"/>
          <w:sz w:val="20"/>
          <w:szCs w:val="20"/>
        </w:rPr>
        <w:footnoteRef/>
      </w:r>
      <w:r w:rsidRPr="00F35774">
        <w:rPr>
          <w:sz w:val="20"/>
          <w:szCs w:val="20"/>
          <w:lang w:val="es-ES"/>
        </w:rPr>
        <w:t>Cách tính:</w:t>
      </w:r>
    </w:p>
    <w:p w14:paraId="2CE1A1B3" w14:textId="77777777" w:rsidR="00996565" w:rsidRPr="00F35774" w:rsidRDefault="00996565" w:rsidP="008649FF">
      <w:pPr>
        <w:pStyle w:val="NormalWeb"/>
        <w:shd w:val="clear" w:color="auto" w:fill="FFFFFF"/>
        <w:spacing w:before="0" w:beforeAutospacing="0" w:after="0" w:afterAutospacing="0"/>
        <w:ind w:firstLine="567"/>
        <w:jc w:val="both"/>
        <w:rPr>
          <w:color w:val="000000"/>
          <w:sz w:val="20"/>
          <w:szCs w:val="20"/>
          <w:lang w:val="es-ES"/>
        </w:rPr>
      </w:pPr>
      <w:r w:rsidRPr="00F35774">
        <w:rPr>
          <w:sz w:val="20"/>
          <w:szCs w:val="20"/>
          <w:lang w:val="es-ES"/>
        </w:rPr>
        <w:t xml:space="preserve">- Chi phí tiền lương: thời gian trung bình để ghi chép sổ sách là 2giờ/sổ/ngày (x) 55 sổ (x) chi phí tiền lương trung bình </w:t>
      </w:r>
      <w:r w:rsidRPr="00F35774">
        <w:rPr>
          <w:color w:val="000000"/>
          <w:sz w:val="20"/>
          <w:szCs w:val="20"/>
          <w:lang w:val="es-ES"/>
        </w:rPr>
        <w:t xml:space="preserve">năm </w:t>
      </w:r>
      <w:r>
        <w:rPr>
          <w:color w:val="000000"/>
          <w:sz w:val="20"/>
          <w:szCs w:val="20"/>
          <w:lang w:val="es-ES"/>
        </w:rPr>
        <w:t>2021</w:t>
      </w:r>
      <w:r w:rsidRPr="00F35774">
        <w:rPr>
          <w:color w:val="000000"/>
          <w:sz w:val="20"/>
          <w:szCs w:val="20"/>
          <w:lang w:val="es-ES"/>
        </w:rPr>
        <w:t xml:space="preserve"> là 6 triệu đồng/tháng tương ứng với 4,500 đồng/phút (x) 02 người thực hiện (x) 5</w:t>
      </w:r>
      <w:r>
        <w:rPr>
          <w:color w:val="000000"/>
          <w:sz w:val="20"/>
          <w:szCs w:val="20"/>
          <w:lang w:val="es-ES"/>
        </w:rPr>
        <w:t>2.</w:t>
      </w:r>
      <w:r w:rsidRPr="00F35774">
        <w:rPr>
          <w:color w:val="000000"/>
          <w:sz w:val="20"/>
          <w:szCs w:val="20"/>
          <w:lang w:val="es-ES"/>
        </w:rPr>
        <w:t>000 cơ sở khám bệnh, chữa bệnh</w:t>
      </w:r>
    </w:p>
    <w:p w14:paraId="67051F13" w14:textId="77777777" w:rsidR="00996565" w:rsidRPr="00F35774" w:rsidRDefault="00996565" w:rsidP="008649FF">
      <w:pPr>
        <w:pStyle w:val="FootnoteText"/>
        <w:ind w:firstLine="567"/>
        <w:jc w:val="both"/>
        <w:rPr>
          <w:lang w:val="es-ES"/>
        </w:rPr>
      </w:pPr>
      <w:r w:rsidRPr="00F35774">
        <w:rPr>
          <w:rFonts w:ascii="Times New Roman" w:hAnsi="Times New Roman"/>
          <w:color w:val="000000"/>
          <w:lang w:val="es-ES"/>
        </w:rPr>
        <w:t xml:space="preserve">- Chi phí vật tư: </w:t>
      </w:r>
      <w:r w:rsidRPr="00F35774">
        <w:rPr>
          <w:rFonts w:ascii="Times New Roman" w:hAnsi="Times New Roman"/>
          <w:lang w:val="es-ES"/>
        </w:rPr>
        <w:t xml:space="preserve">chi phí in ấn trung bình </w:t>
      </w:r>
      <w:r w:rsidRPr="00F35774">
        <w:rPr>
          <w:rFonts w:ascii="Times New Roman" w:hAnsi="Times New Roman"/>
          <w:color w:val="000000"/>
          <w:lang w:val="es-ES"/>
        </w:rPr>
        <w:t>là 10,000 đồng/sổ (x) 55 sổ/cơ sở (x) 5</w:t>
      </w:r>
      <w:r>
        <w:rPr>
          <w:rFonts w:ascii="Times New Roman" w:hAnsi="Times New Roman"/>
          <w:color w:val="000000"/>
          <w:lang w:val="es-ES"/>
        </w:rPr>
        <w:t>2.</w:t>
      </w:r>
      <w:r w:rsidRPr="00F35774">
        <w:rPr>
          <w:rFonts w:ascii="Times New Roman" w:hAnsi="Times New Roman"/>
          <w:color w:val="000000"/>
          <w:lang w:val="es-ES"/>
        </w:rPr>
        <w:t>000 cơ sở khám bệnh, chữa bệnh</w:t>
      </w:r>
    </w:p>
  </w:footnote>
  <w:footnote w:id="17">
    <w:p w14:paraId="4A860DF1" w14:textId="77777777" w:rsidR="00996565" w:rsidRPr="00F35774" w:rsidRDefault="00996565" w:rsidP="008649FF">
      <w:pPr>
        <w:pStyle w:val="FootnoteText"/>
        <w:jc w:val="both"/>
        <w:rPr>
          <w:lang w:val="es-ES"/>
        </w:rPr>
      </w:pPr>
      <w:r>
        <w:rPr>
          <w:rStyle w:val="FootnoteReference"/>
        </w:rPr>
        <w:footnoteRef/>
      </w:r>
      <w:r>
        <w:rPr>
          <w:rFonts w:ascii="Times New Roman" w:hAnsi="Times New Roman"/>
          <w:lang w:val="es-ES"/>
        </w:rPr>
        <w:t xml:space="preserve"> </w:t>
      </w:r>
      <w:r w:rsidRPr="00F35774">
        <w:rPr>
          <w:rFonts w:ascii="Times New Roman" w:hAnsi="Times New Roman"/>
          <w:lang w:val="es-ES"/>
        </w:rPr>
        <w:t>Cách tính: dự kiến sẽ phải bổ sung thêm khoảng 15 trường thông tin so với phần mềm quản lý bảo hiểm y tế hiện nay và theo ước tính dự toán trung bình chi phí khoảng 20 triệu cho một trường thông tin</w:t>
      </w:r>
    </w:p>
  </w:footnote>
  <w:footnote w:id="18">
    <w:p w14:paraId="13D1C1ED" w14:textId="77777777" w:rsidR="00996565" w:rsidRPr="00F35774" w:rsidRDefault="00996565" w:rsidP="008649FF">
      <w:pPr>
        <w:pStyle w:val="FootnoteText"/>
        <w:rPr>
          <w:lang w:val="es-ES"/>
        </w:rPr>
      </w:pPr>
      <w:r>
        <w:rPr>
          <w:rStyle w:val="FootnoteReference"/>
        </w:rPr>
        <w:footnoteRef/>
      </w:r>
      <w:r w:rsidRPr="00F35774">
        <w:rPr>
          <w:lang w:val="es-ES"/>
        </w:rPr>
        <w:t xml:space="preserve"> Cách tính: 50% của </w:t>
      </w:r>
      <w:r w:rsidRPr="00F35774">
        <w:rPr>
          <w:rFonts w:ascii="Times New Roman" w:hAnsi="Times New Roman"/>
          <w:color w:val="000000"/>
          <w:lang w:val="es-ES"/>
        </w:rPr>
        <w:t xml:space="preserve">155 triệu lượt khám ngoại trú bảo hiểm y tế năm </w:t>
      </w:r>
      <w:r>
        <w:rPr>
          <w:rFonts w:ascii="Times New Roman" w:hAnsi="Times New Roman"/>
          <w:color w:val="000000"/>
          <w:lang w:val="es-ES"/>
        </w:rPr>
        <w:t>2021</w:t>
      </w:r>
      <w:r w:rsidRPr="00F35774">
        <w:rPr>
          <w:rFonts w:ascii="Times New Roman" w:hAnsi="Times New Roman"/>
          <w:color w:val="000000"/>
          <w:lang w:val="es-ES"/>
        </w:rPr>
        <w:t xml:space="preserve"> (x) 5,000 đồng/sổ khám bệnh</w:t>
      </w:r>
    </w:p>
  </w:footnote>
  <w:footnote w:id="19">
    <w:p w14:paraId="71095FBC" w14:textId="77777777" w:rsidR="00996565" w:rsidRPr="00F35774" w:rsidRDefault="00996565" w:rsidP="008649FF">
      <w:pPr>
        <w:pStyle w:val="FootnoteText"/>
        <w:jc w:val="both"/>
        <w:rPr>
          <w:lang w:val="es-ES"/>
        </w:rPr>
      </w:pPr>
      <w:r>
        <w:rPr>
          <w:rStyle w:val="FootnoteReference"/>
        </w:rPr>
        <w:footnoteRef/>
      </w:r>
      <w:r w:rsidRPr="00F35774">
        <w:rPr>
          <w:rFonts w:ascii="Times New Roman" w:hAnsi="Times New Roman"/>
          <w:color w:val="000000"/>
          <w:lang w:val="es-ES"/>
        </w:rPr>
        <w:t xml:space="preserve">Cách tính: Chi phí tiền lương trung bình năm </w:t>
      </w:r>
      <w:r>
        <w:rPr>
          <w:rFonts w:ascii="Times New Roman" w:hAnsi="Times New Roman"/>
          <w:color w:val="000000"/>
          <w:lang w:val="es-ES"/>
        </w:rPr>
        <w:t>2021</w:t>
      </w:r>
      <w:r w:rsidRPr="00F35774">
        <w:rPr>
          <w:rFonts w:ascii="Times New Roman" w:hAnsi="Times New Roman"/>
          <w:color w:val="000000"/>
          <w:lang w:val="es-ES"/>
        </w:rPr>
        <w:t xml:space="preserve"> là 6 triệu đồng/tháng tương ứng với 4,500 đồng/phút.</w:t>
      </w:r>
    </w:p>
  </w:footnote>
  <w:footnote w:id="20">
    <w:p w14:paraId="0FAAA9CF" w14:textId="77777777" w:rsidR="00996565" w:rsidRPr="00F35774" w:rsidRDefault="00996565" w:rsidP="008649FF">
      <w:pPr>
        <w:pStyle w:val="NormalWeb"/>
        <w:shd w:val="clear" w:color="auto" w:fill="FFFFFF"/>
        <w:spacing w:before="0" w:beforeAutospacing="0" w:after="0" w:afterAutospacing="0"/>
        <w:jc w:val="both"/>
        <w:rPr>
          <w:color w:val="000000"/>
          <w:sz w:val="20"/>
          <w:szCs w:val="20"/>
          <w:lang w:val="es-ES"/>
        </w:rPr>
      </w:pPr>
      <w:r w:rsidRPr="008603CD">
        <w:rPr>
          <w:rStyle w:val="FootnoteReference"/>
          <w:sz w:val="20"/>
          <w:szCs w:val="20"/>
        </w:rPr>
        <w:footnoteRef/>
      </w:r>
      <w:r w:rsidRPr="00F35774">
        <w:rPr>
          <w:sz w:val="20"/>
          <w:szCs w:val="20"/>
          <w:lang w:val="es-ES"/>
        </w:rPr>
        <w:t xml:space="preserve"> Cách tính: thời gian trung bình kiểm tra một cơ sở là 4 tiếng (x) chi phí tiền lương trung bình </w:t>
      </w:r>
      <w:r w:rsidRPr="00F35774">
        <w:rPr>
          <w:color w:val="000000"/>
          <w:sz w:val="20"/>
          <w:szCs w:val="20"/>
          <w:lang w:val="es-ES"/>
        </w:rPr>
        <w:t xml:space="preserve">năm </w:t>
      </w:r>
      <w:r>
        <w:rPr>
          <w:color w:val="000000"/>
          <w:sz w:val="20"/>
          <w:szCs w:val="20"/>
          <w:lang w:val="es-ES"/>
        </w:rPr>
        <w:t>2021</w:t>
      </w:r>
      <w:r w:rsidRPr="00F35774">
        <w:rPr>
          <w:color w:val="000000"/>
          <w:sz w:val="20"/>
          <w:szCs w:val="20"/>
          <w:lang w:val="es-ES"/>
        </w:rPr>
        <w:t xml:space="preserve"> là 6 triệu đồng/tháng tương ứng với 4,500 đồng/phút (x) 04 thành viên đoàn kiểm tra (x) trung bình 10 đợt/năm (50% số đợt kiểm tra như thực tế hiện nay) (x) 63 tỉnh</w:t>
      </w:r>
    </w:p>
  </w:footnote>
  <w:footnote w:id="21">
    <w:p w14:paraId="21411D14" w14:textId="77777777" w:rsidR="00996565" w:rsidRPr="00F35774" w:rsidRDefault="00996565" w:rsidP="008649FF">
      <w:pPr>
        <w:pStyle w:val="FootnoteText"/>
        <w:jc w:val="both"/>
        <w:rPr>
          <w:rFonts w:ascii="Times New Roman" w:hAnsi="Times New Roman"/>
          <w:lang w:val="es-ES"/>
        </w:rPr>
      </w:pPr>
      <w:r w:rsidRPr="0051032A">
        <w:rPr>
          <w:rStyle w:val="FootnoteReference"/>
          <w:rFonts w:ascii="Times New Roman" w:hAnsi="Times New Roman"/>
        </w:rPr>
        <w:footnoteRef/>
      </w:r>
      <w:r w:rsidRPr="00F35774">
        <w:rPr>
          <w:rFonts w:ascii="Times New Roman" w:hAnsi="Times New Roman"/>
          <w:lang w:val="es-ES"/>
        </w:rPr>
        <w:t>Cách tính: Khoảng cách trung bình cho đi lại là 50km (x) chi phí tiền xăng</w:t>
      </w:r>
      <w:r w:rsidRPr="00F35774">
        <w:rPr>
          <w:rFonts w:ascii="Times New Roman" w:hAnsi="Times New Roman"/>
          <w:color w:val="000000"/>
          <w:lang w:val="es-ES"/>
        </w:rPr>
        <w:t xml:space="preserve"> 22,000 đồng/lít (x) định mức sử dụng xăng xe ô tô là 15 lít/100 km (x) 10 đợt (x) 63 tỉnh</w:t>
      </w:r>
    </w:p>
  </w:footnote>
  <w:footnote w:id="22">
    <w:p w14:paraId="5A05488E" w14:textId="77777777" w:rsidR="00996565" w:rsidRPr="00F35774" w:rsidRDefault="00996565" w:rsidP="008649FF">
      <w:pPr>
        <w:pStyle w:val="NormalWeb"/>
        <w:shd w:val="clear" w:color="auto" w:fill="FFFFFF"/>
        <w:spacing w:before="0" w:beforeAutospacing="0" w:after="0" w:afterAutospacing="0"/>
        <w:jc w:val="both"/>
        <w:rPr>
          <w:color w:val="000000"/>
          <w:sz w:val="20"/>
          <w:szCs w:val="20"/>
          <w:lang w:val="es-ES"/>
        </w:rPr>
      </w:pPr>
      <w:r w:rsidRPr="008603CD">
        <w:rPr>
          <w:rStyle w:val="FootnoteReference"/>
          <w:sz w:val="20"/>
          <w:szCs w:val="20"/>
        </w:rPr>
        <w:footnoteRef/>
      </w:r>
      <w:r w:rsidRPr="00F35774">
        <w:rPr>
          <w:sz w:val="20"/>
          <w:szCs w:val="20"/>
          <w:lang w:val="es-ES"/>
        </w:rPr>
        <w:t xml:space="preserve"> Cách tính: thời gian trung bình thực hiện tổng hợp số liệu là 4 tiếng/ngày (x) 250 ngày làm việc/năm (x) chi phí tiền lương trung bình </w:t>
      </w:r>
      <w:r w:rsidRPr="00F35774">
        <w:rPr>
          <w:color w:val="000000"/>
          <w:sz w:val="20"/>
          <w:szCs w:val="20"/>
          <w:lang w:val="es-ES"/>
        </w:rPr>
        <w:t xml:space="preserve">năm </w:t>
      </w:r>
      <w:r>
        <w:rPr>
          <w:color w:val="000000"/>
          <w:sz w:val="20"/>
          <w:szCs w:val="20"/>
          <w:lang w:val="es-ES"/>
        </w:rPr>
        <w:t>2021</w:t>
      </w:r>
      <w:r w:rsidRPr="00F35774">
        <w:rPr>
          <w:color w:val="000000"/>
          <w:sz w:val="20"/>
          <w:szCs w:val="20"/>
          <w:lang w:val="es-ES"/>
        </w:rPr>
        <w:t xml:space="preserve"> là 6 triệu đồng/tháng tương ứng với 4,500 đồng/phút (x) 02người thực hiện (x) 63 tỉnh</w:t>
      </w:r>
    </w:p>
  </w:footnote>
  <w:footnote w:id="23">
    <w:p w14:paraId="17BD4395" w14:textId="77777777" w:rsidR="00996565" w:rsidRPr="00F35774" w:rsidRDefault="00996565" w:rsidP="008649FF">
      <w:pPr>
        <w:pStyle w:val="FootnoteText"/>
        <w:jc w:val="both"/>
        <w:rPr>
          <w:lang w:val="es-ES"/>
        </w:rPr>
      </w:pPr>
      <w:r>
        <w:rPr>
          <w:rStyle w:val="FootnoteReference"/>
        </w:rPr>
        <w:footnoteRef/>
      </w:r>
      <w:r w:rsidRPr="00F35774">
        <w:rPr>
          <w:rFonts w:ascii="Times New Roman" w:hAnsi="Times New Roman"/>
          <w:lang w:val="es-ES"/>
        </w:rPr>
        <w:t>Cách tính: dự kiến sẽ phải bổ sung thêm khoảng 15 trường thông tin so với phần mềm quản lý bảo hiểm y tế hiện nay và theo ước tính dự toán trung bình chi phí khoảng 20 triệu cho một trường thông tin</w:t>
      </w:r>
    </w:p>
  </w:footnote>
  <w:footnote w:id="24">
    <w:p w14:paraId="52D6765B" w14:textId="77777777" w:rsidR="00996565" w:rsidRPr="00F35774" w:rsidRDefault="00996565" w:rsidP="008649FF">
      <w:pPr>
        <w:pStyle w:val="NormalWeb"/>
        <w:shd w:val="clear" w:color="auto" w:fill="FFFFFF"/>
        <w:spacing w:before="0" w:beforeAutospacing="0" w:after="0" w:afterAutospacing="0"/>
        <w:jc w:val="both"/>
        <w:rPr>
          <w:sz w:val="20"/>
          <w:szCs w:val="20"/>
          <w:lang w:val="es-ES"/>
        </w:rPr>
      </w:pPr>
      <w:r w:rsidRPr="001B74FD">
        <w:rPr>
          <w:rStyle w:val="FootnoteReference"/>
          <w:sz w:val="20"/>
          <w:szCs w:val="20"/>
        </w:rPr>
        <w:footnoteRef/>
      </w:r>
      <w:r w:rsidRPr="00F35774">
        <w:rPr>
          <w:sz w:val="20"/>
          <w:szCs w:val="20"/>
          <w:lang w:val="es-ES"/>
        </w:rPr>
        <w:t>Cách tính:</w:t>
      </w:r>
    </w:p>
    <w:p w14:paraId="088768FD" w14:textId="77777777" w:rsidR="00996565" w:rsidRPr="00F35774" w:rsidRDefault="00996565" w:rsidP="008649FF">
      <w:pPr>
        <w:pStyle w:val="NormalWeb"/>
        <w:shd w:val="clear" w:color="auto" w:fill="FFFFFF"/>
        <w:spacing w:before="0" w:beforeAutospacing="0" w:after="0" w:afterAutospacing="0"/>
        <w:ind w:firstLine="567"/>
        <w:jc w:val="both"/>
        <w:rPr>
          <w:color w:val="000000"/>
          <w:sz w:val="20"/>
          <w:szCs w:val="20"/>
          <w:lang w:val="es-ES"/>
        </w:rPr>
      </w:pPr>
      <w:r w:rsidRPr="00F35774">
        <w:rPr>
          <w:sz w:val="20"/>
          <w:szCs w:val="20"/>
          <w:lang w:val="es-ES"/>
        </w:rPr>
        <w:t xml:space="preserve">- Chi phí tiền lương: thời gian trung bình để lập biểu báo cáo là 2giờ/báo cáo (x) 150 báo cáo/năm (x) chi phí tiền lương trung bình </w:t>
      </w:r>
      <w:r w:rsidRPr="00F35774">
        <w:rPr>
          <w:color w:val="000000"/>
          <w:sz w:val="20"/>
          <w:szCs w:val="20"/>
          <w:lang w:val="es-ES"/>
        </w:rPr>
        <w:t xml:space="preserve">năm </w:t>
      </w:r>
      <w:r>
        <w:rPr>
          <w:color w:val="000000"/>
          <w:sz w:val="20"/>
          <w:szCs w:val="20"/>
          <w:lang w:val="es-ES"/>
        </w:rPr>
        <w:t>2021</w:t>
      </w:r>
      <w:r w:rsidRPr="00F35774">
        <w:rPr>
          <w:color w:val="000000"/>
          <w:sz w:val="20"/>
          <w:szCs w:val="20"/>
          <w:lang w:val="es-ES"/>
        </w:rPr>
        <w:t xml:space="preserve"> là 6 triệu đồng/tháng tương ứng với 4,500 đồng/phút (x) 02 người thực hiện (x) 5</w:t>
      </w:r>
      <w:r>
        <w:rPr>
          <w:color w:val="000000"/>
          <w:sz w:val="20"/>
          <w:szCs w:val="20"/>
          <w:lang w:val="es-ES"/>
        </w:rPr>
        <w:t>2.</w:t>
      </w:r>
      <w:r w:rsidRPr="00F35774">
        <w:rPr>
          <w:color w:val="000000"/>
          <w:sz w:val="20"/>
          <w:szCs w:val="20"/>
          <w:lang w:val="es-ES"/>
        </w:rPr>
        <w:t>000 cơ sở khám bệnh, chữa bệnh</w:t>
      </w:r>
    </w:p>
    <w:p w14:paraId="4DD362EA" w14:textId="77777777" w:rsidR="00996565" w:rsidRPr="00F35774" w:rsidRDefault="00996565" w:rsidP="008649FF">
      <w:pPr>
        <w:pStyle w:val="FootnoteText"/>
        <w:ind w:firstLine="567"/>
        <w:jc w:val="both"/>
        <w:rPr>
          <w:lang w:val="es-ES"/>
        </w:rPr>
      </w:pPr>
      <w:r w:rsidRPr="00F35774">
        <w:rPr>
          <w:rFonts w:ascii="Times New Roman" w:hAnsi="Times New Roman"/>
          <w:color w:val="000000"/>
          <w:lang w:val="es-ES"/>
        </w:rPr>
        <w:t xml:space="preserve">- Chi phí vật tư: </w:t>
      </w:r>
      <w:r w:rsidRPr="00F35774">
        <w:rPr>
          <w:rFonts w:ascii="Times New Roman" w:hAnsi="Times New Roman"/>
          <w:lang w:val="es-ES"/>
        </w:rPr>
        <w:t xml:space="preserve">trung bình 01 biểu báo cáo là 02 trang giấy A4 (x) chi phí in ấn trung bình </w:t>
      </w:r>
      <w:r w:rsidRPr="00F35774">
        <w:rPr>
          <w:rFonts w:ascii="Times New Roman" w:hAnsi="Times New Roman"/>
          <w:color w:val="000000"/>
          <w:lang w:val="es-ES"/>
        </w:rPr>
        <w:t>là 1,200 đồng/trang (x) 150 báo cáo/năm (x) 5</w:t>
      </w:r>
      <w:r>
        <w:rPr>
          <w:rFonts w:ascii="Times New Roman" w:hAnsi="Times New Roman"/>
          <w:color w:val="000000"/>
          <w:lang w:val="es-ES"/>
        </w:rPr>
        <w:t>2.</w:t>
      </w:r>
      <w:r w:rsidRPr="00F35774">
        <w:rPr>
          <w:rFonts w:ascii="Times New Roman" w:hAnsi="Times New Roman"/>
          <w:color w:val="000000"/>
          <w:lang w:val="es-ES"/>
        </w:rPr>
        <w:t>000 cơ sở khám bệnh, chữa bệnh</w:t>
      </w:r>
    </w:p>
  </w:footnote>
  <w:footnote w:id="25">
    <w:p w14:paraId="41867CE8" w14:textId="77777777" w:rsidR="00996565" w:rsidRPr="00F35774" w:rsidRDefault="00996565" w:rsidP="008649FF">
      <w:pPr>
        <w:pStyle w:val="NormalWeb"/>
        <w:shd w:val="clear" w:color="auto" w:fill="FFFFFF"/>
        <w:spacing w:before="0" w:beforeAutospacing="0" w:after="0" w:afterAutospacing="0"/>
        <w:jc w:val="both"/>
        <w:rPr>
          <w:sz w:val="20"/>
          <w:szCs w:val="20"/>
          <w:lang w:val="es-ES"/>
        </w:rPr>
      </w:pPr>
      <w:r w:rsidRPr="001B74FD">
        <w:rPr>
          <w:rStyle w:val="FootnoteReference"/>
          <w:sz w:val="20"/>
          <w:szCs w:val="20"/>
        </w:rPr>
        <w:footnoteRef/>
      </w:r>
      <w:r w:rsidRPr="00F35774">
        <w:rPr>
          <w:sz w:val="20"/>
          <w:szCs w:val="20"/>
          <w:lang w:val="es-ES"/>
        </w:rPr>
        <w:t>Cách tính:</w:t>
      </w:r>
    </w:p>
    <w:p w14:paraId="5F729836" w14:textId="77777777" w:rsidR="00996565" w:rsidRPr="00F35774" w:rsidRDefault="00996565" w:rsidP="008649FF">
      <w:pPr>
        <w:pStyle w:val="NormalWeb"/>
        <w:shd w:val="clear" w:color="auto" w:fill="FFFFFF"/>
        <w:spacing w:before="0" w:beforeAutospacing="0" w:after="0" w:afterAutospacing="0"/>
        <w:ind w:firstLine="567"/>
        <w:jc w:val="both"/>
        <w:rPr>
          <w:color w:val="000000"/>
          <w:sz w:val="20"/>
          <w:szCs w:val="20"/>
          <w:lang w:val="es-ES"/>
        </w:rPr>
      </w:pPr>
      <w:r w:rsidRPr="00F35774">
        <w:rPr>
          <w:sz w:val="20"/>
          <w:szCs w:val="20"/>
          <w:lang w:val="es-ES"/>
        </w:rPr>
        <w:t xml:space="preserve">- Chi phí tiền lương: thời gian trung bình để ghi chép sổ sách là 2giờ/sổ/ngày (x) 55 sổ (x) chi phí tiền lương trung bình </w:t>
      </w:r>
      <w:r w:rsidRPr="00F35774">
        <w:rPr>
          <w:color w:val="000000"/>
          <w:sz w:val="20"/>
          <w:szCs w:val="20"/>
          <w:lang w:val="es-ES"/>
        </w:rPr>
        <w:t xml:space="preserve">năm </w:t>
      </w:r>
      <w:r>
        <w:rPr>
          <w:color w:val="000000"/>
          <w:sz w:val="20"/>
          <w:szCs w:val="20"/>
          <w:lang w:val="es-ES"/>
        </w:rPr>
        <w:t>2021</w:t>
      </w:r>
      <w:r w:rsidRPr="00F35774">
        <w:rPr>
          <w:color w:val="000000"/>
          <w:sz w:val="20"/>
          <w:szCs w:val="20"/>
          <w:lang w:val="es-ES"/>
        </w:rPr>
        <w:t xml:space="preserve"> là 6 triệu đồng/tháng tương ứng với 4,500 đồng/phút (x) 02 người thực hiện (x) 5</w:t>
      </w:r>
      <w:r>
        <w:rPr>
          <w:color w:val="000000"/>
          <w:sz w:val="20"/>
          <w:szCs w:val="20"/>
          <w:lang w:val="es-ES"/>
        </w:rPr>
        <w:t>2.</w:t>
      </w:r>
      <w:r w:rsidRPr="00F35774">
        <w:rPr>
          <w:color w:val="000000"/>
          <w:sz w:val="20"/>
          <w:szCs w:val="20"/>
          <w:lang w:val="es-ES"/>
        </w:rPr>
        <w:t>000 cơ sở khám bệnh, chữa bệnh</w:t>
      </w:r>
    </w:p>
    <w:p w14:paraId="4A4637D8" w14:textId="77777777" w:rsidR="00996565" w:rsidRPr="00F35774" w:rsidRDefault="00996565" w:rsidP="008649FF">
      <w:pPr>
        <w:pStyle w:val="FootnoteText"/>
        <w:ind w:firstLine="567"/>
        <w:jc w:val="both"/>
        <w:rPr>
          <w:lang w:val="es-ES"/>
        </w:rPr>
      </w:pPr>
      <w:r w:rsidRPr="00F35774">
        <w:rPr>
          <w:rFonts w:ascii="Times New Roman" w:hAnsi="Times New Roman"/>
          <w:color w:val="000000"/>
          <w:lang w:val="es-ES"/>
        </w:rPr>
        <w:t xml:space="preserve">- Chi phí vật tư: </w:t>
      </w:r>
      <w:r w:rsidRPr="00F35774">
        <w:rPr>
          <w:rFonts w:ascii="Times New Roman" w:hAnsi="Times New Roman"/>
          <w:lang w:val="es-ES"/>
        </w:rPr>
        <w:t xml:space="preserve">chi phí in ấn trung bình </w:t>
      </w:r>
      <w:r w:rsidRPr="00F35774">
        <w:rPr>
          <w:rFonts w:ascii="Times New Roman" w:hAnsi="Times New Roman"/>
          <w:color w:val="000000"/>
          <w:lang w:val="es-ES"/>
        </w:rPr>
        <w:t>là 10,000 đồng/sổ (x) 55 sổ/cơ sở (x) 5</w:t>
      </w:r>
      <w:r>
        <w:rPr>
          <w:rFonts w:ascii="Times New Roman" w:hAnsi="Times New Roman"/>
          <w:color w:val="000000"/>
          <w:lang w:val="es-ES"/>
        </w:rPr>
        <w:t>2.</w:t>
      </w:r>
      <w:r w:rsidRPr="00F35774">
        <w:rPr>
          <w:rFonts w:ascii="Times New Roman" w:hAnsi="Times New Roman"/>
          <w:color w:val="000000"/>
          <w:lang w:val="es-ES"/>
        </w:rPr>
        <w:t>000 cơ sở khám bệnh, chữa bệnh</w:t>
      </w:r>
    </w:p>
  </w:footnote>
  <w:footnote w:id="26">
    <w:p w14:paraId="02D92659" w14:textId="77777777" w:rsidR="00996565" w:rsidRPr="005A3CC4" w:rsidRDefault="00996565" w:rsidP="008649FF">
      <w:pPr>
        <w:pStyle w:val="FootnoteText"/>
        <w:rPr>
          <w:rFonts w:ascii="Times New Roman" w:hAnsi="Times New Roman"/>
          <w:lang w:val="es-ES"/>
        </w:rPr>
      </w:pPr>
      <w:r w:rsidRPr="005A3CC4">
        <w:rPr>
          <w:rStyle w:val="FootnoteReference"/>
          <w:rFonts w:ascii="Times New Roman" w:hAnsi="Times New Roman"/>
        </w:rPr>
        <w:footnoteRef/>
      </w:r>
      <w:r w:rsidRPr="005A3CC4">
        <w:rPr>
          <w:rFonts w:ascii="Times New Roman" w:hAnsi="Times New Roman"/>
          <w:lang w:val="es-ES"/>
        </w:rPr>
        <w:t xml:space="preserve"> Cách tính: 50% của </w:t>
      </w:r>
      <w:r w:rsidRPr="005A3CC4">
        <w:rPr>
          <w:rFonts w:ascii="Times New Roman" w:hAnsi="Times New Roman"/>
          <w:color w:val="000000"/>
          <w:lang w:val="es-ES"/>
        </w:rPr>
        <w:t xml:space="preserve">155 triệu lượt khám ngoại trú bảo hiểm y tế năm </w:t>
      </w:r>
      <w:r>
        <w:rPr>
          <w:rFonts w:ascii="Times New Roman" w:hAnsi="Times New Roman"/>
          <w:color w:val="000000"/>
          <w:lang w:val="es-ES"/>
        </w:rPr>
        <w:t>2021</w:t>
      </w:r>
      <w:r w:rsidRPr="005A3CC4">
        <w:rPr>
          <w:rFonts w:ascii="Times New Roman" w:hAnsi="Times New Roman"/>
          <w:color w:val="000000"/>
          <w:lang w:val="es-ES"/>
        </w:rPr>
        <w:t xml:space="preserve"> (x) 5,000 đồng/sổ khám bệnh</w:t>
      </w:r>
    </w:p>
  </w:footnote>
  <w:footnote w:id="27">
    <w:p w14:paraId="5FA0E5BE" w14:textId="77777777" w:rsidR="00996565" w:rsidRPr="005A3CC4" w:rsidRDefault="00996565" w:rsidP="008649FF">
      <w:pPr>
        <w:pStyle w:val="FootnoteText"/>
        <w:jc w:val="both"/>
        <w:rPr>
          <w:rFonts w:ascii="Times New Roman" w:hAnsi="Times New Roman"/>
          <w:lang w:val="es-ES"/>
        </w:rPr>
      </w:pPr>
      <w:r w:rsidRPr="005A3CC4">
        <w:rPr>
          <w:rStyle w:val="FootnoteReference"/>
          <w:rFonts w:ascii="Times New Roman" w:hAnsi="Times New Roman"/>
        </w:rPr>
        <w:footnoteRef/>
      </w:r>
      <w:r w:rsidRPr="005A3CC4">
        <w:rPr>
          <w:rFonts w:ascii="Times New Roman" w:hAnsi="Times New Roman"/>
          <w:color w:val="000000"/>
          <w:lang w:val="es-ES"/>
        </w:rPr>
        <w:t xml:space="preserve">Cách tính: Chi phí tiền lương trung bình năm </w:t>
      </w:r>
      <w:r>
        <w:rPr>
          <w:rFonts w:ascii="Times New Roman" w:hAnsi="Times New Roman"/>
          <w:color w:val="000000"/>
          <w:lang w:val="es-ES"/>
        </w:rPr>
        <w:t>2021</w:t>
      </w:r>
      <w:r w:rsidRPr="005A3CC4">
        <w:rPr>
          <w:rFonts w:ascii="Times New Roman" w:hAnsi="Times New Roman"/>
          <w:color w:val="000000"/>
          <w:lang w:val="es-ES"/>
        </w:rPr>
        <w:t xml:space="preserve"> là 6 triệu đồng/tháng tương ứng với 4,500 đồng/phút.</w:t>
      </w:r>
    </w:p>
  </w:footnote>
  <w:footnote w:id="28">
    <w:p w14:paraId="24936E5E" w14:textId="77777777" w:rsidR="00996565" w:rsidRPr="00F35774" w:rsidRDefault="00996565" w:rsidP="008F1218">
      <w:pPr>
        <w:pStyle w:val="FootnoteText"/>
        <w:jc w:val="both"/>
        <w:rPr>
          <w:rFonts w:ascii="Times New Roman" w:hAnsi="Times New Roman" w:cs="Times New Roman"/>
          <w:lang w:val="es-ES"/>
        </w:rPr>
      </w:pPr>
      <w:r w:rsidRPr="001A5CE1">
        <w:rPr>
          <w:rStyle w:val="FootnoteReference"/>
          <w:rFonts w:ascii="Times New Roman" w:hAnsi="Times New Roman" w:cs="Times New Roman"/>
        </w:rPr>
        <w:footnoteRef/>
      </w:r>
      <w:r w:rsidRPr="00F35774">
        <w:rPr>
          <w:rFonts w:ascii="Times New Roman" w:hAnsi="Times New Roman" w:cs="Times New Roman"/>
          <w:lang w:val="es-ES"/>
        </w:rPr>
        <w:t xml:space="preserve"> (1) Báo cáo Chỉ số PAPI  năm 2016, 2017 cho thấy sự  hài lòng của người dân về chất lượng bệnh viện tuyến huyện tăng đáng kể so với 2015. (2) Kết quả đo lường sự hài lòng tại 33 bệnh viện công lập (23 bệnh viện TW, 10 bệnh viện tỉnh) do Viện Chiến lược và Chính sách y tế thực hiện cho thấy 81,8% số người bệnh đã hài lòng với các dịch vụ y tế. Có sự gia tăng đáng kể tỷ lệ hài lòng về thái độ ứng xử của nhân viên y tế, đặc biệt là với các bệnh viện tuyến TW (năm 2015 là 85,9%, năm 2017 là 92,1%). (3) Báo cáo chỉ số hài lòng người bệnh do Cục Quản lý khám chữa bệnh và Sáng kiến Việt Nam, Oxfam thực hiện sau khi phỏng vấn người bệnh nội trú đã xuất viện từ tháng 9/2016-11/2017 ở 29 bệnh viện tỉnh, huyện cho thấy chỉ số hài lòng trung bình đạt 3,98/5 (tương ứng 79,6%). Khảo sát trực tuyến sự hài lòng của người bệnh trên toàn quốc (http://chatluongbenhvien.vn) từ 12/2016-12/2017 có trên 1 triệu phiếu khảo sát, tỷ lệ hài lòng của người bệnh nội trú đạt 75,6%, người bệnh ngoại trú đạt 66,3%. </w:t>
      </w:r>
    </w:p>
  </w:footnote>
  <w:footnote w:id="29">
    <w:p w14:paraId="5DA0E736" w14:textId="77777777" w:rsidR="00996565" w:rsidRPr="00F35774" w:rsidRDefault="00996565" w:rsidP="005A3CC4">
      <w:pPr>
        <w:pStyle w:val="NormalWeb"/>
        <w:shd w:val="clear" w:color="auto" w:fill="FFFFFF"/>
        <w:spacing w:before="0" w:beforeAutospacing="0" w:after="0" w:afterAutospacing="0"/>
        <w:jc w:val="both"/>
        <w:rPr>
          <w:color w:val="000000"/>
          <w:sz w:val="20"/>
          <w:szCs w:val="20"/>
          <w:lang w:val="es-ES"/>
        </w:rPr>
      </w:pPr>
      <w:r w:rsidRPr="008603CD">
        <w:rPr>
          <w:rStyle w:val="FootnoteReference"/>
          <w:sz w:val="20"/>
          <w:szCs w:val="20"/>
        </w:rPr>
        <w:footnoteRef/>
      </w:r>
      <w:r w:rsidRPr="00F35774">
        <w:rPr>
          <w:sz w:val="20"/>
          <w:szCs w:val="20"/>
          <w:lang w:val="es-ES"/>
        </w:rPr>
        <w:t xml:space="preserve"> Cách tính: thời gian trung bình kiểm tra một cơ sở là 4 tiếng (x) chi phí tiền lương trung bình </w:t>
      </w:r>
      <w:r w:rsidRPr="00F35774">
        <w:rPr>
          <w:color w:val="000000"/>
          <w:sz w:val="20"/>
          <w:szCs w:val="20"/>
          <w:lang w:val="es-ES"/>
        </w:rPr>
        <w:t>năm 2018 là 6 triệu đồng/tháng tương ứng với 4,500 đồng/phút (x) 10 thành viên đoàn kiểm tra (x) trung bình 10 đợt/năm(x) 63 tỉnh</w:t>
      </w:r>
    </w:p>
  </w:footnote>
  <w:footnote w:id="30">
    <w:p w14:paraId="00D2E5D4" w14:textId="77777777" w:rsidR="00996565" w:rsidRPr="00F35774" w:rsidRDefault="00996565" w:rsidP="005A3CC4">
      <w:pPr>
        <w:pStyle w:val="FootnoteText"/>
        <w:jc w:val="both"/>
        <w:rPr>
          <w:rFonts w:ascii="Times New Roman" w:hAnsi="Times New Roman" w:cs="Times New Roman"/>
          <w:lang w:val="es-ES"/>
        </w:rPr>
      </w:pPr>
      <w:r w:rsidRPr="0051032A">
        <w:rPr>
          <w:rStyle w:val="FootnoteReference"/>
          <w:rFonts w:ascii="Times New Roman" w:hAnsi="Times New Roman" w:cs="Times New Roman"/>
        </w:rPr>
        <w:footnoteRef/>
      </w:r>
      <w:r w:rsidRPr="00F35774">
        <w:rPr>
          <w:rFonts w:ascii="Times New Roman" w:hAnsi="Times New Roman" w:cs="Times New Roman"/>
          <w:lang w:val="es-ES"/>
        </w:rPr>
        <w:t>Cách tính: Khoảng cách trung bình cho đi lại là 50km (x) chi phí tiền xăng</w:t>
      </w:r>
      <w:r w:rsidRPr="00F35774">
        <w:rPr>
          <w:rFonts w:ascii="Times New Roman" w:hAnsi="Times New Roman" w:cs="Times New Roman"/>
          <w:color w:val="000000"/>
          <w:lang w:val="es-ES"/>
        </w:rPr>
        <w:t xml:space="preserve"> 22,000 đồng/lít (x) định mức sử dụng xăng xe ô tô là 15 lít/100 km (x) 10 đợt (x) 63 tỉnh</w:t>
      </w:r>
    </w:p>
  </w:footnote>
  <w:footnote w:id="31">
    <w:p w14:paraId="35C79603" w14:textId="77777777" w:rsidR="00996565" w:rsidRPr="00F35774" w:rsidRDefault="00996565" w:rsidP="005A3CC4">
      <w:pPr>
        <w:pStyle w:val="FootnoteText"/>
        <w:rPr>
          <w:lang w:val="es-ES"/>
        </w:rPr>
      </w:pPr>
      <w:r>
        <w:rPr>
          <w:rStyle w:val="FootnoteReference"/>
        </w:rPr>
        <w:footnoteRef/>
      </w:r>
      <w:r w:rsidRPr="00F35774">
        <w:rPr>
          <w:rFonts w:ascii="Times New Roman" w:hAnsi="Times New Roman" w:cs="Times New Roman"/>
          <w:lang w:val="es-ES"/>
        </w:rPr>
        <w:t>Ước tính theo biểu phí đánh giá công nhận phòng xét nghiệm y tế theo chuẩn ISO 15189.</w:t>
      </w:r>
    </w:p>
  </w:footnote>
  <w:footnote w:id="32">
    <w:p w14:paraId="46FDDD98" w14:textId="77777777" w:rsidR="00996565" w:rsidRPr="00F35774" w:rsidRDefault="00996565" w:rsidP="008F1218">
      <w:pPr>
        <w:pStyle w:val="NormalWeb"/>
        <w:shd w:val="clear" w:color="auto" w:fill="FFFFFF"/>
        <w:spacing w:before="0" w:beforeAutospacing="0" w:after="0" w:afterAutospacing="0"/>
        <w:jc w:val="both"/>
        <w:rPr>
          <w:color w:val="000000"/>
          <w:sz w:val="20"/>
          <w:szCs w:val="20"/>
          <w:lang w:val="es-ES"/>
        </w:rPr>
      </w:pPr>
      <w:r w:rsidRPr="008603CD">
        <w:rPr>
          <w:rStyle w:val="FootnoteReference"/>
          <w:sz w:val="20"/>
          <w:szCs w:val="20"/>
        </w:rPr>
        <w:footnoteRef/>
      </w:r>
      <w:r w:rsidRPr="00F35774">
        <w:rPr>
          <w:sz w:val="20"/>
          <w:szCs w:val="20"/>
          <w:lang w:val="es-ES"/>
        </w:rPr>
        <w:t xml:space="preserve"> Cách tính: thời gian trung bình kiểm tra một cơ sở là 4 tiếng (x) chi phí tiền lương trung bình </w:t>
      </w:r>
      <w:r w:rsidRPr="00F35774">
        <w:rPr>
          <w:color w:val="000000"/>
          <w:sz w:val="20"/>
          <w:szCs w:val="20"/>
          <w:lang w:val="es-ES"/>
        </w:rPr>
        <w:t>năm 2018 là 6 triệu đồng/tháng tương ứng với 4,500 đồng/phút (x) 10 thành viên đoàn kiểm tra (x) trung bình 10 đợt/năm(x) 63 tỉnh</w:t>
      </w:r>
    </w:p>
  </w:footnote>
  <w:footnote w:id="33">
    <w:p w14:paraId="142AFB12" w14:textId="77777777" w:rsidR="00996565" w:rsidRPr="00F35774" w:rsidRDefault="00996565" w:rsidP="008F1218">
      <w:pPr>
        <w:pStyle w:val="FootnoteText"/>
        <w:jc w:val="both"/>
        <w:rPr>
          <w:rFonts w:ascii="Times New Roman" w:hAnsi="Times New Roman" w:cs="Times New Roman"/>
          <w:lang w:val="es-ES"/>
        </w:rPr>
      </w:pPr>
      <w:r w:rsidRPr="0051032A">
        <w:rPr>
          <w:rStyle w:val="FootnoteReference"/>
          <w:rFonts w:ascii="Times New Roman" w:hAnsi="Times New Roman" w:cs="Times New Roman"/>
        </w:rPr>
        <w:footnoteRef/>
      </w:r>
      <w:r w:rsidRPr="00F35774">
        <w:rPr>
          <w:rFonts w:ascii="Times New Roman" w:hAnsi="Times New Roman" w:cs="Times New Roman"/>
          <w:lang w:val="es-ES"/>
        </w:rPr>
        <w:t>Cách tính: Khoảng cách trung bình cho đi lại là 50km (x) chi phí tiền xăng</w:t>
      </w:r>
      <w:r w:rsidRPr="00F35774">
        <w:rPr>
          <w:rFonts w:ascii="Times New Roman" w:hAnsi="Times New Roman" w:cs="Times New Roman"/>
          <w:color w:val="000000"/>
          <w:lang w:val="es-ES"/>
        </w:rPr>
        <w:t xml:space="preserve"> 22,000 đồng/lít (x) định mức sử dụng xăng xe ô tô là 15 lít/100 km (x) 10 đợt (x) 63 tỉnh</w:t>
      </w:r>
    </w:p>
  </w:footnote>
  <w:footnote w:id="34">
    <w:p w14:paraId="4FEE95C3" w14:textId="77777777" w:rsidR="00996565" w:rsidRPr="00F35774" w:rsidRDefault="00996565" w:rsidP="008F1218">
      <w:pPr>
        <w:pStyle w:val="FootnoteText"/>
        <w:rPr>
          <w:lang w:val="es-ES"/>
        </w:rPr>
      </w:pPr>
      <w:r>
        <w:rPr>
          <w:rStyle w:val="FootnoteReference"/>
        </w:rPr>
        <w:footnoteRef/>
      </w:r>
      <w:r w:rsidRPr="00F35774">
        <w:rPr>
          <w:rFonts w:ascii="Times New Roman" w:hAnsi="Times New Roman" w:cs="Times New Roman"/>
          <w:lang w:val="es-ES"/>
        </w:rPr>
        <w:t>Ước tính theo biểu phí đánh giá công nhận phòng xét nghiệm y tế theo chuẩn ISO 15189.</w:t>
      </w:r>
    </w:p>
  </w:footnote>
  <w:footnote w:id="35">
    <w:p w14:paraId="24D8FCA8" w14:textId="77777777" w:rsidR="00996565" w:rsidRPr="00F35774" w:rsidRDefault="00996565" w:rsidP="008F1218">
      <w:pPr>
        <w:pStyle w:val="NormalWeb"/>
        <w:shd w:val="clear" w:color="auto" w:fill="FFFFFF"/>
        <w:spacing w:before="0" w:beforeAutospacing="0" w:after="0" w:afterAutospacing="0"/>
        <w:jc w:val="both"/>
        <w:rPr>
          <w:color w:val="000000"/>
          <w:sz w:val="20"/>
          <w:szCs w:val="20"/>
          <w:lang w:val="es-ES"/>
        </w:rPr>
      </w:pPr>
      <w:r w:rsidRPr="008603CD">
        <w:rPr>
          <w:rStyle w:val="FootnoteReference"/>
          <w:sz w:val="20"/>
          <w:szCs w:val="20"/>
        </w:rPr>
        <w:footnoteRef/>
      </w:r>
      <w:r w:rsidRPr="00F35774">
        <w:rPr>
          <w:sz w:val="20"/>
          <w:szCs w:val="20"/>
          <w:lang w:val="es-ES"/>
        </w:rPr>
        <w:t xml:space="preserve"> Cách tính: thời gian trung bình kiểm tra một cơ sở là 4 tiếng (x) chi phí tiền lương trung bình </w:t>
      </w:r>
      <w:r w:rsidRPr="00F35774">
        <w:rPr>
          <w:color w:val="000000"/>
          <w:sz w:val="20"/>
          <w:szCs w:val="20"/>
          <w:lang w:val="es-ES"/>
        </w:rPr>
        <w:t>năm 2018 là 6 triệu đồng/tháng tương ứng với 4,500 đồng/phút (x) 10 thành viên đoàn kiểm tra (x) trung bình 10 đợt/năm(x) 63 tỉnh</w:t>
      </w:r>
    </w:p>
  </w:footnote>
  <w:footnote w:id="36">
    <w:p w14:paraId="336176D9" w14:textId="77777777" w:rsidR="00996565" w:rsidRPr="00F35774" w:rsidRDefault="00996565" w:rsidP="008F1218">
      <w:pPr>
        <w:pStyle w:val="FootnoteText"/>
        <w:jc w:val="both"/>
        <w:rPr>
          <w:rFonts w:ascii="Times New Roman" w:hAnsi="Times New Roman" w:cs="Times New Roman"/>
          <w:lang w:val="es-ES"/>
        </w:rPr>
      </w:pPr>
      <w:r w:rsidRPr="0051032A">
        <w:rPr>
          <w:rStyle w:val="FootnoteReference"/>
          <w:rFonts w:ascii="Times New Roman" w:hAnsi="Times New Roman" w:cs="Times New Roman"/>
        </w:rPr>
        <w:footnoteRef/>
      </w:r>
      <w:r w:rsidRPr="00F35774">
        <w:rPr>
          <w:rFonts w:ascii="Times New Roman" w:hAnsi="Times New Roman" w:cs="Times New Roman"/>
          <w:lang w:val="es-ES"/>
        </w:rPr>
        <w:t>Cách tính: Khoảng cách trung bình cho đi lại là 50km (x) chi phí tiền xăng</w:t>
      </w:r>
      <w:r w:rsidRPr="00F35774">
        <w:rPr>
          <w:rFonts w:ascii="Times New Roman" w:hAnsi="Times New Roman" w:cs="Times New Roman"/>
          <w:color w:val="000000"/>
          <w:lang w:val="es-ES"/>
        </w:rPr>
        <w:t xml:space="preserve"> 22,000 đồng/lít (x) định mức sử dụng xăng xe ô tô là 15 lít/100 km (x) 10 đợt (x) 63 tỉnh</w:t>
      </w:r>
    </w:p>
  </w:footnote>
  <w:footnote w:id="37">
    <w:p w14:paraId="3D19370D" w14:textId="77777777" w:rsidR="00996565" w:rsidRPr="00F35774" w:rsidRDefault="00996565" w:rsidP="008F1218">
      <w:pPr>
        <w:pStyle w:val="FootnoteText"/>
        <w:rPr>
          <w:lang w:val="es-ES"/>
        </w:rPr>
      </w:pPr>
      <w:r>
        <w:rPr>
          <w:rStyle w:val="FootnoteReference"/>
        </w:rPr>
        <w:footnoteRef/>
      </w:r>
      <w:r w:rsidRPr="00F35774">
        <w:rPr>
          <w:rFonts w:ascii="Times New Roman" w:hAnsi="Times New Roman" w:cs="Times New Roman"/>
          <w:lang w:val="es-ES"/>
        </w:rPr>
        <w:t>Ước tính theo biểu phí đánh giá công nhận phòng xét nghiệm y tế theo chuẩn ISO 15189.</w:t>
      </w:r>
    </w:p>
  </w:footnote>
  <w:footnote w:id="38">
    <w:p w14:paraId="4F91DB60" w14:textId="77777777" w:rsidR="00996565" w:rsidRPr="00F35774" w:rsidRDefault="00996565" w:rsidP="00D7734F">
      <w:pPr>
        <w:pStyle w:val="NormalWeb"/>
        <w:shd w:val="clear" w:color="auto" w:fill="FFFFFF"/>
        <w:spacing w:before="0" w:beforeAutospacing="0" w:after="0" w:afterAutospacing="0"/>
        <w:jc w:val="both"/>
        <w:rPr>
          <w:color w:val="000000"/>
          <w:sz w:val="20"/>
          <w:szCs w:val="20"/>
          <w:lang w:val="es-ES"/>
        </w:rPr>
      </w:pPr>
      <w:r w:rsidRPr="008603CD">
        <w:rPr>
          <w:rStyle w:val="FootnoteReference"/>
          <w:sz w:val="20"/>
          <w:szCs w:val="20"/>
        </w:rPr>
        <w:footnoteRef/>
      </w:r>
      <w:r w:rsidRPr="00F35774">
        <w:rPr>
          <w:sz w:val="20"/>
          <w:szCs w:val="20"/>
          <w:lang w:val="es-ES"/>
        </w:rPr>
        <w:t xml:space="preserve"> Cách tính: thời gian trung bình kiểm tra một cơ sở là 4 tiếng (x) chi phí tiền lương trung bình </w:t>
      </w:r>
      <w:r w:rsidRPr="00F35774">
        <w:rPr>
          <w:color w:val="000000"/>
          <w:sz w:val="20"/>
          <w:szCs w:val="20"/>
          <w:lang w:val="es-ES"/>
        </w:rPr>
        <w:t>năm 2018 là 6 triệu đồng/tháng tương ứng với 4,500 đồng/phút (x) 10 thành viên đoàn kiểm tra (x) trung bình 10 đợt/năm(x) 63 tỉnh</w:t>
      </w:r>
    </w:p>
  </w:footnote>
  <w:footnote w:id="39">
    <w:p w14:paraId="2999D5E8" w14:textId="77777777" w:rsidR="00996565" w:rsidRPr="00F35774" w:rsidRDefault="00996565" w:rsidP="00D7734F">
      <w:pPr>
        <w:pStyle w:val="FootnoteText"/>
        <w:jc w:val="both"/>
        <w:rPr>
          <w:rFonts w:ascii="Times New Roman" w:hAnsi="Times New Roman" w:cs="Times New Roman"/>
          <w:lang w:val="es-ES"/>
        </w:rPr>
      </w:pPr>
      <w:r w:rsidRPr="0051032A">
        <w:rPr>
          <w:rStyle w:val="FootnoteReference"/>
          <w:rFonts w:ascii="Times New Roman" w:hAnsi="Times New Roman" w:cs="Times New Roman"/>
        </w:rPr>
        <w:footnoteRef/>
      </w:r>
      <w:r w:rsidRPr="00F35774">
        <w:rPr>
          <w:rFonts w:ascii="Times New Roman" w:hAnsi="Times New Roman" w:cs="Times New Roman"/>
          <w:lang w:val="es-ES"/>
        </w:rPr>
        <w:t>Cách tính: Khoảng cách trung bình cho đi lại là 50km (x) chi phí tiền xăng</w:t>
      </w:r>
      <w:r w:rsidRPr="00F35774">
        <w:rPr>
          <w:rFonts w:ascii="Times New Roman" w:hAnsi="Times New Roman" w:cs="Times New Roman"/>
          <w:color w:val="000000"/>
          <w:lang w:val="es-ES"/>
        </w:rPr>
        <w:t xml:space="preserve"> 22,000 đồng/lít (x) định mức sử dụng xăng xe ô tô là 15 lít/100 km (x) 10 đợt (x) 63 tỉnh</w:t>
      </w:r>
    </w:p>
  </w:footnote>
  <w:footnote w:id="40">
    <w:p w14:paraId="134D6A2E" w14:textId="77777777" w:rsidR="00996565" w:rsidRPr="006809FF" w:rsidRDefault="00996565" w:rsidP="00D7734F">
      <w:pPr>
        <w:pStyle w:val="FootnoteText"/>
        <w:rPr>
          <w:rFonts w:ascii="Times New Roman" w:hAnsi="Times New Roman" w:cs="Times New Roman"/>
          <w:lang w:val="nl-NL"/>
        </w:rPr>
      </w:pPr>
      <w:r w:rsidRPr="00F330B6">
        <w:rPr>
          <w:rFonts w:ascii="Times New Roman" w:hAnsi="Times New Roman" w:cs="Times New Roman"/>
        </w:rPr>
        <w:footnoteRef/>
      </w:r>
      <w:r w:rsidRPr="006809FF">
        <w:rPr>
          <w:rFonts w:ascii="Times New Roman" w:hAnsi="Times New Roman" w:cs="Times New Roman"/>
          <w:lang w:val="nl-NL"/>
        </w:rPr>
        <w:t>Do không có chi phí ước tính trung bình để giải quyết một vụ việc theo hình sự, dân sự và xử lý vi phạm hành chính nên mặc dù có thống kê về số lượng hành vi vi phạm cũng không thể tính được tổng chi phí mà Nhà nước sẽ phải bỏ ra.</w:t>
      </w:r>
    </w:p>
  </w:footnote>
  <w:footnote w:id="41">
    <w:p w14:paraId="1BEF3071" w14:textId="77777777" w:rsidR="00996565" w:rsidRPr="006809FF" w:rsidRDefault="00996565" w:rsidP="00D7734F">
      <w:pPr>
        <w:pStyle w:val="FootnoteText"/>
        <w:jc w:val="both"/>
        <w:rPr>
          <w:rFonts w:ascii="Times New Roman" w:hAnsi="Times New Roman" w:cs="Times New Roman"/>
          <w:lang w:val="nl-NL"/>
        </w:rPr>
      </w:pPr>
      <w:r w:rsidRPr="00F330B6">
        <w:rPr>
          <w:rFonts w:ascii="Times New Roman" w:hAnsi="Times New Roman" w:cs="Times New Roman"/>
        </w:rPr>
        <w:footnoteRef/>
      </w:r>
      <w:r w:rsidRPr="006809FF">
        <w:rPr>
          <w:rFonts w:ascii="Times New Roman" w:hAnsi="Times New Roman" w:cs="Times New Roman"/>
          <w:lang w:val="nl-NL"/>
        </w:rPr>
        <w:t xml:space="preserve"> Cách tính: thời gian trung bình để giải quyết một vụ việc xử lý hành chính khoảng 03 ngày (x) chi phí tiền lương trung bình </w:t>
      </w:r>
      <w:r w:rsidRPr="006809FF">
        <w:rPr>
          <w:rFonts w:ascii="Times New Roman" w:hAnsi="Times New Roman" w:cs="Times New Roman"/>
          <w:color w:val="000000"/>
          <w:lang w:val="nl-NL"/>
        </w:rPr>
        <w:t>năm 2018 là 6 triệu đồng/tháng tương ứng với 270.000 đồng/ngày làm việc (x) 04 người thực hiện (x) khoảng 4.000 vụ việc/năm</w:t>
      </w:r>
    </w:p>
  </w:footnote>
  <w:footnote w:id="42">
    <w:p w14:paraId="42222EB3" w14:textId="77777777" w:rsidR="00996565" w:rsidRPr="006809FF" w:rsidRDefault="00996565" w:rsidP="00D7734F">
      <w:pPr>
        <w:pStyle w:val="FootnoteText"/>
        <w:jc w:val="both"/>
        <w:rPr>
          <w:rFonts w:ascii="Times New Roman" w:hAnsi="Times New Roman" w:cs="Times New Roman"/>
          <w:lang w:val="nl-NL"/>
        </w:rPr>
      </w:pPr>
      <w:r w:rsidRPr="00F330B6">
        <w:rPr>
          <w:rFonts w:ascii="Times New Roman" w:hAnsi="Times New Roman" w:cs="Times New Roman"/>
        </w:rPr>
        <w:footnoteRef/>
      </w:r>
      <w:r w:rsidRPr="006809FF">
        <w:rPr>
          <w:rFonts w:ascii="Times New Roman" w:hAnsi="Times New Roman" w:cs="Times New Roman"/>
          <w:lang w:val="nl-NL"/>
        </w:rPr>
        <w:t xml:space="preserve"> Cách tính: thời gian trung bình danh cho việc hỗ trợ hoặc giải trình khoảng 01 ngày (x) chi phí tiền lương trung bình </w:t>
      </w:r>
      <w:r w:rsidRPr="006809FF">
        <w:rPr>
          <w:rFonts w:ascii="Times New Roman" w:hAnsi="Times New Roman" w:cs="Times New Roman"/>
          <w:color w:val="000000"/>
          <w:lang w:val="nl-NL"/>
        </w:rPr>
        <w:t>năm 2018 là 6 triệu đồng/tháng tương ứng với 270.000 đồng/ngày làm việc (x) 03người thực hiện (x) khoảng 4.000 vụ việc/năm</w:t>
      </w:r>
    </w:p>
  </w:footnote>
  <w:footnote w:id="43">
    <w:p w14:paraId="34666617" w14:textId="77777777" w:rsidR="00996565" w:rsidRPr="006809FF" w:rsidRDefault="00996565" w:rsidP="00D7734F">
      <w:pPr>
        <w:pStyle w:val="FootnoteText"/>
        <w:jc w:val="both"/>
        <w:rPr>
          <w:rFonts w:ascii="Times New Roman" w:hAnsi="Times New Roman" w:cs="Times New Roman"/>
          <w:lang w:val="nl-NL"/>
        </w:rPr>
      </w:pPr>
      <w:r w:rsidRPr="00F330B6">
        <w:rPr>
          <w:rFonts w:ascii="Times New Roman" w:hAnsi="Times New Roman" w:cs="Times New Roman"/>
        </w:rPr>
        <w:footnoteRef/>
      </w:r>
      <w:r w:rsidRPr="006809FF">
        <w:rPr>
          <w:rFonts w:ascii="Times New Roman" w:hAnsi="Times New Roman" w:cs="Times New Roman"/>
          <w:lang w:val="nl-NL"/>
        </w:rPr>
        <w:t xml:space="preserve"> Cách tính: thời gian trung bình để giải quyết một thủ tục hành hành chính khoảng 30 ngày (x) chi phí tiền lương trung bình </w:t>
      </w:r>
      <w:r w:rsidRPr="006809FF">
        <w:rPr>
          <w:rFonts w:ascii="Times New Roman" w:hAnsi="Times New Roman" w:cs="Times New Roman"/>
          <w:color w:val="000000"/>
          <w:lang w:val="nl-NL"/>
        </w:rPr>
        <w:t>năm 2018 là 6 triệu đồng/tháng tương ứng với 270.000 đồng/ngày làm việc (x) 04 người thực hiện (x) khoảng 1.400 cơ sở khám bệnh, chữa bệnh</w:t>
      </w:r>
    </w:p>
  </w:footnote>
  <w:footnote w:id="44">
    <w:p w14:paraId="25171CF6" w14:textId="77777777" w:rsidR="00996565" w:rsidRPr="00DC502E" w:rsidRDefault="00996565" w:rsidP="00947881">
      <w:pPr>
        <w:pStyle w:val="FootnoteText"/>
        <w:rPr>
          <w:lang w:val="nl-NL"/>
        </w:rPr>
      </w:pPr>
      <w:r>
        <w:rPr>
          <w:rStyle w:val="FootnoteReference"/>
        </w:rPr>
        <w:footnoteRef/>
      </w:r>
      <w:r w:rsidRPr="00DC502E">
        <w:rPr>
          <w:lang w:val="nl-NL"/>
        </w:rPr>
        <w:t xml:space="preserve"> Nguồn điều tra dinh dưỡng/Báo cáo Dinh dưỡng UNICEF</w:t>
      </w:r>
    </w:p>
  </w:footnote>
  <w:footnote w:id="45">
    <w:p w14:paraId="02BED4E6" w14:textId="77777777" w:rsidR="00996565" w:rsidRPr="00BD76FD" w:rsidRDefault="00996565" w:rsidP="00947881">
      <w:pPr>
        <w:pStyle w:val="FootnoteText"/>
        <w:rPr>
          <w:lang w:val="vi-VN"/>
        </w:rPr>
      </w:pPr>
      <w:r>
        <w:rPr>
          <w:rStyle w:val="FootnoteReference"/>
        </w:rPr>
        <w:footnoteRef/>
      </w:r>
      <w:r w:rsidRPr="00DC502E">
        <w:rPr>
          <w:lang w:val="nl-NL"/>
        </w:rPr>
        <w:t xml:space="preserve"> </w:t>
      </w:r>
      <w:r>
        <w:rPr>
          <w:lang w:val="vi-VN"/>
        </w:rPr>
        <w:t>Báo cáo của UNICEF</w:t>
      </w:r>
    </w:p>
  </w:footnote>
  <w:footnote w:id="46">
    <w:p w14:paraId="6DFA32A0" w14:textId="77777777" w:rsidR="00996565" w:rsidRPr="00DC502E" w:rsidRDefault="00996565" w:rsidP="00947881">
      <w:pPr>
        <w:pStyle w:val="FootnoteText"/>
        <w:rPr>
          <w:lang w:val="nl-NL"/>
        </w:rPr>
      </w:pPr>
      <w:r>
        <w:rPr>
          <w:rStyle w:val="FootnoteReference"/>
        </w:rPr>
        <w:footnoteRef/>
      </w:r>
      <w:r w:rsidRPr="00DC502E">
        <w:rPr>
          <w:lang w:val="nl-NL"/>
        </w:rPr>
        <w:t xml:space="preserve"> Báo cáo UNICEF</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40D9"/>
    <w:multiLevelType w:val="multilevel"/>
    <w:tmpl w:val="17E401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28F54F5"/>
    <w:multiLevelType w:val="hybridMultilevel"/>
    <w:tmpl w:val="62B41B1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6A6656"/>
    <w:multiLevelType w:val="hybridMultilevel"/>
    <w:tmpl w:val="8FDC6A8C"/>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18302F37"/>
    <w:multiLevelType w:val="hybridMultilevel"/>
    <w:tmpl w:val="F7E0E8EA"/>
    <w:lvl w:ilvl="0" w:tplc="06706A6C">
      <w:numFmt w:val="bullet"/>
      <w:lvlText w:val="-"/>
      <w:lvlJc w:val="left"/>
      <w:pPr>
        <w:ind w:left="118" w:hanging="168"/>
      </w:pPr>
      <w:rPr>
        <w:rFonts w:ascii="Times New Roman" w:eastAsia="Times New Roman" w:hAnsi="Times New Roman" w:cs="Times New Roman" w:hint="default"/>
        <w:w w:val="100"/>
        <w:sz w:val="28"/>
        <w:szCs w:val="28"/>
        <w:lang w:val="en-US" w:eastAsia="en-US" w:bidi="en-US"/>
      </w:rPr>
    </w:lvl>
    <w:lvl w:ilvl="1" w:tplc="50C27486">
      <w:numFmt w:val="bullet"/>
      <w:lvlText w:val="•"/>
      <w:lvlJc w:val="left"/>
      <w:pPr>
        <w:ind w:left="1066" w:hanging="168"/>
      </w:pPr>
      <w:rPr>
        <w:rFonts w:hint="default"/>
        <w:lang w:val="en-US" w:eastAsia="en-US" w:bidi="en-US"/>
      </w:rPr>
    </w:lvl>
    <w:lvl w:ilvl="2" w:tplc="9E34DCCE">
      <w:numFmt w:val="bullet"/>
      <w:lvlText w:val="•"/>
      <w:lvlJc w:val="left"/>
      <w:pPr>
        <w:ind w:left="2013" w:hanging="168"/>
      </w:pPr>
      <w:rPr>
        <w:rFonts w:hint="default"/>
        <w:lang w:val="en-US" w:eastAsia="en-US" w:bidi="en-US"/>
      </w:rPr>
    </w:lvl>
    <w:lvl w:ilvl="3" w:tplc="5AC4A3F4">
      <w:numFmt w:val="bullet"/>
      <w:lvlText w:val="•"/>
      <w:lvlJc w:val="left"/>
      <w:pPr>
        <w:ind w:left="2959" w:hanging="168"/>
      </w:pPr>
      <w:rPr>
        <w:rFonts w:hint="default"/>
        <w:lang w:val="en-US" w:eastAsia="en-US" w:bidi="en-US"/>
      </w:rPr>
    </w:lvl>
    <w:lvl w:ilvl="4" w:tplc="39F2765C">
      <w:numFmt w:val="bullet"/>
      <w:lvlText w:val="•"/>
      <w:lvlJc w:val="left"/>
      <w:pPr>
        <w:ind w:left="3906" w:hanging="168"/>
      </w:pPr>
      <w:rPr>
        <w:rFonts w:hint="default"/>
        <w:lang w:val="en-US" w:eastAsia="en-US" w:bidi="en-US"/>
      </w:rPr>
    </w:lvl>
    <w:lvl w:ilvl="5" w:tplc="46161442">
      <w:numFmt w:val="bullet"/>
      <w:lvlText w:val="•"/>
      <w:lvlJc w:val="left"/>
      <w:pPr>
        <w:ind w:left="4853" w:hanging="168"/>
      </w:pPr>
      <w:rPr>
        <w:rFonts w:hint="default"/>
        <w:lang w:val="en-US" w:eastAsia="en-US" w:bidi="en-US"/>
      </w:rPr>
    </w:lvl>
    <w:lvl w:ilvl="6" w:tplc="94006E84">
      <w:numFmt w:val="bullet"/>
      <w:lvlText w:val="•"/>
      <w:lvlJc w:val="left"/>
      <w:pPr>
        <w:ind w:left="5799" w:hanging="168"/>
      </w:pPr>
      <w:rPr>
        <w:rFonts w:hint="default"/>
        <w:lang w:val="en-US" w:eastAsia="en-US" w:bidi="en-US"/>
      </w:rPr>
    </w:lvl>
    <w:lvl w:ilvl="7" w:tplc="1E32EF4E">
      <w:numFmt w:val="bullet"/>
      <w:lvlText w:val="•"/>
      <w:lvlJc w:val="left"/>
      <w:pPr>
        <w:ind w:left="6746" w:hanging="168"/>
      </w:pPr>
      <w:rPr>
        <w:rFonts w:hint="default"/>
        <w:lang w:val="en-US" w:eastAsia="en-US" w:bidi="en-US"/>
      </w:rPr>
    </w:lvl>
    <w:lvl w:ilvl="8" w:tplc="43FEB362">
      <w:numFmt w:val="bullet"/>
      <w:lvlText w:val="•"/>
      <w:lvlJc w:val="left"/>
      <w:pPr>
        <w:ind w:left="7693" w:hanging="168"/>
      </w:pPr>
      <w:rPr>
        <w:rFonts w:hint="default"/>
        <w:lang w:val="en-US" w:eastAsia="en-US" w:bidi="en-US"/>
      </w:rPr>
    </w:lvl>
  </w:abstractNum>
  <w:abstractNum w:abstractNumId="4" w15:restartNumberingAfterBreak="0">
    <w:nsid w:val="1B815699"/>
    <w:multiLevelType w:val="hybridMultilevel"/>
    <w:tmpl w:val="C6343B82"/>
    <w:lvl w:ilvl="0" w:tplc="042A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EB67659"/>
    <w:multiLevelType w:val="hybridMultilevel"/>
    <w:tmpl w:val="83782508"/>
    <w:lvl w:ilvl="0" w:tplc="4AE22C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722842"/>
    <w:multiLevelType w:val="multilevel"/>
    <w:tmpl w:val="450EBC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F4A6AE6"/>
    <w:multiLevelType w:val="hybridMultilevel"/>
    <w:tmpl w:val="BA3403D0"/>
    <w:lvl w:ilvl="0" w:tplc="E1D64D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CA4C36"/>
    <w:multiLevelType w:val="hybridMultilevel"/>
    <w:tmpl w:val="F0B86950"/>
    <w:lvl w:ilvl="0" w:tplc="C04E2B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40C5536"/>
    <w:multiLevelType w:val="hybridMultilevel"/>
    <w:tmpl w:val="83782508"/>
    <w:lvl w:ilvl="0" w:tplc="4AE22C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D463392"/>
    <w:multiLevelType w:val="hybridMultilevel"/>
    <w:tmpl w:val="3688834C"/>
    <w:lvl w:ilvl="0" w:tplc="5B20578E">
      <w:start w:val="1"/>
      <w:numFmt w:val="bullet"/>
      <w:lvlText w:val="–"/>
      <w:lvlJc w:val="left"/>
      <w:pPr>
        <w:tabs>
          <w:tab w:val="num" w:pos="720"/>
        </w:tabs>
        <w:ind w:left="720" w:hanging="360"/>
      </w:pPr>
      <w:rPr>
        <w:rFonts w:ascii="Arial" w:hAnsi="Arial" w:hint="default"/>
      </w:rPr>
    </w:lvl>
    <w:lvl w:ilvl="1" w:tplc="75F6FF2C">
      <w:start w:val="1"/>
      <w:numFmt w:val="bullet"/>
      <w:lvlText w:val="–"/>
      <w:lvlJc w:val="left"/>
      <w:pPr>
        <w:tabs>
          <w:tab w:val="num" w:pos="1440"/>
        </w:tabs>
        <w:ind w:left="1440" w:hanging="360"/>
      </w:pPr>
      <w:rPr>
        <w:rFonts w:ascii="Arial" w:hAnsi="Arial" w:hint="default"/>
      </w:rPr>
    </w:lvl>
    <w:lvl w:ilvl="2" w:tplc="051AF736" w:tentative="1">
      <w:start w:val="1"/>
      <w:numFmt w:val="bullet"/>
      <w:lvlText w:val="–"/>
      <w:lvlJc w:val="left"/>
      <w:pPr>
        <w:tabs>
          <w:tab w:val="num" w:pos="2160"/>
        </w:tabs>
        <w:ind w:left="2160" w:hanging="360"/>
      </w:pPr>
      <w:rPr>
        <w:rFonts w:ascii="Arial" w:hAnsi="Arial" w:hint="default"/>
      </w:rPr>
    </w:lvl>
    <w:lvl w:ilvl="3" w:tplc="922081BA" w:tentative="1">
      <w:start w:val="1"/>
      <w:numFmt w:val="bullet"/>
      <w:lvlText w:val="–"/>
      <w:lvlJc w:val="left"/>
      <w:pPr>
        <w:tabs>
          <w:tab w:val="num" w:pos="2880"/>
        </w:tabs>
        <w:ind w:left="2880" w:hanging="360"/>
      </w:pPr>
      <w:rPr>
        <w:rFonts w:ascii="Arial" w:hAnsi="Arial" w:hint="default"/>
      </w:rPr>
    </w:lvl>
    <w:lvl w:ilvl="4" w:tplc="354055D6" w:tentative="1">
      <w:start w:val="1"/>
      <w:numFmt w:val="bullet"/>
      <w:lvlText w:val="–"/>
      <w:lvlJc w:val="left"/>
      <w:pPr>
        <w:tabs>
          <w:tab w:val="num" w:pos="3600"/>
        </w:tabs>
        <w:ind w:left="3600" w:hanging="360"/>
      </w:pPr>
      <w:rPr>
        <w:rFonts w:ascii="Arial" w:hAnsi="Arial" w:hint="default"/>
      </w:rPr>
    </w:lvl>
    <w:lvl w:ilvl="5" w:tplc="718A472E" w:tentative="1">
      <w:start w:val="1"/>
      <w:numFmt w:val="bullet"/>
      <w:lvlText w:val="–"/>
      <w:lvlJc w:val="left"/>
      <w:pPr>
        <w:tabs>
          <w:tab w:val="num" w:pos="4320"/>
        </w:tabs>
        <w:ind w:left="4320" w:hanging="360"/>
      </w:pPr>
      <w:rPr>
        <w:rFonts w:ascii="Arial" w:hAnsi="Arial" w:hint="default"/>
      </w:rPr>
    </w:lvl>
    <w:lvl w:ilvl="6" w:tplc="2C3C849A" w:tentative="1">
      <w:start w:val="1"/>
      <w:numFmt w:val="bullet"/>
      <w:lvlText w:val="–"/>
      <w:lvlJc w:val="left"/>
      <w:pPr>
        <w:tabs>
          <w:tab w:val="num" w:pos="5040"/>
        </w:tabs>
        <w:ind w:left="5040" w:hanging="360"/>
      </w:pPr>
      <w:rPr>
        <w:rFonts w:ascii="Arial" w:hAnsi="Arial" w:hint="default"/>
      </w:rPr>
    </w:lvl>
    <w:lvl w:ilvl="7" w:tplc="87BCCA86" w:tentative="1">
      <w:start w:val="1"/>
      <w:numFmt w:val="bullet"/>
      <w:lvlText w:val="–"/>
      <w:lvlJc w:val="left"/>
      <w:pPr>
        <w:tabs>
          <w:tab w:val="num" w:pos="5760"/>
        </w:tabs>
        <w:ind w:left="5760" w:hanging="360"/>
      </w:pPr>
      <w:rPr>
        <w:rFonts w:ascii="Arial" w:hAnsi="Arial" w:hint="default"/>
      </w:rPr>
    </w:lvl>
    <w:lvl w:ilvl="8" w:tplc="FDB80C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607062"/>
    <w:multiLevelType w:val="hybridMultilevel"/>
    <w:tmpl w:val="EEDC16FE"/>
    <w:lvl w:ilvl="0" w:tplc="9614EBD6">
      <w:start w:val="1"/>
      <w:numFmt w:val="decimal"/>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12"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num w:numId="1">
    <w:abstractNumId w:val="11"/>
  </w:num>
  <w:num w:numId="2">
    <w:abstractNumId w:val="12"/>
  </w:num>
  <w:num w:numId="3">
    <w:abstractNumId w:val="2"/>
  </w:num>
  <w:num w:numId="4">
    <w:abstractNumId w:val="4"/>
  </w:num>
  <w:num w:numId="5">
    <w:abstractNumId w:val="1"/>
  </w:num>
  <w:num w:numId="6">
    <w:abstractNumId w:val="7"/>
  </w:num>
  <w:num w:numId="7">
    <w:abstractNumId w:val="3"/>
  </w:num>
  <w:num w:numId="8">
    <w:abstractNumId w:val="10"/>
  </w:num>
  <w:num w:numId="9">
    <w:abstractNumId w:val="6"/>
  </w:num>
  <w:num w:numId="10">
    <w:abstractNumId w:val="0"/>
  </w:num>
  <w:num w:numId="11">
    <w:abstractNumId w:val="8"/>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835"/>
    <w:rsid w:val="00002D3B"/>
    <w:rsid w:val="00012210"/>
    <w:rsid w:val="00012FBB"/>
    <w:rsid w:val="00017FDD"/>
    <w:rsid w:val="0002324D"/>
    <w:rsid w:val="00030226"/>
    <w:rsid w:val="00053C2D"/>
    <w:rsid w:val="00056E4D"/>
    <w:rsid w:val="00073DFB"/>
    <w:rsid w:val="000834E6"/>
    <w:rsid w:val="00091BCF"/>
    <w:rsid w:val="000A63BD"/>
    <w:rsid w:val="000C3FAC"/>
    <w:rsid w:val="000C4BA4"/>
    <w:rsid w:val="000C66D8"/>
    <w:rsid w:val="000D6FAD"/>
    <w:rsid w:val="000E03D2"/>
    <w:rsid w:val="000E2C77"/>
    <w:rsid w:val="000E4DDB"/>
    <w:rsid w:val="000E63CB"/>
    <w:rsid w:val="000F1B62"/>
    <w:rsid w:val="000F79FF"/>
    <w:rsid w:val="0010352E"/>
    <w:rsid w:val="001221E9"/>
    <w:rsid w:val="00122B8E"/>
    <w:rsid w:val="00122EFE"/>
    <w:rsid w:val="0012417C"/>
    <w:rsid w:val="001273DA"/>
    <w:rsid w:val="0013116B"/>
    <w:rsid w:val="0013519C"/>
    <w:rsid w:val="00141EF0"/>
    <w:rsid w:val="0014586A"/>
    <w:rsid w:val="001500DE"/>
    <w:rsid w:val="0016182B"/>
    <w:rsid w:val="00161D67"/>
    <w:rsid w:val="00170243"/>
    <w:rsid w:val="00172EFC"/>
    <w:rsid w:val="00180ADB"/>
    <w:rsid w:val="00181210"/>
    <w:rsid w:val="00182CE6"/>
    <w:rsid w:val="001830E9"/>
    <w:rsid w:val="0019119B"/>
    <w:rsid w:val="001923B8"/>
    <w:rsid w:val="00197FE0"/>
    <w:rsid w:val="001A263F"/>
    <w:rsid w:val="001A3F2B"/>
    <w:rsid w:val="001A5423"/>
    <w:rsid w:val="001A7A18"/>
    <w:rsid w:val="001B0871"/>
    <w:rsid w:val="001B0C15"/>
    <w:rsid w:val="001B6CAA"/>
    <w:rsid w:val="001C15B2"/>
    <w:rsid w:val="001C2889"/>
    <w:rsid w:val="001C3558"/>
    <w:rsid w:val="001C6922"/>
    <w:rsid w:val="001D1DC8"/>
    <w:rsid w:val="001D203F"/>
    <w:rsid w:val="001D4F28"/>
    <w:rsid w:val="001D62C6"/>
    <w:rsid w:val="001D6CDD"/>
    <w:rsid w:val="001D771B"/>
    <w:rsid w:val="001E3833"/>
    <w:rsid w:val="001E5D80"/>
    <w:rsid w:val="001E73FE"/>
    <w:rsid w:val="001F36DB"/>
    <w:rsid w:val="001F7BB8"/>
    <w:rsid w:val="00224405"/>
    <w:rsid w:val="002506EB"/>
    <w:rsid w:val="00251829"/>
    <w:rsid w:val="00262A30"/>
    <w:rsid w:val="00262F94"/>
    <w:rsid w:val="00265473"/>
    <w:rsid w:val="00266416"/>
    <w:rsid w:val="0027051E"/>
    <w:rsid w:val="0027212D"/>
    <w:rsid w:val="002731FA"/>
    <w:rsid w:val="0028029A"/>
    <w:rsid w:val="0028250A"/>
    <w:rsid w:val="002833B5"/>
    <w:rsid w:val="002856EC"/>
    <w:rsid w:val="00286DA9"/>
    <w:rsid w:val="00287100"/>
    <w:rsid w:val="00290771"/>
    <w:rsid w:val="00291A27"/>
    <w:rsid w:val="002A1E35"/>
    <w:rsid w:val="002A34C3"/>
    <w:rsid w:val="002A61E7"/>
    <w:rsid w:val="002A63EF"/>
    <w:rsid w:val="002B16C0"/>
    <w:rsid w:val="002B4AEC"/>
    <w:rsid w:val="002C33FC"/>
    <w:rsid w:val="002C3CAF"/>
    <w:rsid w:val="002C5CCD"/>
    <w:rsid w:val="002D5641"/>
    <w:rsid w:val="002E45E8"/>
    <w:rsid w:val="002E5F4E"/>
    <w:rsid w:val="002F1738"/>
    <w:rsid w:val="002F3CC6"/>
    <w:rsid w:val="002F4C15"/>
    <w:rsid w:val="002F5B72"/>
    <w:rsid w:val="002F7E5D"/>
    <w:rsid w:val="003022DB"/>
    <w:rsid w:val="00312675"/>
    <w:rsid w:val="00312FD5"/>
    <w:rsid w:val="00315665"/>
    <w:rsid w:val="003164E5"/>
    <w:rsid w:val="00326945"/>
    <w:rsid w:val="00327C67"/>
    <w:rsid w:val="00340C9A"/>
    <w:rsid w:val="00345668"/>
    <w:rsid w:val="00351AC5"/>
    <w:rsid w:val="0036324A"/>
    <w:rsid w:val="00381433"/>
    <w:rsid w:val="00385352"/>
    <w:rsid w:val="0039336B"/>
    <w:rsid w:val="003A4AD5"/>
    <w:rsid w:val="003B2A93"/>
    <w:rsid w:val="003B3524"/>
    <w:rsid w:val="003B4311"/>
    <w:rsid w:val="003C07A6"/>
    <w:rsid w:val="003C110F"/>
    <w:rsid w:val="003C5488"/>
    <w:rsid w:val="003D36EB"/>
    <w:rsid w:val="003E0AD2"/>
    <w:rsid w:val="003E21C5"/>
    <w:rsid w:val="003E25E6"/>
    <w:rsid w:val="003E28EC"/>
    <w:rsid w:val="004023DE"/>
    <w:rsid w:val="0040766E"/>
    <w:rsid w:val="00415FDA"/>
    <w:rsid w:val="004160A8"/>
    <w:rsid w:val="00417F01"/>
    <w:rsid w:val="00421004"/>
    <w:rsid w:val="0042402A"/>
    <w:rsid w:val="00427432"/>
    <w:rsid w:val="00451464"/>
    <w:rsid w:val="004621D5"/>
    <w:rsid w:val="004625F3"/>
    <w:rsid w:val="00467D15"/>
    <w:rsid w:val="00480FAF"/>
    <w:rsid w:val="00483854"/>
    <w:rsid w:val="0048688D"/>
    <w:rsid w:val="00491836"/>
    <w:rsid w:val="0049308B"/>
    <w:rsid w:val="004B42BB"/>
    <w:rsid w:val="004B6E8B"/>
    <w:rsid w:val="004C0522"/>
    <w:rsid w:val="004C0532"/>
    <w:rsid w:val="004C470D"/>
    <w:rsid w:val="004C47C3"/>
    <w:rsid w:val="004C5227"/>
    <w:rsid w:val="004D0BE3"/>
    <w:rsid w:val="004D5BA2"/>
    <w:rsid w:val="004D631C"/>
    <w:rsid w:val="004E538F"/>
    <w:rsid w:val="004F0DBB"/>
    <w:rsid w:val="004F31C3"/>
    <w:rsid w:val="00503AF5"/>
    <w:rsid w:val="00506213"/>
    <w:rsid w:val="005103A1"/>
    <w:rsid w:val="00512FC8"/>
    <w:rsid w:val="00513E46"/>
    <w:rsid w:val="00520E80"/>
    <w:rsid w:val="0052186C"/>
    <w:rsid w:val="00524715"/>
    <w:rsid w:val="0053424F"/>
    <w:rsid w:val="0053588C"/>
    <w:rsid w:val="00545AF5"/>
    <w:rsid w:val="00550F0B"/>
    <w:rsid w:val="00552250"/>
    <w:rsid w:val="005539BB"/>
    <w:rsid w:val="00556CF6"/>
    <w:rsid w:val="00557821"/>
    <w:rsid w:val="00560FD3"/>
    <w:rsid w:val="00562BAD"/>
    <w:rsid w:val="00565270"/>
    <w:rsid w:val="005670A2"/>
    <w:rsid w:val="005769CA"/>
    <w:rsid w:val="00576F24"/>
    <w:rsid w:val="00596A97"/>
    <w:rsid w:val="00596CE2"/>
    <w:rsid w:val="005A14FD"/>
    <w:rsid w:val="005A3CC4"/>
    <w:rsid w:val="005A604B"/>
    <w:rsid w:val="005A60BF"/>
    <w:rsid w:val="005B3A99"/>
    <w:rsid w:val="005B4C42"/>
    <w:rsid w:val="005C061A"/>
    <w:rsid w:val="005C0D19"/>
    <w:rsid w:val="005C0F82"/>
    <w:rsid w:val="005D1E79"/>
    <w:rsid w:val="005D45A6"/>
    <w:rsid w:val="005D74C0"/>
    <w:rsid w:val="005E1C92"/>
    <w:rsid w:val="005E2BCF"/>
    <w:rsid w:val="005E6C07"/>
    <w:rsid w:val="005F3011"/>
    <w:rsid w:val="005F4102"/>
    <w:rsid w:val="005F7FED"/>
    <w:rsid w:val="00602F54"/>
    <w:rsid w:val="006046E2"/>
    <w:rsid w:val="00604A0C"/>
    <w:rsid w:val="00610D34"/>
    <w:rsid w:val="00631941"/>
    <w:rsid w:val="0063426E"/>
    <w:rsid w:val="00635919"/>
    <w:rsid w:val="006375C8"/>
    <w:rsid w:val="00645A14"/>
    <w:rsid w:val="0065770E"/>
    <w:rsid w:val="006600D8"/>
    <w:rsid w:val="006625A6"/>
    <w:rsid w:val="006644E4"/>
    <w:rsid w:val="00673376"/>
    <w:rsid w:val="006809FF"/>
    <w:rsid w:val="00685B17"/>
    <w:rsid w:val="00690323"/>
    <w:rsid w:val="006967B2"/>
    <w:rsid w:val="0069749D"/>
    <w:rsid w:val="006A1CA5"/>
    <w:rsid w:val="006A4B41"/>
    <w:rsid w:val="006A544D"/>
    <w:rsid w:val="006A6CAF"/>
    <w:rsid w:val="006B11E8"/>
    <w:rsid w:val="006B2F40"/>
    <w:rsid w:val="006B3EB3"/>
    <w:rsid w:val="006B790A"/>
    <w:rsid w:val="006C1044"/>
    <w:rsid w:val="006C29FA"/>
    <w:rsid w:val="006C5FFF"/>
    <w:rsid w:val="006C692C"/>
    <w:rsid w:val="006D1C1A"/>
    <w:rsid w:val="006D335B"/>
    <w:rsid w:val="006E3ADF"/>
    <w:rsid w:val="006E5372"/>
    <w:rsid w:val="006E5BF3"/>
    <w:rsid w:val="006F0D63"/>
    <w:rsid w:val="006F599F"/>
    <w:rsid w:val="00701AFA"/>
    <w:rsid w:val="007046D4"/>
    <w:rsid w:val="00705A1F"/>
    <w:rsid w:val="00714A8A"/>
    <w:rsid w:val="0071577A"/>
    <w:rsid w:val="00715895"/>
    <w:rsid w:val="00724576"/>
    <w:rsid w:val="00727569"/>
    <w:rsid w:val="00731B92"/>
    <w:rsid w:val="00734FA0"/>
    <w:rsid w:val="00737C4D"/>
    <w:rsid w:val="00750210"/>
    <w:rsid w:val="0075119D"/>
    <w:rsid w:val="007520B4"/>
    <w:rsid w:val="007531D5"/>
    <w:rsid w:val="00753B5B"/>
    <w:rsid w:val="00760DE2"/>
    <w:rsid w:val="0076675A"/>
    <w:rsid w:val="007703BE"/>
    <w:rsid w:val="00770611"/>
    <w:rsid w:val="00772EB3"/>
    <w:rsid w:val="00773DA9"/>
    <w:rsid w:val="00781030"/>
    <w:rsid w:val="007912A8"/>
    <w:rsid w:val="007973D1"/>
    <w:rsid w:val="007A0EA9"/>
    <w:rsid w:val="007A2336"/>
    <w:rsid w:val="007A3FA4"/>
    <w:rsid w:val="007A6AE8"/>
    <w:rsid w:val="007A7620"/>
    <w:rsid w:val="007A7A5F"/>
    <w:rsid w:val="007B0C53"/>
    <w:rsid w:val="007B1D77"/>
    <w:rsid w:val="007C2AA9"/>
    <w:rsid w:val="007C30F9"/>
    <w:rsid w:val="007D2BA2"/>
    <w:rsid w:val="007D5E93"/>
    <w:rsid w:val="007D7938"/>
    <w:rsid w:val="007E0DC4"/>
    <w:rsid w:val="007E6FC1"/>
    <w:rsid w:val="007F3B3D"/>
    <w:rsid w:val="007F54A3"/>
    <w:rsid w:val="007F60D6"/>
    <w:rsid w:val="0080193E"/>
    <w:rsid w:val="00813FF3"/>
    <w:rsid w:val="008165A6"/>
    <w:rsid w:val="00820E74"/>
    <w:rsid w:val="00827C77"/>
    <w:rsid w:val="00842D13"/>
    <w:rsid w:val="00843E4D"/>
    <w:rsid w:val="00846726"/>
    <w:rsid w:val="00847B44"/>
    <w:rsid w:val="0085071A"/>
    <w:rsid w:val="00851D91"/>
    <w:rsid w:val="00851F77"/>
    <w:rsid w:val="00857851"/>
    <w:rsid w:val="008649FF"/>
    <w:rsid w:val="00867651"/>
    <w:rsid w:val="008730E9"/>
    <w:rsid w:val="00883194"/>
    <w:rsid w:val="00892D38"/>
    <w:rsid w:val="00894E66"/>
    <w:rsid w:val="008A446D"/>
    <w:rsid w:val="008B2016"/>
    <w:rsid w:val="008C566A"/>
    <w:rsid w:val="008D24F9"/>
    <w:rsid w:val="008D419D"/>
    <w:rsid w:val="008E3564"/>
    <w:rsid w:val="008E4A37"/>
    <w:rsid w:val="008E5F51"/>
    <w:rsid w:val="008F1218"/>
    <w:rsid w:val="00903E05"/>
    <w:rsid w:val="009056B1"/>
    <w:rsid w:val="009076D0"/>
    <w:rsid w:val="009138F7"/>
    <w:rsid w:val="0091769E"/>
    <w:rsid w:val="009265ED"/>
    <w:rsid w:val="00927B4D"/>
    <w:rsid w:val="00937928"/>
    <w:rsid w:val="00941811"/>
    <w:rsid w:val="009434CD"/>
    <w:rsid w:val="00947881"/>
    <w:rsid w:val="0096131E"/>
    <w:rsid w:val="00963C46"/>
    <w:rsid w:val="0096462F"/>
    <w:rsid w:val="00972246"/>
    <w:rsid w:val="00975924"/>
    <w:rsid w:val="00982333"/>
    <w:rsid w:val="00983608"/>
    <w:rsid w:val="009841A9"/>
    <w:rsid w:val="0098593A"/>
    <w:rsid w:val="009900E3"/>
    <w:rsid w:val="00990424"/>
    <w:rsid w:val="00995B06"/>
    <w:rsid w:val="00996565"/>
    <w:rsid w:val="00997731"/>
    <w:rsid w:val="009A69E1"/>
    <w:rsid w:val="009B1723"/>
    <w:rsid w:val="009C2D8C"/>
    <w:rsid w:val="009C460F"/>
    <w:rsid w:val="009C48A0"/>
    <w:rsid w:val="009D5AF0"/>
    <w:rsid w:val="009E6BFF"/>
    <w:rsid w:val="009E7BF6"/>
    <w:rsid w:val="009F3F82"/>
    <w:rsid w:val="009F5982"/>
    <w:rsid w:val="00A07F84"/>
    <w:rsid w:val="00A14F77"/>
    <w:rsid w:val="00A17EDB"/>
    <w:rsid w:val="00A2755B"/>
    <w:rsid w:val="00A33FE9"/>
    <w:rsid w:val="00A347DD"/>
    <w:rsid w:val="00A3728F"/>
    <w:rsid w:val="00A4376D"/>
    <w:rsid w:val="00A47981"/>
    <w:rsid w:val="00A6215A"/>
    <w:rsid w:val="00A6457F"/>
    <w:rsid w:val="00A71795"/>
    <w:rsid w:val="00A82722"/>
    <w:rsid w:val="00A914DD"/>
    <w:rsid w:val="00AA09F3"/>
    <w:rsid w:val="00AA204A"/>
    <w:rsid w:val="00AA4D48"/>
    <w:rsid w:val="00AB3F92"/>
    <w:rsid w:val="00AB44AB"/>
    <w:rsid w:val="00AC267A"/>
    <w:rsid w:val="00AC5ED3"/>
    <w:rsid w:val="00AC63BA"/>
    <w:rsid w:val="00AC6558"/>
    <w:rsid w:val="00AE5141"/>
    <w:rsid w:val="00AF2835"/>
    <w:rsid w:val="00AF419D"/>
    <w:rsid w:val="00B000F1"/>
    <w:rsid w:val="00B01626"/>
    <w:rsid w:val="00B03AFA"/>
    <w:rsid w:val="00B06CF3"/>
    <w:rsid w:val="00B07770"/>
    <w:rsid w:val="00B20569"/>
    <w:rsid w:val="00B227A8"/>
    <w:rsid w:val="00B23A0C"/>
    <w:rsid w:val="00B27597"/>
    <w:rsid w:val="00B3127D"/>
    <w:rsid w:val="00B3393B"/>
    <w:rsid w:val="00B404D2"/>
    <w:rsid w:val="00B42A2E"/>
    <w:rsid w:val="00B5635B"/>
    <w:rsid w:val="00B61905"/>
    <w:rsid w:val="00B61F81"/>
    <w:rsid w:val="00B6450A"/>
    <w:rsid w:val="00B6570E"/>
    <w:rsid w:val="00B65E1F"/>
    <w:rsid w:val="00B71AB1"/>
    <w:rsid w:val="00B77195"/>
    <w:rsid w:val="00B82362"/>
    <w:rsid w:val="00B829E0"/>
    <w:rsid w:val="00B8509A"/>
    <w:rsid w:val="00B9277C"/>
    <w:rsid w:val="00B94931"/>
    <w:rsid w:val="00BA4638"/>
    <w:rsid w:val="00BB21B1"/>
    <w:rsid w:val="00BB259F"/>
    <w:rsid w:val="00BB3580"/>
    <w:rsid w:val="00BB4A19"/>
    <w:rsid w:val="00BB5CD5"/>
    <w:rsid w:val="00BB6E3D"/>
    <w:rsid w:val="00BB7E09"/>
    <w:rsid w:val="00BC04E1"/>
    <w:rsid w:val="00BD4B10"/>
    <w:rsid w:val="00BD6BFB"/>
    <w:rsid w:val="00BE3F79"/>
    <w:rsid w:val="00BE74A0"/>
    <w:rsid w:val="00BF0598"/>
    <w:rsid w:val="00BF1461"/>
    <w:rsid w:val="00BF4B41"/>
    <w:rsid w:val="00C00905"/>
    <w:rsid w:val="00C045B9"/>
    <w:rsid w:val="00C04B76"/>
    <w:rsid w:val="00C13894"/>
    <w:rsid w:val="00C13D2D"/>
    <w:rsid w:val="00C24A02"/>
    <w:rsid w:val="00C35255"/>
    <w:rsid w:val="00C36EEA"/>
    <w:rsid w:val="00C50290"/>
    <w:rsid w:val="00C540F7"/>
    <w:rsid w:val="00C544C2"/>
    <w:rsid w:val="00C5690A"/>
    <w:rsid w:val="00C70587"/>
    <w:rsid w:val="00C7424F"/>
    <w:rsid w:val="00C765CC"/>
    <w:rsid w:val="00C81F41"/>
    <w:rsid w:val="00C8570B"/>
    <w:rsid w:val="00C85C9F"/>
    <w:rsid w:val="00C91724"/>
    <w:rsid w:val="00CA10EF"/>
    <w:rsid w:val="00CA431C"/>
    <w:rsid w:val="00CA4CC5"/>
    <w:rsid w:val="00CA7995"/>
    <w:rsid w:val="00CB099D"/>
    <w:rsid w:val="00CE03A8"/>
    <w:rsid w:val="00CE3F38"/>
    <w:rsid w:val="00CE6720"/>
    <w:rsid w:val="00CF222D"/>
    <w:rsid w:val="00CF327E"/>
    <w:rsid w:val="00CF6BD8"/>
    <w:rsid w:val="00CF7798"/>
    <w:rsid w:val="00D02778"/>
    <w:rsid w:val="00D042A5"/>
    <w:rsid w:val="00D07A76"/>
    <w:rsid w:val="00D148E1"/>
    <w:rsid w:val="00D177B0"/>
    <w:rsid w:val="00D26034"/>
    <w:rsid w:val="00D262B6"/>
    <w:rsid w:val="00D266EE"/>
    <w:rsid w:val="00D31F83"/>
    <w:rsid w:val="00D41559"/>
    <w:rsid w:val="00D417C8"/>
    <w:rsid w:val="00D41E2F"/>
    <w:rsid w:val="00D42325"/>
    <w:rsid w:val="00D455E4"/>
    <w:rsid w:val="00D4628F"/>
    <w:rsid w:val="00D467CE"/>
    <w:rsid w:val="00D5514A"/>
    <w:rsid w:val="00D62962"/>
    <w:rsid w:val="00D74E67"/>
    <w:rsid w:val="00D7734F"/>
    <w:rsid w:val="00D819C3"/>
    <w:rsid w:val="00D87233"/>
    <w:rsid w:val="00D919E8"/>
    <w:rsid w:val="00D96CF7"/>
    <w:rsid w:val="00D97B5D"/>
    <w:rsid w:val="00DB15EF"/>
    <w:rsid w:val="00DB7BC0"/>
    <w:rsid w:val="00DC07C6"/>
    <w:rsid w:val="00DC20E9"/>
    <w:rsid w:val="00DC39CE"/>
    <w:rsid w:val="00DC502E"/>
    <w:rsid w:val="00DC5CBD"/>
    <w:rsid w:val="00DD0AD9"/>
    <w:rsid w:val="00DD0F92"/>
    <w:rsid w:val="00DD4A4E"/>
    <w:rsid w:val="00DD6381"/>
    <w:rsid w:val="00DD7639"/>
    <w:rsid w:val="00DE0E8B"/>
    <w:rsid w:val="00DE532A"/>
    <w:rsid w:val="00DE74BA"/>
    <w:rsid w:val="00DF6F8B"/>
    <w:rsid w:val="00E07D27"/>
    <w:rsid w:val="00E32AFE"/>
    <w:rsid w:val="00E35EA9"/>
    <w:rsid w:val="00E40B7C"/>
    <w:rsid w:val="00E42ED6"/>
    <w:rsid w:val="00E44458"/>
    <w:rsid w:val="00E4610F"/>
    <w:rsid w:val="00E51A2B"/>
    <w:rsid w:val="00E53B20"/>
    <w:rsid w:val="00E73032"/>
    <w:rsid w:val="00E74FB2"/>
    <w:rsid w:val="00E7734F"/>
    <w:rsid w:val="00E85A18"/>
    <w:rsid w:val="00E97DCC"/>
    <w:rsid w:val="00E97DD7"/>
    <w:rsid w:val="00EA482B"/>
    <w:rsid w:val="00EA4F36"/>
    <w:rsid w:val="00EA5F35"/>
    <w:rsid w:val="00EA6787"/>
    <w:rsid w:val="00EA6A1A"/>
    <w:rsid w:val="00EB0A3C"/>
    <w:rsid w:val="00EB273C"/>
    <w:rsid w:val="00EB3906"/>
    <w:rsid w:val="00EB773E"/>
    <w:rsid w:val="00EC1FE8"/>
    <w:rsid w:val="00EC6FC1"/>
    <w:rsid w:val="00ED2208"/>
    <w:rsid w:val="00ED4135"/>
    <w:rsid w:val="00ED47DB"/>
    <w:rsid w:val="00EE0483"/>
    <w:rsid w:val="00EF217F"/>
    <w:rsid w:val="00EF3D0F"/>
    <w:rsid w:val="00F049D6"/>
    <w:rsid w:val="00F12D05"/>
    <w:rsid w:val="00F14279"/>
    <w:rsid w:val="00F35774"/>
    <w:rsid w:val="00F40886"/>
    <w:rsid w:val="00F535A2"/>
    <w:rsid w:val="00F66CCD"/>
    <w:rsid w:val="00F72C45"/>
    <w:rsid w:val="00F75E8F"/>
    <w:rsid w:val="00F86C0D"/>
    <w:rsid w:val="00F912A2"/>
    <w:rsid w:val="00F9217C"/>
    <w:rsid w:val="00F94381"/>
    <w:rsid w:val="00F94B80"/>
    <w:rsid w:val="00F966F2"/>
    <w:rsid w:val="00FA5D16"/>
    <w:rsid w:val="00FC678B"/>
    <w:rsid w:val="00FD016F"/>
    <w:rsid w:val="00FE2AFE"/>
    <w:rsid w:val="00FF2C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isiresearchsoft-com/cwyw" w:name="citation"/>
  <w:shapeDefaults>
    <o:shapedefaults v:ext="edit" spidmax="2049"/>
    <o:shapelayout v:ext="edit">
      <o:idmap v:ext="edit" data="1"/>
    </o:shapelayout>
  </w:shapeDefaults>
  <w:decimalSymbol w:val="."/>
  <w:listSeparator w:val=","/>
  <w14:docId w14:val="517684CE"/>
  <w15:docId w15:val="{379B010D-4D65-4EB6-8556-30B7FDE92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524"/>
    <w:rPr>
      <w:sz w:val="28"/>
      <w:szCs w:val="28"/>
    </w:rPr>
  </w:style>
  <w:style w:type="paragraph" w:styleId="Heading1">
    <w:name w:val="heading 1"/>
    <w:basedOn w:val="Normal"/>
    <w:next w:val="Normal"/>
    <w:link w:val="Heading1Char"/>
    <w:uiPriority w:val="9"/>
    <w:qFormat/>
    <w:rsid w:val="00D7734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7734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7734F"/>
    <w:pPr>
      <w:keepNext/>
      <w:keepLines/>
      <w:spacing w:before="40" w:line="276"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D7734F"/>
    <w:pPr>
      <w:keepNext/>
      <w:keepLines/>
      <w:spacing w:before="40" w:line="300" w:lineRule="auto"/>
      <w:outlineLvl w:val="3"/>
    </w:pPr>
    <w:rPr>
      <w:rFonts w:asciiTheme="majorHAnsi" w:eastAsiaTheme="majorEastAsia" w:hAnsiTheme="majorHAnsi" w:cstheme="majorBidi"/>
      <w:i/>
      <w:iCs/>
      <w:color w:val="365F91" w:themeColor="accent1" w:themeShade="BF"/>
      <w:szCs w:val="22"/>
    </w:rPr>
  </w:style>
  <w:style w:type="paragraph" w:styleId="Heading9">
    <w:name w:val="heading 9"/>
    <w:basedOn w:val="Normal"/>
    <w:next w:val="Normal"/>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uiPriority w:val="39"/>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link w:val="FooterChar"/>
    <w:uiPriority w:val="99"/>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character" w:customStyle="1" w:styleId="Heading1Char">
    <w:name w:val="Heading 1 Char"/>
    <w:basedOn w:val="DefaultParagraphFont"/>
    <w:link w:val="Heading1"/>
    <w:uiPriority w:val="9"/>
    <w:rsid w:val="00D773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D7734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D7734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D7734F"/>
    <w:rPr>
      <w:rFonts w:asciiTheme="majorHAnsi" w:eastAsiaTheme="majorEastAsia" w:hAnsiTheme="majorHAnsi" w:cstheme="majorBidi"/>
      <w:i/>
      <w:iCs/>
      <w:color w:val="365F91" w:themeColor="accent1" w:themeShade="BF"/>
      <w:sz w:val="28"/>
      <w:szCs w:val="22"/>
    </w:rPr>
  </w:style>
  <w:style w:type="paragraph" w:styleId="NormalWeb">
    <w:name w:val="Normal (Web)"/>
    <w:basedOn w:val="Normal"/>
    <w:uiPriority w:val="99"/>
    <w:unhideWhenUsed/>
    <w:rsid w:val="00D7734F"/>
    <w:pPr>
      <w:spacing w:before="100" w:beforeAutospacing="1" w:after="100" w:afterAutospacing="1"/>
    </w:pPr>
    <w:rPr>
      <w:sz w:val="24"/>
      <w:szCs w:val="24"/>
    </w:rPr>
  </w:style>
  <w:style w:type="paragraph" w:styleId="BodyText3">
    <w:name w:val="Body Text 3"/>
    <w:basedOn w:val="Normal"/>
    <w:link w:val="BodyText3Char"/>
    <w:rsid w:val="00D7734F"/>
    <w:pPr>
      <w:spacing w:line="288" w:lineRule="auto"/>
      <w:jc w:val="both"/>
    </w:pPr>
    <w:rPr>
      <w:rFonts w:ascii=".VnTime" w:hAnsi=".VnTime"/>
      <w:b/>
      <w:bCs/>
    </w:rPr>
  </w:style>
  <w:style w:type="character" w:customStyle="1" w:styleId="BodyText3Char">
    <w:name w:val="Body Text 3 Char"/>
    <w:basedOn w:val="DefaultParagraphFont"/>
    <w:link w:val="BodyText3"/>
    <w:rsid w:val="00D7734F"/>
    <w:rPr>
      <w:rFonts w:ascii=".VnTime" w:hAnsi=".VnTime"/>
      <w:b/>
      <w:bCs/>
      <w:sz w:val="28"/>
      <w:szCs w:val="28"/>
    </w:rPr>
  </w:style>
  <w:style w:type="paragraph" w:styleId="FootnoteText">
    <w:name w:val="footnote text"/>
    <w:aliases w:val="single space,footnote text,fn,fn Char Char Char,ALTS FOOTNOTE,FOOTNOTES,Geneva 9,Font: Geneva 9,Boston 10,f,Footnote Text Char Char Char Char Char,Footnote Text Char Char Char Char Char Char Ch,ft1,Fußnote, Char,Char Cha,Fußno,Char Char,ft"/>
    <w:basedOn w:val="Normal"/>
    <w:link w:val="FootnoteTextChar"/>
    <w:uiPriority w:val="99"/>
    <w:unhideWhenUsed/>
    <w:qFormat/>
    <w:rsid w:val="00D7734F"/>
    <w:rPr>
      <w:rFonts w:asciiTheme="minorHAnsi" w:eastAsiaTheme="minorHAnsi" w:hAnsiTheme="minorHAnsi" w:cstheme="minorBidi"/>
      <w:sz w:val="20"/>
      <w:szCs w:val="20"/>
    </w:rPr>
  </w:style>
  <w:style w:type="character" w:customStyle="1" w:styleId="FootnoteTextChar">
    <w:name w:val="Footnote Text Char"/>
    <w:aliases w:val="single space Char,footnote text Char,fn Char,fn Char Char Char Char,ALTS FOOTNOTE Char,FOOTNOTES Char,Geneva 9 Char,Font: Geneva 9 Char,Boston 10 Char,f Char,Footnote Text Char Char Char Char Char Char,ft1 Char,Fußnote Char, Char Char"/>
    <w:basedOn w:val="DefaultParagraphFont"/>
    <w:link w:val="FootnoteText"/>
    <w:uiPriority w:val="99"/>
    <w:rsid w:val="00D7734F"/>
    <w:rPr>
      <w:rFonts w:asciiTheme="minorHAnsi" w:eastAsiaTheme="minorHAnsi" w:hAnsiTheme="minorHAnsi" w:cstheme="minorBidi"/>
    </w:rPr>
  </w:style>
  <w:style w:type="character" w:styleId="FootnoteReference">
    <w:name w:val="footnote reference"/>
    <w:aliases w:val="Footnote + Arial,10 pt,Black,Footnote,ftref,(NECG) Footnote Reference,16 Point,Superscript 6 Point,Footnote text,BearingPoint,fr,Footnote Text Char Char Char Char Char Char Ch Char Char Char Char Char Char C,Ref,de nota al pie,BVI f,R"/>
    <w:basedOn w:val="DefaultParagraphFont"/>
    <w:unhideWhenUsed/>
    <w:qFormat/>
    <w:rsid w:val="00D7734F"/>
    <w:rPr>
      <w:vertAlign w:val="superscript"/>
    </w:rPr>
  </w:style>
  <w:style w:type="character" w:customStyle="1" w:styleId="HeaderChar">
    <w:name w:val="Header Char"/>
    <w:basedOn w:val="DefaultParagraphFont"/>
    <w:link w:val="Header"/>
    <w:uiPriority w:val="99"/>
    <w:rsid w:val="00D7734F"/>
    <w:rPr>
      <w:sz w:val="24"/>
      <w:szCs w:val="24"/>
    </w:rPr>
  </w:style>
  <w:style w:type="character" w:customStyle="1" w:styleId="FooterChar">
    <w:name w:val="Footer Char"/>
    <w:basedOn w:val="DefaultParagraphFont"/>
    <w:link w:val="Footer"/>
    <w:uiPriority w:val="99"/>
    <w:rsid w:val="00D7734F"/>
    <w:rPr>
      <w:sz w:val="28"/>
      <w:szCs w:val="28"/>
    </w:rPr>
  </w:style>
  <w:style w:type="paragraph" w:styleId="BalloonText">
    <w:name w:val="Balloon Text"/>
    <w:basedOn w:val="Normal"/>
    <w:link w:val="BalloonTextChar"/>
    <w:uiPriority w:val="99"/>
    <w:semiHidden/>
    <w:unhideWhenUsed/>
    <w:rsid w:val="00D7734F"/>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D7734F"/>
    <w:rPr>
      <w:rFonts w:ascii="Segoe UI" w:eastAsiaTheme="minorHAnsi" w:hAnsi="Segoe UI" w:cs="Segoe UI"/>
      <w:sz w:val="18"/>
      <w:szCs w:val="18"/>
    </w:rPr>
  </w:style>
  <w:style w:type="paragraph" w:styleId="HTMLPreformatted">
    <w:name w:val="HTML Preformatted"/>
    <w:basedOn w:val="Normal"/>
    <w:link w:val="HTMLPreformattedChar"/>
    <w:uiPriority w:val="99"/>
    <w:semiHidden/>
    <w:unhideWhenUsed/>
    <w:rsid w:val="00D77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7734F"/>
    <w:rPr>
      <w:rFonts w:ascii="Courier New" w:hAnsi="Courier New" w:cs="Courier New"/>
    </w:rPr>
  </w:style>
  <w:style w:type="paragraph" w:styleId="EndnoteText">
    <w:name w:val="endnote text"/>
    <w:basedOn w:val="Normal"/>
    <w:link w:val="EndnoteTextChar1"/>
    <w:semiHidden/>
    <w:rsid w:val="00D7734F"/>
    <w:pPr>
      <w:spacing w:before="60" w:after="60" w:line="288" w:lineRule="auto"/>
      <w:ind w:firstLine="720"/>
      <w:jc w:val="both"/>
    </w:pPr>
    <w:rPr>
      <w:rFonts w:eastAsia="Calibri"/>
      <w:sz w:val="20"/>
      <w:szCs w:val="20"/>
      <w:lang w:val="vi-VN" w:eastAsia="vi-VN"/>
    </w:rPr>
  </w:style>
  <w:style w:type="character" w:customStyle="1" w:styleId="EndnoteTextChar">
    <w:name w:val="Endnote Text Char"/>
    <w:basedOn w:val="DefaultParagraphFont"/>
    <w:uiPriority w:val="99"/>
    <w:semiHidden/>
    <w:rsid w:val="00D7734F"/>
  </w:style>
  <w:style w:type="character" w:customStyle="1" w:styleId="EndnoteTextChar1">
    <w:name w:val="Endnote Text Char1"/>
    <w:link w:val="EndnoteText"/>
    <w:semiHidden/>
    <w:locked/>
    <w:rsid w:val="00D7734F"/>
    <w:rPr>
      <w:rFonts w:eastAsia="Calibri"/>
      <w:lang w:val="vi-VN" w:eastAsia="vi-VN"/>
    </w:rPr>
  </w:style>
  <w:style w:type="paragraph" w:styleId="BodyText">
    <w:name w:val="Body Text"/>
    <w:basedOn w:val="Normal"/>
    <w:link w:val="BodyTextChar"/>
    <w:uiPriority w:val="99"/>
    <w:semiHidden/>
    <w:unhideWhenUsed/>
    <w:rsid w:val="00D7734F"/>
    <w:pPr>
      <w:spacing w:after="120" w:line="300" w:lineRule="auto"/>
    </w:pPr>
    <w:rPr>
      <w:rFonts w:eastAsiaTheme="minorHAnsi"/>
      <w:szCs w:val="22"/>
    </w:rPr>
  </w:style>
  <w:style w:type="character" w:customStyle="1" w:styleId="BodyTextChar">
    <w:name w:val="Body Text Char"/>
    <w:basedOn w:val="DefaultParagraphFont"/>
    <w:link w:val="BodyText"/>
    <w:uiPriority w:val="99"/>
    <w:semiHidden/>
    <w:rsid w:val="00D7734F"/>
    <w:rPr>
      <w:rFonts w:eastAsiaTheme="minorHAnsi"/>
      <w:sz w:val="28"/>
      <w:szCs w:val="22"/>
    </w:rPr>
  </w:style>
  <w:style w:type="paragraph" w:styleId="ListParagraph">
    <w:name w:val="List Paragraph"/>
    <w:basedOn w:val="Normal"/>
    <w:uiPriority w:val="34"/>
    <w:qFormat/>
    <w:rsid w:val="00D7734F"/>
    <w:pPr>
      <w:ind w:left="720"/>
      <w:contextualSpacing/>
    </w:pPr>
    <w:rPr>
      <w:rFonts w:ascii="Cambria" w:eastAsia="Calibri" w:hAnsi="Cambria"/>
      <w:sz w:val="24"/>
      <w:szCs w:val="20"/>
    </w:rPr>
  </w:style>
  <w:style w:type="character" w:customStyle="1" w:styleId="BodyText2">
    <w:name w:val="Body Text2"/>
    <w:uiPriority w:val="99"/>
    <w:rsid w:val="00D7734F"/>
    <w:rPr>
      <w:rFonts w:ascii="Times New Roman" w:hAnsi="Times New Roman" w:cs="Times New Roman"/>
      <w:spacing w:val="10"/>
      <w:sz w:val="23"/>
      <w:szCs w:val="23"/>
      <w:u w:val="none"/>
      <w:shd w:val="clear" w:color="auto" w:fill="FFFFFF"/>
    </w:rPr>
  </w:style>
  <w:style w:type="paragraph" w:customStyle="1" w:styleId="sgtocontent">
    <w:name w:val="sgtocontent"/>
    <w:basedOn w:val="Normal"/>
    <w:rsid w:val="00D7734F"/>
    <w:pPr>
      <w:spacing w:before="100" w:beforeAutospacing="1" w:after="100" w:afterAutospacing="1"/>
    </w:pPr>
    <w:rPr>
      <w:sz w:val="24"/>
      <w:szCs w:val="24"/>
    </w:rPr>
  </w:style>
  <w:style w:type="character" w:styleId="Hyperlink">
    <w:name w:val="Hyperlink"/>
    <w:uiPriority w:val="99"/>
    <w:semiHidden/>
    <w:unhideWhenUsed/>
    <w:rsid w:val="00D7734F"/>
    <w:rPr>
      <w:color w:val="0000FF"/>
      <w:u w:val="single"/>
    </w:rPr>
  </w:style>
  <w:style w:type="character" w:styleId="CommentReference">
    <w:name w:val="annotation reference"/>
    <w:basedOn w:val="DefaultParagraphFont"/>
    <w:uiPriority w:val="99"/>
    <w:semiHidden/>
    <w:unhideWhenUsed/>
    <w:rsid w:val="00D7734F"/>
    <w:rPr>
      <w:sz w:val="16"/>
      <w:szCs w:val="16"/>
    </w:rPr>
  </w:style>
  <w:style w:type="paragraph" w:styleId="CommentText">
    <w:name w:val="annotation text"/>
    <w:basedOn w:val="Normal"/>
    <w:link w:val="CommentTextChar"/>
    <w:uiPriority w:val="99"/>
    <w:semiHidden/>
    <w:unhideWhenUsed/>
    <w:rsid w:val="00D7734F"/>
    <w:rPr>
      <w:rFonts w:eastAsiaTheme="minorHAnsi"/>
      <w:sz w:val="20"/>
      <w:szCs w:val="20"/>
    </w:rPr>
  </w:style>
  <w:style w:type="character" w:customStyle="1" w:styleId="CommentTextChar">
    <w:name w:val="Comment Text Char"/>
    <w:basedOn w:val="DefaultParagraphFont"/>
    <w:link w:val="CommentText"/>
    <w:uiPriority w:val="99"/>
    <w:semiHidden/>
    <w:rsid w:val="00D7734F"/>
    <w:rPr>
      <w:rFonts w:eastAsiaTheme="minorHAnsi"/>
    </w:rPr>
  </w:style>
  <w:style w:type="paragraph" w:styleId="CommentSubject">
    <w:name w:val="annotation subject"/>
    <w:basedOn w:val="CommentText"/>
    <w:next w:val="CommentText"/>
    <w:link w:val="CommentSubjectChar"/>
    <w:uiPriority w:val="99"/>
    <w:semiHidden/>
    <w:unhideWhenUsed/>
    <w:rsid w:val="00D7734F"/>
    <w:rPr>
      <w:b/>
      <w:bCs/>
    </w:rPr>
  </w:style>
  <w:style w:type="character" w:customStyle="1" w:styleId="CommentSubjectChar">
    <w:name w:val="Comment Subject Char"/>
    <w:basedOn w:val="CommentTextChar"/>
    <w:link w:val="CommentSubject"/>
    <w:uiPriority w:val="99"/>
    <w:semiHidden/>
    <w:rsid w:val="00D7734F"/>
    <w:rPr>
      <w:rFonts w:eastAsiaTheme="minorHAnsi"/>
      <w:b/>
      <w:bCs/>
    </w:rPr>
  </w:style>
  <w:style w:type="character" w:customStyle="1" w:styleId="fontstyle01">
    <w:name w:val="fontstyle01"/>
    <w:basedOn w:val="DefaultParagraphFont"/>
    <w:rsid w:val="00A914DD"/>
    <w:rPr>
      <w:rFonts w:ascii="MyriadPro-Bold" w:hAnsi="MyriadPro-Bold" w:hint="default"/>
      <w:b/>
      <w:bCs/>
      <w:i w:val="0"/>
      <w:iCs w:val="0"/>
      <w:color w:val="00ADEE"/>
      <w:sz w:val="24"/>
      <w:szCs w:val="24"/>
    </w:rPr>
  </w:style>
  <w:style w:type="character" w:customStyle="1" w:styleId="fontstyle21">
    <w:name w:val="fontstyle21"/>
    <w:basedOn w:val="DefaultParagraphFont"/>
    <w:rsid w:val="00A914DD"/>
    <w:rPr>
      <w:rFonts w:ascii="MyriadPro-Regular" w:hAnsi="MyriadPro-Regular" w:hint="default"/>
      <w:b w:val="0"/>
      <w:bCs w:val="0"/>
      <w:i w:val="0"/>
      <w:iCs w:val="0"/>
      <w:color w:val="242021"/>
      <w:sz w:val="24"/>
      <w:szCs w:val="24"/>
    </w:rPr>
  </w:style>
  <w:style w:type="character" w:styleId="Emphasis">
    <w:name w:val="Emphasis"/>
    <w:basedOn w:val="DefaultParagraphFont"/>
    <w:uiPriority w:val="20"/>
    <w:qFormat/>
    <w:rsid w:val="00847B44"/>
    <w:rPr>
      <w:i/>
      <w:iCs/>
    </w:rPr>
  </w:style>
  <w:style w:type="character" w:styleId="EndnoteReference">
    <w:name w:val="endnote reference"/>
    <w:basedOn w:val="DefaultParagraphFont"/>
    <w:semiHidden/>
    <w:unhideWhenUsed/>
    <w:rsid w:val="000F1B62"/>
    <w:rPr>
      <w:vertAlign w:val="superscript"/>
    </w:rPr>
  </w:style>
  <w:style w:type="character" w:styleId="Strong">
    <w:name w:val="Strong"/>
    <w:basedOn w:val="DefaultParagraphFont"/>
    <w:uiPriority w:val="22"/>
    <w:qFormat/>
    <w:rsid w:val="000F79FF"/>
    <w:rPr>
      <w:b/>
      <w:bCs/>
    </w:rPr>
  </w:style>
  <w:style w:type="character" w:customStyle="1" w:styleId="jlqj4b">
    <w:name w:val="jlqj4b"/>
    <w:basedOn w:val="DefaultParagraphFont"/>
    <w:rsid w:val="008A446D"/>
  </w:style>
  <w:style w:type="character" w:customStyle="1" w:styleId="qowt-font2-timesnewroman">
    <w:name w:val="qowt-font2-timesnewroman"/>
    <w:basedOn w:val="DefaultParagraphFont"/>
    <w:rsid w:val="00705A1F"/>
  </w:style>
  <w:style w:type="paragraph" w:customStyle="1" w:styleId="x-scope">
    <w:name w:val="x-scope"/>
    <w:basedOn w:val="Normal"/>
    <w:rsid w:val="00705A1F"/>
    <w:pPr>
      <w:spacing w:before="100" w:beforeAutospacing="1" w:after="100" w:afterAutospacing="1"/>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445462">
      <w:bodyDiv w:val="1"/>
      <w:marLeft w:val="0"/>
      <w:marRight w:val="0"/>
      <w:marTop w:val="0"/>
      <w:marBottom w:val="0"/>
      <w:divBdr>
        <w:top w:val="none" w:sz="0" w:space="0" w:color="auto"/>
        <w:left w:val="none" w:sz="0" w:space="0" w:color="auto"/>
        <w:bottom w:val="none" w:sz="0" w:space="0" w:color="auto"/>
        <w:right w:val="none" w:sz="0" w:space="0" w:color="auto"/>
      </w:divBdr>
    </w:div>
    <w:div w:id="1397630422">
      <w:bodyDiv w:val="1"/>
      <w:marLeft w:val="0"/>
      <w:marRight w:val="0"/>
      <w:marTop w:val="0"/>
      <w:marBottom w:val="0"/>
      <w:divBdr>
        <w:top w:val="none" w:sz="0" w:space="0" w:color="auto"/>
        <w:left w:val="none" w:sz="0" w:space="0" w:color="auto"/>
        <w:bottom w:val="none" w:sz="0" w:space="0" w:color="auto"/>
        <w:right w:val="none" w:sz="0" w:space="0" w:color="auto"/>
      </w:divBdr>
    </w:div>
    <w:div w:id="1588877909">
      <w:bodyDiv w:val="1"/>
      <w:marLeft w:val="0"/>
      <w:marRight w:val="0"/>
      <w:marTop w:val="0"/>
      <w:marBottom w:val="0"/>
      <w:divBdr>
        <w:top w:val="none" w:sz="0" w:space="0" w:color="auto"/>
        <w:left w:val="none" w:sz="0" w:space="0" w:color="auto"/>
        <w:bottom w:val="none" w:sz="0" w:space="0" w:color="auto"/>
        <w:right w:val="none" w:sz="0" w:space="0" w:color="auto"/>
      </w:divBdr>
    </w:div>
    <w:div w:id="1987315286">
      <w:bodyDiv w:val="1"/>
      <w:marLeft w:val="0"/>
      <w:marRight w:val="0"/>
      <w:marTop w:val="0"/>
      <w:marBottom w:val="0"/>
      <w:divBdr>
        <w:top w:val="none" w:sz="0" w:space="0" w:color="auto"/>
        <w:left w:val="none" w:sz="0" w:space="0" w:color="auto"/>
        <w:bottom w:val="none" w:sz="0" w:space="0" w:color="auto"/>
        <w:right w:val="none" w:sz="0" w:space="0" w:color="auto"/>
      </w:divBdr>
    </w:div>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e-thao-y-te/quyet-dinh-4487-qd-byt-huong-dan-chan-doan-dieu-tri-benh-suy-dinh-duong-cap-tinh-o-tre-em-2016-320200.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uidance/language-interpretation-migrant-health-guide" TargetMode="External"/><Relationship Id="rId1" Type="http://schemas.openxmlformats.org/officeDocument/2006/relationships/hyperlink" Target="https://www.aafp.org/afp/2014/1001/p476.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86F94-042F-4F88-B65B-68880EA00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QD tang Co thi dua CP</Template>
  <TotalTime>252</TotalTime>
  <Pages>228</Pages>
  <Words>66017</Words>
  <Characters>376302</Characters>
  <Application>Microsoft Office Word</Application>
  <DocSecurity>0</DocSecurity>
  <Lines>3135</Lines>
  <Paragraphs>882</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HOME</Company>
  <LinksUpToDate>false</LinksUpToDate>
  <CharactersWithSpaces>441437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msLe</dc:creator>
  <cp:lastModifiedBy>TRAN NGOC DUY</cp:lastModifiedBy>
  <cp:revision>30</cp:revision>
  <cp:lastPrinted>2022-01-13T10:33:00Z</cp:lastPrinted>
  <dcterms:created xsi:type="dcterms:W3CDTF">2022-01-08T08:34:00Z</dcterms:created>
  <dcterms:modified xsi:type="dcterms:W3CDTF">2022-01-14T09:11:00Z</dcterms:modified>
</cp:coreProperties>
</file>